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강의 콘텐츠 자동화 및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AI 에이전트 시스템 설계서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i/>
          <w:iCs/>
          <w:color w:val="5B7CC4"/>
          <w:sz w:val="28"/>
          <w:szCs w:val="28"/>
        </w:rPr>
        <w:t xml:space="preserve">End-to-End Lecture Automation Architecture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v1.0  |  Phase 1 설계 단계</w:t>
      </w:r>
    </w:p>
    <w:p>
      <w:pPr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작성일: 2026-05-01  |  작성자: 서형 × Claude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1. 개요 (Executive Summary)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8"/>
          <w:szCs w:val="28"/>
        </w:rPr>
        <w:t xml:space="preserve">1.1 프로젝트 목표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설계서는 영상 강의·텍스트(PDF) 교재·온라인 코스(LMS) 3가지 형태의 강의 콘텐츠를 제작·운영하는 1인 강사/소규모 팀이, AI 에이전트 시스템을 활용해 ‘기획 → 제작 → 홍보 → 수강생 관리’의 전체 라이프사이클을 자동화하기 위한 아키텍처와 구현 로드맵을 정의한다.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8"/>
          <w:szCs w:val="28"/>
        </w:rPr>
        <w:t xml:space="preserve">1.2 핵심 자동화 영역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강의 기획 / 커리큘럼 생성 — 주제 입력 → 차시별 커리큘럼·학습목표·예시 자동 생성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콘텐츠 제작 — 영상 스크립트, 슬라이드, 교안 PDF, 자막, 챕터 마커 자동 생성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홍보 / 마케팅 — 랜딩페이지 카피, SNS 게시물, 썸네일, 이메일 뉴스레터 자동 생성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수강생 관리 / CS — Q&amp;A 응답, FAQ, 진도 관리, 후기 분석, 환불 응대 자동화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8"/>
          <w:szCs w:val="28"/>
        </w:rPr>
        <w:t xml:space="preserve">1.3 설계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2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5가지 설계 원칙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모듈화 — 각 도메인 에이전트는 독립적으로 동작·교체 가능. ② 휴먼 인 더 루프 — 외부로 나가는 모든 결과물(SNS, 이메일, 환불)은 사람의 최종 승인 게이트를 거친다. ③ 단일 진실원천(SSOT) — 강의 메타데이터·자료는 1개의 워크스페이스(노션/드라이브)에 정규화. ④ 점진적 도입 — Phase 1은 기획·제작, Phase 2는 홍보, Phase 3는 CS 자동화 순으로 확장. ⑤ 관찰 가능성 — 모든 에이전트 호출은 로그/비용/성공률이 기록된다.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2. 전체 시스템 아키텍처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8"/>
          <w:szCs w:val="28"/>
        </w:rPr>
        <w:t xml:space="preserve">2.1 3-Tier 구조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시스템은 ‘오케스트레이션 → 도메인 에이전트 → 실행 도구’의 3계층으로 구성된다.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60"/>
        <w:gridCol w:w="45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책임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L1 오케스트레이션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Conductor (마스터 에이전트)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사용자 요청 분류·태스크 분해·도메인 에이전트 라우팅·결과 통합·최종 승인 요청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L2 도메인 에이전트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Curriculum / Producer / Marketer / Success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각 도메인의 전문 작업 수행. 자체 프롬프트·메모리·도구 세트를 가짐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L3 실행 도구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MCP 커넥터, 파일 시스템, 외부 API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Notion, Google Drive, YouTube, Slack, Mailchimp, LMS API, TTS·이미지 생성 등 호출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8"/>
          <w:szCs w:val="28"/>
        </w:rPr>
        <w:t xml:space="preserve">2.2 데이터 흐름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강의는 Notion(혹은 동급 워크스페이스)에 ‘Course’ 레코드로 등록되며, 각 도메인 에이전트는 이 SSOT를 읽고 산출물을 다시 같은 레코드 또는 연결된 페이지에 기록한다.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INPUT: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주제, 타깃 수강생, 강의 길이, 톤·매너, 가격, 플랫폼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PROCESS: </w:t>
      </w:r>
      <w:r>
        <w:rPr>
          <w:rFonts w:ascii="Malgun Gothic" w:cs="Malgun Gothic" w:eastAsia="Malgun Gothic" w:hAnsi="Malgun Gothic"/>
          <w:sz w:val="22"/>
          <w:szCs w:val="22"/>
        </w:rPr>
        <w:t xml:space="preserve">Conductor가 4개 도메인 에이전트에 순차/병렬 작업 분배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OUTPUT: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커리큘럼·스크립트·슬라이드·랜딩카피·SNS세트·FAQ·뉴스레터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REVIEW GATE: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외부 발행 직전 모든 산출물은 Slack/이메일로 승인 요청 → 승인 후 발행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8"/>
          <w:szCs w:val="28"/>
        </w:rPr>
        <w:t xml:space="preserve">2.3 메모리 / 컨텍스트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메모리 종류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Brand Voice Memory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내 강의 브랜드 톤·금기어·페르소나 (모든 카피 작업에 자동 주입)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Audience Memory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타깃 수강생 페르소나, 자주 하는 질문, 데모그래픽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Course Memory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각 강의별 커리큘럼·진행상황·이전 산출물 (재생성 시 일관성 확보)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FAQ Memory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수강생 문의 누적 → CS 에이전트가 RAG로 활용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3. 도메인 에이전트 스펙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8"/>
          <w:szCs w:val="28"/>
        </w:rPr>
        <w:t xml:space="preserve">3.1 Curriculum Architect (강의 기획 에이전트)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역할: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주제·타깃·수준 입력만으로 차시별 커리큘럼·학습목표·평가 방식까지 자동 설계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입력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주제 (예: ‘ChatGPT로 자동화하는 1인 사업가 워크플로우’)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타깃 수강생 (입문/중급/고급, 직군)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총 강의 길이 (예: 8주 / 20차시 / 6시간)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최종 산출물 형태 (영상·PDF·LMS 코스)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코스 개요 1page (한 줄 가치제안 + 핵심 약속 3개)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차시별 커리큘럼 표 (제목·학습목표·핵심개념·실습과제·예상 시간)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선수지식 / 사후학습 경로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평가/완주 인증 설계 (퀴즈·과제·인증서)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도구 (MCP)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Notion (Course DB에 ‘Curriculum’ 자식 페이지 생성)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Google Drive / Docs (백업)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WebSearch (경쟁 강의·트렌드 리서치)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프롬프트 템플릿 핵심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2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Curriculum Architect 시스템 프롬프트 (요지)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당신은 성인 학습자 대상 마이크로러닝 설계 전문가다. 입력된 주제와 타깃을 받으면 ① 80/20 원칙으로 결과 약속 3개를 먼저 정의하고 ② Bloom Taxonomy 단계(이해→적용→분석→창조)에 따라 차시를 배열하고 ③ 각 차시는 ‘15분 안에 끝낼 수 있는 단일 학습목표 + 1개의 실습 산출물’ 형태로만 설계한다. 모호한 학습목표(‘이해한다’)는 금지하고 항상 측정 가능한 동사를 사용한다.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8"/>
          <w:szCs w:val="28"/>
        </w:rPr>
        <w:t xml:space="preserve">3.2 Content Producer (콘텐츠 제작 에이전트)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역할: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커리큘럼을 받아 차시별 영상 스크립트·슬라이드·교안 PDF를 일괄 생성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서브 에이전트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서브 에이전트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Script Writer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차시별 영상 스크립트(한 강당 12–18분 분량) + 후킹 인트로 + CTA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Slide Designer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스크립트→슬라이드 구조(제목/핵심1줄/시각요소 지시문)로 변환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PDF Composer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차시별 핵심 요약·체크리스트·실습 워크시트가 담긴 교안 PDF 생성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Caption / Chapter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영상 자막(SRT), 챕터 타임스탬프, 검색용 키워드 자동 추출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차시별 .md 스크립트 (인트로/본문/요약/CTA 5단 구조)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.pptx 슬라이드 (디자인 토큰을 사용해 브랜드 통일)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.pdf 교안 (표지·목차·본문·실습·정답)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자막 .srt + 챕터 마커 + 추천 썸네일 카피 3종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도구 (MCP)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로컬 파일 시스템 (스크립트/슬라이드/PDF 저장)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PowerPoint (.pptx 생성), Word/PDF 스킬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YouTube Data API (예약 업로드용 메타데이터 준비)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8"/>
          <w:szCs w:val="28"/>
        </w:rPr>
        <w:t xml:space="preserve">3.3 Marketing Specialist (홍보·마케팅 에이전트)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역할: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런칭 1개의 강의에서 풀 마케팅 자산 세트를 자동 생성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서브 에이전트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서브 에이전트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Landing Copywriter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랜딩페이지용 헤드라인·서브헤드·문제정의·해결약속·후기·FAQ·CTA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Social Composer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런칭 30일 SNS 게시물 캘린더 (인스타·X·LinkedIn·스레드 톤별)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Thumbnail Brief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썸네일·후킹 카피 3종, 컬러팔레트, 표정/포즈 지시문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Email Sequencer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사전등록→런칭→얼리버드 마감→리마인드 5–7부 시퀀스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도구 (MCP)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WebSearch (벤치마크 카피·키워드 트렌드)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Notion (Marketing Asset DB)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Mailchimp / Stibee API (이메일 시퀀스 등록)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Buffer / Make (SNS 예약 발행 — 휴먼 승인 후)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브랜드 보이스 가드레일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2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필수 가드레일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과장·확정형 표현(‘반드시’, ‘100%’, ‘무조건’) 금지. ② 비교광고·경쟁사 비방 금지. ③ 가격·환불·법적 고지는 표준 문구 라이브러리에서만 인용. ④ 후기는 ‘실제 수강생 인용’ 표시가 있는 데이터에서만 가져온다.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8"/>
          <w:szCs w:val="28"/>
        </w:rPr>
        <w:t xml:space="preserve">3.4 Student Success Manager (수강생 관리·CS 에이전트)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역할: </w:t>
      </w:r>
      <w:r>
        <w:rPr>
          <w:rFonts w:ascii="Malgun Gothic" w:cs="Malgun Gothic" w:eastAsia="Malgun Gothic" w:hAnsi="Malgun Gothic"/>
          <w:sz w:val="22"/>
          <w:szCs w:val="22"/>
        </w:rPr>
        <w:t xml:space="preserve">Q&amp;A·진도·후기·환불 등 운영 영역 자동 응대 (휴먼 게이트 필수)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서브 에이전트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서브 에이전트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Q&amp;A Assistant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수강생 질문을 FAQ Memory + 강의 자료(RAG)로 답변 초안 생성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Progress Coach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진도 정체 수강생 자동 감지 → 동기부여 메시지 초안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Review Analyst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후기 텍스트를 ‘좋은 점 / 개선점 / NPS’로 분류·요약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Refund Triage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환불 사유 분류 → 표준 응대 템플릿 매칭 → 사람에게 전달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도구 (MCP)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Gmail / Slack (문의 인입·답변 초안 전달)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LMS API (인프런·클래스101·Teachable: 수강 데이터·진도)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Vector DB (FAQ + 강의 자료 임베딩, 답변 RAG)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승인 정책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개별 수강생 응대 → 사람이 1차 검토 후 발송 (Phase 2까지)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환불·법적 이슈 → 자동 발송 절대 금지, 사람만 처리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후기 분석·진도 리포트 → 자동 발행 OK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4. 콘텐츠 형태별 파이프라인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8"/>
          <w:szCs w:val="28"/>
        </w:rPr>
        <w:t xml:space="preserve">4.1 영상 강의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300"/>
        <w:gridCol w:w="30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 에이전트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기획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Curriculum Architect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차시 커리큘럼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스크립트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Script Writer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차시별 .md 스크립트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Slide Designer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.pptx (브랜드 템플릿)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촬영·편집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사람 (Producer 보조)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원본 영상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후처리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Caption / Chapter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자막·챕터·썸네일 카피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업로드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Producer + 사람 승인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YouTube/LMS 업로드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마케팅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Marketing Specialist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런칭 캠페인 자산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8"/>
          <w:szCs w:val="28"/>
        </w:rPr>
        <w:t xml:space="preserve">4.2 PDF / 텍스트 교재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300"/>
        <w:gridCol w:w="30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 에이전트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기획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Curriculum Architect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장·절 구조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원고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Script Writer (long-form 모드)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장별 .md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교안화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PDF Composer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.pdf (표지·목차·본문·실습)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검수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사람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교정·일러스트 보강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배포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Marketing Specialist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랜딩·이메일·할인쿠폰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8"/>
          <w:szCs w:val="28"/>
        </w:rPr>
        <w:t xml:space="preserve">4.3 LMS 온라인 코스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300"/>
        <w:gridCol w:w="30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 에이전트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코스 설계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Curriculum Architect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모듈/차시/퀴즈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본문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Content Producer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영상 + PDF + 워크시트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랜딩 등록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Marketing Specialist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플랫폼별 카피 변형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오픈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사람 승인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사전등록→오픈→얼리버드 마감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운영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Success Manager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Q&amp;A/후기/리포트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5. 도구 / MCP 스택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도구는 모두 MCP 커넥터 또는 Cowork 빌트인 도구로 연결한다. 미연결 시 Phase 1에서는 ‘파일 시스템 + 노션’만으로도 구동 가능하도록 설계한다.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워크스페이스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Notion (필수)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SSOT — Course DB / Asset DB / FAQ DB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저장소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원본 영상·이미지·PDF 보관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문서 생성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PPTX·DOCX·PDF 스킬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슬라이드·교안·인쇄용 PDF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영상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YouTube Data API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메타데이터·예약 업로드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이메일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Mailchimp / Stibee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런칭 시퀀스 발송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Buffer / Make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예약 게시 (사람 승인 후)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LMS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인프런 / 클래스101 / Teachable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수강 데이터·진도·환불 트리거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커뮤니케이션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Slack / Gmail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문의 인입·승인 게이트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검색·리서치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WebSearch / WebFetch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벤치마크·트렌드 조사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RAG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Vector DB (Pinecone/Chroma)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FAQ·강의자료 임베딩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6. 구축 로드맵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8"/>
          <w:szCs w:val="28"/>
        </w:rPr>
        <w:t xml:space="preserve">Phase 1 — 기획 + 제작 자동화 (1~3주차)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Notion Course/Asset/FAQ DB 스키마 확정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Curriculum Architect + Script Writer + Slide Designer + PDF Composer 4개 에이전트 가동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‘주제 입력 → 커리큘럼 + 1차시 스크립트 + 슬라이드 + 교안’ 한번에 생성되는 파이프라인 데모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산출물: 첫 강의 1개를 100% 에이전트 보조로 완성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8"/>
          <w:szCs w:val="28"/>
        </w:rPr>
        <w:t xml:space="preserve">Phase 2 — 홍보·랜딩 자동화 (4~6주차)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Marketing Specialist 4종 서브 에이전트 가동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정적 HTML/CSS 랜딩페이지(이번 트랙의 홈페이지) 카피 자동 생성 → 사람 승인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이메일 시퀀스 + SNS 30일 캘린더 자동 채움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산출물: 런칭 캠페인 1회를 에이전트가 70% 이상 채움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8"/>
          <w:szCs w:val="28"/>
        </w:rPr>
        <w:t xml:space="preserve">Phase 3 — 운영·CS 자동화 (7~10주차)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Q&amp;A Assistant + RAG (FAQ/강의자료) 가동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Progress Coach·Review Analyst 자동 리포트 주간 발행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Refund Triage 분류 + 표준 응대 라이브러리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산출물: 주간 운영 리포트 자동 + 응답 SLA 50% 단축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597"/>
          <w:sz w:val="28"/>
          <w:szCs w:val="28"/>
        </w:rPr>
        <w:t xml:space="preserve">성공 지표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 1 목표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 3 목표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1강의 제작 소요 시간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−40%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−70%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수강생 응답 SLA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유지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−50%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월간 콘텐츠 발행량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+50%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+200%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수강생 만족도(NPS)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유지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+10pt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부록 A. Conductor (마스터) 프롬프트 스켈레톤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2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system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당신은 1인 강사의 비서장 ‘Conductor’이다. 사용자 요청을 받으면 다음을 순서대로 수행한다. ① 요청을 4개 도메인(기획·제작·홍보·CS) 중 어디에 속하는지 분류. ② 단일 도메인이면 해당 에이전트만 호출, 복합이면 의존 그래프를 그려 순차/병렬 실행 계획을 세운다. ③ 외부로 나가는 산출물(SNS·이메일·환불·발행)은 반드시 사람의 승인 게이트를 거친다. ④ 모든 호출은 Notion ‘Run Log’에 기록한다. ⑤ 사용자가 모호하게 지시하면 절대 추측하지 말고 1~3개의 구체적 옵션을 제시해 선택을 요청한다.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부록 B. 다음 세션 To-Do (홈페이지 트랙)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랜딩페이지 IA(정보 구조) 정의: 히어로 / 문제 / 해결 / 커리큘럼 / 강사 소개 / 후기 / 가격 / FAQ / CTA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Marketing Specialist의 Landing Copywriter로 카피 자동 생성 → HTML 템플릿에 주입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정적 HTML/CSS 1페이지 + GitHub Pages 배포까지 한 세션에 완료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Course DB와 연결해 ‘다음 강의 카드’ 영역만 동적 갱신 (정적 사이트 + 자동 빌드 옵션)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C8C8C"/>
        <w:sz w:val="18"/>
        <w:szCs w:val="18"/>
      </w:rPr>
      <w:t xml:space="preserve">— </w:t>
    </w:r>
    <w:r>
      <w:rPr>
        <w:rFonts w:ascii="Malgun Gothic" w:cs="Malgun Gothic" w:eastAsia="Malgun Gothic" w:hAnsi="Malgun Gothic"/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C8C8C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C8C8C"/>
        <w:sz w:val="18"/>
        <w:szCs w:val="18"/>
      </w:rPr>
      <w:t xml:space="preserve">강의 자동화 시스템 설계서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55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강의 콘텐츠 자동화 및 AI 에이전트 시스템 설계서</dc:title>
  <dc:creator>서형 × Claude</dc:creator>
  <cp:lastModifiedBy>Un-named</cp:lastModifiedBy>
  <cp:revision>1</cp:revision>
  <dcterms:created xsi:type="dcterms:W3CDTF">2026-05-01T00:11:58.563Z</dcterms:created>
  <dcterms:modified xsi:type="dcterms:W3CDTF">2026-05-01T00:11:58.563Z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