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C7C" w:rsidRDefault="004B6C7C" w:rsidP="009B2149">
      <w:pPr>
        <w:ind w:left="480" w:hanging="480"/>
      </w:pPr>
    </w:p>
    <w:p w:rsidR="009B2149" w:rsidRPr="00527861" w:rsidRDefault="009B2149" w:rsidP="009B2149">
      <w:pPr>
        <w:pStyle w:val="a3"/>
        <w:numPr>
          <w:ilvl w:val="0"/>
          <w:numId w:val="1"/>
        </w:numPr>
        <w:ind w:leftChars="0"/>
      </w:pPr>
      <w:r w:rsidRPr="004C1E32">
        <w:rPr>
          <w:rFonts w:ascii="微軟正黑體" w:eastAsia="微軟正黑體" w:hAnsi="微軟正黑體" w:hint="eastAsia"/>
          <w:b/>
          <w:sz w:val="28"/>
          <w:szCs w:val="28"/>
        </w:rPr>
        <w:t>系統功能概要說明</w:t>
      </w:r>
      <w:r>
        <w:rPr>
          <w:rFonts w:ascii="微軟正黑體" w:eastAsia="微軟正黑體" w:hAnsi="微軟正黑體" w:hint="eastAsia"/>
        </w:rPr>
        <w:t>:</w:t>
      </w:r>
    </w:p>
    <w:p w:rsidR="00523E28" w:rsidRDefault="009B2149" w:rsidP="009B2149">
      <w:pPr>
        <w:ind w:leftChars="200" w:left="480"/>
        <w:outlineLvl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本專案主要提供</w:t>
      </w:r>
      <w:r w:rsidR="00EE39B0">
        <w:rPr>
          <w:rFonts w:ascii="微軟正黑體" w:eastAsia="微軟正黑體" w:hAnsi="微軟正黑體" w:hint="eastAsia"/>
        </w:rPr>
        <w:t>台電</w:t>
      </w:r>
      <w:r w:rsidR="00F96DB0">
        <w:rPr>
          <w:rFonts w:ascii="微軟正黑體" w:eastAsia="微軟正黑體" w:hAnsi="微軟正黑體" w:hint="eastAsia"/>
        </w:rPr>
        <w:t>UN設備管線的追蹤功能，並產製單線圖以掌握電力設施的建置狀況，功能概要說明如下</w:t>
      </w:r>
      <w:r w:rsidR="00EE39B0">
        <w:rPr>
          <w:rFonts w:ascii="微軟正黑體" w:eastAsia="微軟正黑體" w:hAnsi="微軟正黑體" w:hint="eastAsia"/>
        </w:rPr>
        <w:t>：</w:t>
      </w:r>
    </w:p>
    <w:p w:rsidR="00523E28" w:rsidRDefault="00EE39B0" w:rsidP="00523E28">
      <w:pPr>
        <w:pStyle w:val="a3"/>
        <w:numPr>
          <w:ilvl w:val="0"/>
          <w:numId w:val="6"/>
        </w:numPr>
        <w:ind w:leftChars="0"/>
        <w:outlineLvl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此工具以</w:t>
      </w:r>
      <w:r>
        <w:rPr>
          <w:rFonts w:ascii="微軟正黑體" w:eastAsia="微軟正黑體" w:hAnsi="微軟正黑體"/>
        </w:rPr>
        <w:t xml:space="preserve"> ArcGIS Experience Builder </w:t>
      </w:r>
      <w:r>
        <w:rPr>
          <w:rFonts w:ascii="微軟正黑體" w:eastAsia="微軟正黑體" w:hAnsi="微軟正黑體" w:hint="eastAsia"/>
        </w:rPr>
        <w:t>Wi</w:t>
      </w:r>
      <w:r>
        <w:rPr>
          <w:rFonts w:ascii="微軟正黑體" w:eastAsia="微軟正黑體" w:hAnsi="微軟正黑體"/>
        </w:rPr>
        <w:t xml:space="preserve">dget </w:t>
      </w:r>
      <w:r>
        <w:rPr>
          <w:rFonts w:ascii="微軟正黑體" w:eastAsia="微軟正黑體" w:hAnsi="微軟正黑體" w:hint="eastAsia"/>
        </w:rPr>
        <w:t>方式編寫</w:t>
      </w:r>
    </w:p>
    <w:p w:rsidR="00523E28" w:rsidRDefault="00F96DB0" w:rsidP="00523E28">
      <w:pPr>
        <w:pStyle w:val="a3"/>
        <w:numPr>
          <w:ilvl w:val="0"/>
          <w:numId w:val="6"/>
        </w:numPr>
        <w:ind w:leftChars="0"/>
        <w:outlineLvl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追蹤方式可挑選子網或設備 </w:t>
      </w:r>
      <w:proofErr w:type="spellStart"/>
      <w:r>
        <w:rPr>
          <w:rFonts w:ascii="微軟正黑體" w:eastAsia="微軟正黑體" w:hAnsi="微軟正黑體"/>
        </w:rPr>
        <w:t>GlobalID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方式追蹤</w:t>
      </w:r>
    </w:p>
    <w:p w:rsidR="00523E28" w:rsidRDefault="00F96DB0" w:rsidP="00523E28">
      <w:pPr>
        <w:pStyle w:val="a3"/>
        <w:numPr>
          <w:ilvl w:val="0"/>
          <w:numId w:val="6"/>
        </w:numPr>
        <w:ind w:leftChars="0"/>
        <w:outlineLvl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追蹤後的</w:t>
      </w:r>
      <w:proofErr w:type="gramStart"/>
      <w:r>
        <w:rPr>
          <w:rFonts w:ascii="微軟正黑體" w:eastAsia="微軟正黑體" w:hAnsi="微軟正黑體" w:hint="eastAsia"/>
        </w:rPr>
        <w:t>成果會條列</w:t>
      </w:r>
      <w:proofErr w:type="gramEnd"/>
      <w:r>
        <w:rPr>
          <w:rFonts w:ascii="微軟正黑體" w:eastAsia="微軟正黑體" w:hAnsi="微軟正黑體" w:hint="eastAsia"/>
        </w:rPr>
        <w:t xml:space="preserve">並且 </w:t>
      </w:r>
      <w:proofErr w:type="spellStart"/>
      <w:r>
        <w:rPr>
          <w:rFonts w:ascii="微軟正黑體" w:eastAsia="微軟正黑體" w:hAnsi="微軟正黑體" w:hint="eastAsia"/>
        </w:rPr>
        <w:t>h</w:t>
      </w:r>
      <w:r>
        <w:rPr>
          <w:rFonts w:ascii="微軟正黑體" w:eastAsia="微軟正黑體" w:hAnsi="微軟正黑體"/>
        </w:rPr>
        <w:t>ightlight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於地圖上讓使用者可點選查詢其明細</w:t>
      </w:r>
    </w:p>
    <w:p w:rsidR="00F96DB0" w:rsidRPr="00523E28" w:rsidRDefault="00F96DB0" w:rsidP="00523E28">
      <w:pPr>
        <w:pStyle w:val="a3"/>
        <w:numPr>
          <w:ilvl w:val="0"/>
          <w:numId w:val="6"/>
        </w:numPr>
        <w:ind w:leftChars="0"/>
        <w:outlineLvl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追蹤的成果還會以</w:t>
      </w:r>
      <w:proofErr w:type="spellStart"/>
      <w:r>
        <w:rPr>
          <w:rFonts w:ascii="微軟正黑體" w:eastAsia="微軟正黑體" w:hAnsi="微軟正黑體"/>
        </w:rPr>
        <w:t>ExB</w:t>
      </w:r>
      <w:proofErr w:type="spellEnd"/>
      <w:r>
        <w:rPr>
          <w:rFonts w:ascii="微軟正黑體" w:eastAsia="微軟正黑體" w:hAnsi="微軟正黑體" w:hint="eastAsia"/>
        </w:rPr>
        <w:t>獨特的</w:t>
      </w:r>
      <w:proofErr w:type="spellStart"/>
      <w:r>
        <w:rPr>
          <w:rFonts w:ascii="微軟正黑體" w:eastAsia="微軟正黑體" w:hAnsi="微軟正黑體"/>
        </w:rPr>
        <w:t>DataSource</w:t>
      </w:r>
      <w:proofErr w:type="spellEnd"/>
      <w:r>
        <w:rPr>
          <w:rFonts w:ascii="微軟正黑體" w:eastAsia="微軟正黑體" w:hAnsi="微軟正黑體" w:hint="eastAsia"/>
        </w:rPr>
        <w:t xml:space="preserve">方式 </w:t>
      </w:r>
      <w:r>
        <w:rPr>
          <w:rFonts w:ascii="微軟正黑體" w:eastAsia="微軟正黑體" w:hAnsi="微軟正黑體"/>
        </w:rPr>
        <w:t>Selected</w:t>
      </w:r>
      <w:r>
        <w:rPr>
          <w:rFonts w:ascii="微軟正黑體" w:eastAsia="微軟正黑體" w:hAnsi="微軟正黑體" w:hint="eastAsia"/>
        </w:rPr>
        <w:t>，其他W</w:t>
      </w:r>
      <w:r>
        <w:rPr>
          <w:rFonts w:ascii="微軟正黑體" w:eastAsia="微軟正黑體" w:hAnsi="微軟正黑體"/>
        </w:rPr>
        <w:t>idget</w:t>
      </w:r>
      <w:r>
        <w:rPr>
          <w:rFonts w:ascii="微軟正黑體" w:eastAsia="微軟正黑體" w:hAnsi="微軟正黑體" w:hint="eastAsia"/>
        </w:rPr>
        <w:t>有用此圖資時會同步更新</w:t>
      </w:r>
      <w:bookmarkStart w:id="0" w:name="_GoBack"/>
      <w:bookmarkEnd w:id="0"/>
    </w:p>
    <w:p w:rsidR="009B2149" w:rsidRPr="009B2149" w:rsidRDefault="009B2149" w:rsidP="009B2149">
      <w:pPr>
        <w:ind w:leftChars="200" w:left="480"/>
        <w:outlineLvl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</w:t>
      </w:r>
    </w:p>
    <w:sectPr w:rsidR="009B2149" w:rsidRPr="009B2149" w:rsidSect="005666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615A"/>
    <w:multiLevelType w:val="hybridMultilevel"/>
    <w:tmpl w:val="16C26CF6"/>
    <w:lvl w:ilvl="0" w:tplc="A8846D6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2B6756ED"/>
    <w:multiLevelType w:val="hybridMultilevel"/>
    <w:tmpl w:val="0F8251BA"/>
    <w:lvl w:ilvl="0" w:tplc="A8846D6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" w15:restartNumberingAfterBreak="0">
    <w:nsid w:val="2BAB7BA6"/>
    <w:multiLevelType w:val="hybridMultilevel"/>
    <w:tmpl w:val="BB00654A"/>
    <w:lvl w:ilvl="0" w:tplc="4DC4E1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0A363E7"/>
    <w:multiLevelType w:val="hybridMultilevel"/>
    <w:tmpl w:val="C59ED6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298014E"/>
    <w:multiLevelType w:val="hybridMultilevel"/>
    <w:tmpl w:val="0F8251BA"/>
    <w:lvl w:ilvl="0" w:tplc="A8846D6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5" w15:restartNumberingAfterBreak="0">
    <w:nsid w:val="5C562C38"/>
    <w:multiLevelType w:val="hybridMultilevel"/>
    <w:tmpl w:val="5CE2B492"/>
    <w:lvl w:ilvl="0" w:tplc="03B48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149"/>
    <w:rsid w:val="00017B55"/>
    <w:rsid w:val="00020CCB"/>
    <w:rsid w:val="00045268"/>
    <w:rsid w:val="000F042B"/>
    <w:rsid w:val="00107279"/>
    <w:rsid w:val="00162025"/>
    <w:rsid w:val="00296FD6"/>
    <w:rsid w:val="002A65CC"/>
    <w:rsid w:val="00365250"/>
    <w:rsid w:val="0036623F"/>
    <w:rsid w:val="003A57EA"/>
    <w:rsid w:val="004013ED"/>
    <w:rsid w:val="00414B9C"/>
    <w:rsid w:val="004A4CFB"/>
    <w:rsid w:val="004B6C7C"/>
    <w:rsid w:val="00507036"/>
    <w:rsid w:val="00523E28"/>
    <w:rsid w:val="0056667D"/>
    <w:rsid w:val="005738D7"/>
    <w:rsid w:val="0066673C"/>
    <w:rsid w:val="008A08B1"/>
    <w:rsid w:val="0091605B"/>
    <w:rsid w:val="009B2149"/>
    <w:rsid w:val="009C3011"/>
    <w:rsid w:val="00AC0290"/>
    <w:rsid w:val="00AE78E7"/>
    <w:rsid w:val="00CC1B76"/>
    <w:rsid w:val="00CE02D6"/>
    <w:rsid w:val="00CE31D4"/>
    <w:rsid w:val="00CF0CFD"/>
    <w:rsid w:val="00D4052C"/>
    <w:rsid w:val="00D54F49"/>
    <w:rsid w:val="00D95C25"/>
    <w:rsid w:val="00DC55F4"/>
    <w:rsid w:val="00DC7FBC"/>
    <w:rsid w:val="00E60184"/>
    <w:rsid w:val="00EC194F"/>
    <w:rsid w:val="00EE39B0"/>
    <w:rsid w:val="00EE5578"/>
    <w:rsid w:val="00F373EE"/>
    <w:rsid w:val="00F66094"/>
    <w:rsid w:val="00F9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6536"/>
  <w15:docId w15:val="{6F802502-1C6F-4211-87DE-1588FA94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21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14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A4C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A4C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35</Words>
  <Characters>201</Characters>
  <Application>Microsoft Office Word</Application>
  <DocSecurity>0</DocSecurity>
  <Lines>1</Lines>
  <Paragraphs>1</Paragraphs>
  <ScaleCrop>false</ScaleCrop>
  <Company>HP Inc.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Winhu</dc:creator>
  <cp:keywords/>
  <dc:description/>
  <cp:lastModifiedBy>NH_胡廣暉(Win Hu)</cp:lastModifiedBy>
  <cp:revision>30</cp:revision>
  <dcterms:created xsi:type="dcterms:W3CDTF">2020-06-15T01:59:00Z</dcterms:created>
  <dcterms:modified xsi:type="dcterms:W3CDTF">2024-11-25T03:35:00Z</dcterms:modified>
</cp:coreProperties>
</file>