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59" w:line="376" w:lineRule="auto"/>
        <w:ind w:right="889" w:firstLine="0" w:left="8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Министерство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образования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Республики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Беларусь Учреждение образования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4" w:line="376" w:lineRule="auto"/>
        <w:ind w:right="890" w:firstLine="0" w:left="8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«Брестский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государственный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технический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университет» Кафедра ИИТ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 w:before="237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1" w:line="376" w:lineRule="auto"/>
        <w:ind w:right="1964" w:firstLine="0" w:left="194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Обработка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изображений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ИС Лабораторная работа №4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4"/>
        <w:ind w:right="889" w:firstLine="0" w:left="87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Трекинг множественных объектов </w:t>
      </w:r>
      <w:r>
        <w:rPr>
          <w:rFonts w:ascii="Times New Roman" w:hAns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 w:before="283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0"/>
        <w:ind w:right="0" w:firstLine="0" w:left="5762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Выполнил: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187" w:line="379" w:lineRule="auto"/>
        <w:ind w:right="799" w:firstLine="0" w:left="5762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4-го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курса Группы ИИ-24 Терехов Н. А. </w:t>
      </w:r>
      <w:r>
        <w:rPr>
          <w:rFonts w:ascii="Times New Roman" w:hAnsi="Times New Roman"/>
          <w:spacing w:val="-2"/>
          <w:sz w:val="28"/>
        </w:rPr>
        <w:t xml:space="preserve">Проверила: </w:t>
      </w:r>
      <w:r>
        <w:rPr>
          <w:rFonts w:ascii="Times New Roman" w:hAnsi="Times New Roman"/>
          <w:sz w:val="28"/>
        </w:rPr>
        <w:t xml:space="preserve">Андренко К. В.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Style w:val="894"/>
        <w:pBdr/>
        <w:spacing w:before="92"/>
        <w:ind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>
      <w:pPr>
        <w:pBdr/>
        <w:spacing w:before="1"/>
        <w:ind w:right="18" w:firstLine="0" w:left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Брест </w:t>
      </w:r>
      <w:r>
        <w:rPr>
          <w:rFonts w:ascii="Times New Roman" w:hAnsi="Times New Roman"/>
          <w:spacing w:val="-4"/>
          <w:sz w:val="28"/>
        </w:rPr>
        <w:t xml:space="preserve">2025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after="0"/>
        <w:ind/>
        <w:jc w:val="center"/>
        <w:rPr>
          <w:rFonts w:ascii="Times New Roman" w:hAnsi="Times New Roman"/>
          <w:sz w:val="28"/>
        </w:rPr>
        <w:sectPr>
          <w:footnotePr/>
          <w:endnotePr/>
          <w:type w:val="continuous"/>
          <w:pgSz w:h="16840" w:orient="portrait" w:w="11910"/>
          <w:pgMar w:top="1380" w:right="1417" w:bottom="280" w:left="1417" w:header="709" w:footer="709" w:gutter="0"/>
          <w:cols w:num="1" w:sep="0" w:space="1701" w:equalWidth="1"/>
        </w:sectPr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pBdr/>
        <w:spacing w:before="59" w:line="312" w:lineRule="auto"/>
        <w:ind w:right="0" w:hanging="10" w:left="18"/>
        <w:jc w:val="left"/>
        <w:rPr/>
      </w:pPr>
      <w:r>
        <w:rPr>
          <w:rFonts w:ascii="Times New Roman" w:hAnsi="Times New Roman"/>
          <w:b/>
          <w:sz w:val="28"/>
        </w:rPr>
        <w:t xml:space="preserve">Цель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работы: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исследовать применение алгоритмов трекинга на базе обученной</w:t>
      </w:r>
      <w:r/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 сети-детектора объектов</w:t>
      </w:r>
      <w:r/>
      <w:r>
        <w:rPr>
          <w:rFonts w:ascii="Times New Roman" w:hAnsi="Times New Roman"/>
          <w:b/>
          <w:spacing w:val="-15"/>
          <w:sz w:val="28"/>
        </w:rPr>
      </w:r>
      <w:r>
        <w:rPr>
          <w:rFonts w:ascii="Times New Roman" w:hAnsi="Times New Roman"/>
          <w:sz w:val="28"/>
        </w:rPr>
      </w:r>
      <w: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</w:r>
    </w:p>
    <w:p>
      <w:pPr>
        <w:pStyle w:val="895"/>
        <w:pBdr/>
        <w:spacing w:before="1"/>
        <w:ind/>
        <w:rPr>
          <w:spacing w:val="-2"/>
          <w:highlight w:val="none"/>
        </w:rPr>
      </w:pPr>
      <w:r>
        <w:t xml:space="preserve">Общее</w:t>
      </w:r>
      <w:r>
        <w:rPr>
          <w:spacing w:val="-2"/>
        </w:rPr>
        <w:t xml:space="preserve"> задание:</w:t>
      </w:r>
      <w:r/>
    </w:p>
    <w:p>
      <w:pPr>
        <w:pStyle w:val="895"/>
        <w:pBdr/>
        <w:spacing w:before="1"/>
        <w:ind/>
        <w:rPr>
          <w:b w:val="0"/>
          <w:bCs w:val="0"/>
        </w:rPr>
      </w:pPr>
      <w:r>
        <w:rPr>
          <w:b w:val="0"/>
          <w:bCs w:val="0"/>
          <w:spacing w:val="-2"/>
          <w:highlight w:val="none"/>
        </w:rPr>
        <w:t xml:space="preserve">1. Используя сеть-детектор, обученный в ЛР 3, реализовать логику для</w:t>
      </w:r>
      <w:r>
        <w:rPr>
          <w:b w:val="0"/>
          <w:bCs w:val="0"/>
        </w:rPr>
      </w:r>
    </w:p>
    <w:p>
      <w:pPr>
        <w:pStyle w:val="895"/>
        <w:pBdr/>
        <w:spacing w:before="1"/>
        <w:ind/>
        <w:rPr>
          <w:b w:val="0"/>
          <w:bCs w:val="0"/>
        </w:rPr>
      </w:pPr>
      <w:r>
        <w:rPr>
          <w:b w:val="0"/>
          <w:bCs w:val="0"/>
          <w:spacing w:val="-2"/>
          <w:highlight w:val="none"/>
        </w:rPr>
        <w:t xml:space="preserve">отслеживания множественных объектов, используя библиотеку</w:t>
      </w:r>
      <w:r>
        <w:rPr>
          <w:b w:val="0"/>
          <w:bCs w:val="0"/>
        </w:rPr>
      </w:r>
    </w:p>
    <w:p>
      <w:pPr>
        <w:pStyle w:val="895"/>
        <w:pBdr/>
        <w:spacing w:before="1"/>
        <w:ind/>
        <w:rPr>
          <w:b w:val="0"/>
          <w:bCs w:val="0"/>
        </w:rPr>
      </w:pPr>
      <w:r>
        <w:rPr>
          <w:b w:val="0"/>
          <w:bCs w:val="0"/>
          <w:spacing w:val="-2"/>
          <w:highlight w:val="none"/>
        </w:rPr>
        <w:t xml:space="preserve">Ultralytics YOLO;</w:t>
      </w:r>
      <w:r>
        <w:rPr>
          <w:b w:val="0"/>
          <w:bCs w:val="0"/>
        </w:rPr>
      </w:r>
    </w:p>
    <w:p>
      <w:pPr>
        <w:pStyle w:val="895"/>
        <w:pBdr/>
        <w:spacing w:before="1"/>
        <w:ind/>
        <w:rPr>
          <w:b w:val="0"/>
          <w:bCs w:val="0"/>
        </w:rPr>
      </w:pPr>
      <w:r>
        <w:rPr>
          <w:b w:val="0"/>
          <w:bCs w:val="0"/>
          <w:spacing w:val="-2"/>
          <w:highlight w:val="none"/>
        </w:rPr>
        <w:t xml:space="preserve">2. Применять алгоритмы BoT-Sort и ByteTrack (задействовать</w:t>
      </w:r>
      <w:r>
        <w:rPr>
          <w:b w:val="0"/>
          <w:bCs w:val="0"/>
        </w:rPr>
      </w:r>
    </w:p>
    <w:p>
      <w:pPr>
        <w:pStyle w:val="895"/>
        <w:pBdr/>
        <w:spacing w:before="1"/>
        <w:ind/>
        <w:rPr>
          <w:b w:val="0"/>
          <w:bCs w:val="0"/>
        </w:rPr>
      </w:pPr>
      <w:r>
        <w:rPr>
          <w:b w:val="0"/>
          <w:bCs w:val="0"/>
          <w:spacing w:val="-2"/>
          <w:highlight w:val="none"/>
        </w:rPr>
        <w:t xml:space="preserve">соответствующие конфигурационные файлы);</w:t>
      </w:r>
      <w:r>
        <w:rPr>
          <w:b w:val="0"/>
          <w:bCs w:val="0"/>
        </w:rPr>
      </w:r>
    </w:p>
    <w:p>
      <w:pPr>
        <w:pStyle w:val="895"/>
        <w:pBdr/>
        <w:spacing w:before="1"/>
        <w:ind/>
        <w:rPr>
          <w:b w:val="0"/>
          <w:bCs w:val="0"/>
        </w:rPr>
      </w:pPr>
      <w:r>
        <w:rPr>
          <w:b w:val="0"/>
          <w:bCs w:val="0"/>
          <w:spacing w:val="-2"/>
          <w:highlight w:val="none"/>
        </w:rPr>
        <w:t xml:space="preserve">3. Исследовать изменения параметров в конфигурационных файлах и их</w:t>
      </w:r>
      <w:r>
        <w:rPr>
          <w:b w:val="0"/>
          <w:bCs w:val="0"/>
        </w:rPr>
      </w:r>
    </w:p>
    <w:p>
      <w:pPr>
        <w:pStyle w:val="895"/>
        <w:pBdr/>
        <w:spacing w:before="1"/>
        <w:ind/>
        <w:rPr>
          <w:b w:val="0"/>
          <w:bCs w:val="0"/>
        </w:rPr>
      </w:pPr>
      <w:r>
        <w:rPr>
          <w:b w:val="0"/>
          <w:bCs w:val="0"/>
          <w:spacing w:val="-2"/>
          <w:highlight w:val="none"/>
        </w:rPr>
        <w:t xml:space="preserve">влияние на качество трекинга;</w:t>
      </w:r>
      <w:r>
        <w:rPr>
          <w:b w:val="0"/>
          <w:bCs w:val="0"/>
        </w:rPr>
      </w:r>
    </w:p>
    <w:p>
      <w:pPr>
        <w:pStyle w:val="895"/>
        <w:pBdr/>
        <w:spacing w:before="1"/>
        <w:ind/>
        <w:rPr>
          <w:b w:val="0"/>
          <w:bCs w:val="0"/>
        </w:rPr>
      </w:pPr>
      <w:r>
        <w:rPr>
          <w:b w:val="0"/>
          <w:bCs w:val="0"/>
          <w:spacing w:val="-2"/>
          <w:highlight w:val="none"/>
        </w:rPr>
        <w:t xml:space="preserve">4. В качестве исходных видеоматериалов для экспериментов использовать</w:t>
      </w:r>
      <w:r>
        <w:rPr>
          <w:b w:val="0"/>
          <w:bCs w:val="0"/>
        </w:rPr>
      </w:r>
    </w:p>
    <w:p>
      <w:pPr>
        <w:pStyle w:val="895"/>
        <w:pBdr/>
        <w:spacing w:before="1"/>
        <w:ind/>
        <w:rPr>
          <w:b w:val="0"/>
          <w:bCs w:val="0"/>
        </w:rPr>
      </w:pPr>
      <w:r>
        <w:rPr>
          <w:b w:val="0"/>
          <w:bCs w:val="0"/>
          <w:spacing w:val="-2"/>
          <w:highlight w:val="none"/>
        </w:rPr>
        <w:t xml:space="preserve">видео-ролики из сети (например, из YouTube), содержащие</w:t>
      </w:r>
      <w:r>
        <w:rPr>
          <w:b w:val="0"/>
          <w:bCs w:val="0"/>
        </w:rPr>
      </w:r>
    </w:p>
    <w:p>
      <w:pPr>
        <w:pStyle w:val="895"/>
        <w:pBdr/>
        <w:spacing w:before="1"/>
        <w:ind/>
        <w:rPr>
          <w:b w:val="0"/>
          <w:bCs w:val="0"/>
        </w:rPr>
      </w:pPr>
      <w:r>
        <w:rPr>
          <w:b w:val="0"/>
          <w:bCs w:val="0"/>
          <w:spacing w:val="-2"/>
          <w:highlight w:val="none"/>
        </w:rPr>
        <w:t xml:space="preserve">множественные объекты классов из ЛР 3;</w:t>
      </w:r>
      <w:r>
        <w:rPr>
          <w:b w:val="0"/>
          <w:bCs w:val="0"/>
        </w:rPr>
      </w:r>
    </w:p>
    <w:p>
      <w:pPr>
        <w:pStyle w:val="895"/>
        <w:pBdr/>
        <w:spacing w:before="1"/>
        <w:ind/>
        <w:rPr>
          <w:b w:val="0"/>
          <w:bCs w:val="0"/>
        </w:rPr>
      </w:pPr>
      <w:r>
        <w:rPr>
          <w:b w:val="0"/>
          <w:bCs w:val="0"/>
          <w:spacing w:val="-2"/>
          <w:highlight w:val="none"/>
        </w:rPr>
        <w:t xml:space="preserve">5. Оформить отчет по выполненной работе, залить исходный код и отчет в</w:t>
      </w:r>
      <w:r>
        <w:rPr>
          <w:b w:val="0"/>
          <w:bCs w:val="0"/>
        </w:rPr>
      </w:r>
    </w:p>
    <w:p>
      <w:pPr>
        <w:pStyle w:val="895"/>
        <w:pBdr/>
        <w:spacing w:before="1"/>
        <w:ind/>
        <w:rPr>
          <w:b w:val="0"/>
          <w:bCs w:val="0"/>
        </w:rPr>
      </w:pPr>
      <w:r>
        <w:rPr>
          <w:b w:val="0"/>
          <w:bCs w:val="0"/>
          <w:spacing w:val="-2"/>
          <w:highlight w:val="none"/>
        </w:rPr>
        <w:t xml:space="preserve">соответствующий репозиторий на github.</w:t>
      </w:r>
      <w:r>
        <w:rPr>
          <w:b w:val="0"/>
          <w:bCs w:val="0"/>
          <w:spacing w:val="-2"/>
          <w:highlight w:val="none"/>
        </w:rPr>
      </w:r>
      <w:r>
        <w:rPr>
          <w:b w:val="0"/>
          <w:bCs w:val="0"/>
          <w:spacing w:val="-2"/>
          <w:highlight w:val="none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  <w:highlight w:val="none"/>
        </w:rPr>
      </w:r>
      <w:r>
        <w:rPr>
          <w:rFonts w:ascii="Times New Roman"/>
          <w:sz w:val="28"/>
          <w:szCs w:val="28"/>
          <w:highlight w:val="none"/>
        </w:rPr>
      </w:r>
      <w:r>
        <w:rPr>
          <w:b w:val="0"/>
          <w:bCs w:val="0"/>
        </w:rPr>
      </w:r>
    </w:p>
    <w:p>
      <w:pPr>
        <w:pStyle w:val="894"/>
        <w:pBdr/>
        <w:spacing w:before="73"/>
        <w:ind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  <w:highlight w:val="none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>
      <w:pPr>
        <w:pStyle w:val="895"/>
        <w:pBdr/>
        <w:spacing/>
        <w:ind/>
        <w:rPr>
          <w:spacing w:val="-2"/>
          <w:highlight w:val="none"/>
        </w:rPr>
      </w:pPr>
      <w:r>
        <w:t xml:space="preserve">Код </w:t>
      </w:r>
      <w:r>
        <w:rPr>
          <w:spacing w:val="-2"/>
        </w:rPr>
        <w:t xml:space="preserve">программы:</w:t>
      </w:r>
      <w:r>
        <w:rPr>
          <w:spacing w:val="-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import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os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import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torch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from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ultralytics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import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YOLO</w:t>
        <w:br/>
        <w:br/>
        <w:t xml:space="preserve">device =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'mps'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if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torch.backends.mps.is_available()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else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'cpu'</w:t>
        <w:br/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f"Используемое устройство: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device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)</w:t>
        <w:br/>
        <w:br/>
        <w:t xml:space="preserve">model = YOLO(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"runs/detect/yolov10_m1_final_run/weights/best.pt"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)</w:t>
        <w:br/>
        <w:br/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\n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--- Запуск трекинга с BoT-SORT ---"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)</w:t>
        <w:br/>
        <w:t xml:space="preserve">model.track(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source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"video.mp4"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conf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0.25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iou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0.45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tracker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"botsort.yaml"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show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False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save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True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name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"botsort"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device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=device</w:t>
        <w:br/>
        <w:t xml:space="preserve">)</w:t>
        <w:br/>
        <w:br/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print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\n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--- Запуск трекинга с ByteTrack ---"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)</w:t>
        <w:br/>
        <w:t xml:space="preserve">model.track(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source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"video.mp4"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conf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0.25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iou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0.45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tracker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"bytetrack.yaml"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show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False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save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True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name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"bytetrack"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,</w:t>
        <w:br/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device</w:t>
      </w:r>
      <w:r>
        <w:rPr>
          <w:rFonts w:ascii="Times New Roman" w:hAnsi="Times New Roman" w:eastAsia="Times New Roman" w:cs="Times New Roman"/>
          <w:color w:val="000000" w:themeColor="text1"/>
          <w:sz w:val="24"/>
        </w:rPr>
        <w:t xml:space="preserve">=device </w:t>
        <w:br/>
        <w:t xml:space="preserve">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894"/>
        <w:pBdr/>
        <w:spacing w:before="46"/>
        <w:ind/>
        <w:rPr/>
      </w:pPr>
      <w:r/>
      <w:r/>
    </w:p>
    <w:p>
      <w:pPr>
        <w:pBdr/>
        <w:spacing w:before="0"/>
        <w:ind w:right="0" w:firstLine="0" w:left="9"/>
        <w:jc w:val="left"/>
        <w:rPr>
          <w:rFonts w:ascii="Times New Roman" w:hAnsi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sz w:val="28"/>
        </w:rPr>
        <w:t xml:space="preserve">Результат</w:t>
      </w:r>
      <w:r>
        <w:rPr>
          <w:rFonts w:ascii="Times New Roman" w:hAnsi="Times New Roman"/>
          <w:b/>
          <w:bCs/>
          <w:spacing w:val="-8"/>
          <w:sz w:val="28"/>
        </w:rPr>
        <w:t xml:space="preserve"> </w:t>
      </w:r>
      <w:r>
        <w:rPr>
          <w:rFonts w:ascii="Times New Roman" w:hAnsi="Times New Roman"/>
          <w:b/>
          <w:bCs/>
          <w:sz w:val="28"/>
        </w:rPr>
        <w:t xml:space="preserve">работы</w:t>
      </w:r>
      <w:r>
        <w:rPr>
          <w:rFonts w:ascii="Times New Roman" w:hAnsi="Times New Roman"/>
          <w:b/>
          <w:bCs/>
          <w:spacing w:val="-8"/>
          <w:sz w:val="28"/>
        </w:rPr>
        <w:t xml:space="preserve"> </w:t>
      </w:r>
      <w:r>
        <w:rPr>
          <w:rFonts w:ascii="Times New Roman" w:hAnsi="Times New Roman"/>
          <w:b/>
          <w:bCs/>
          <w:spacing w:val="-2"/>
          <w:sz w:val="28"/>
        </w:rPr>
        <w:t xml:space="preserve">программы:</w:t>
      </w:r>
      <w:r>
        <w:rPr>
          <w:rFonts w:ascii="Times New Roman" w:hAnsi="Times New Roman"/>
          <w:b/>
          <w:bCs/>
          <w:sz w:val="28"/>
        </w:rPr>
      </w:r>
      <w:r>
        <w:rPr>
          <w:rFonts w:ascii="Times New Roman" w:hAnsi="Times New Roman"/>
          <w:b/>
          <w:bCs/>
          <w:sz w:val="28"/>
        </w:rPr>
      </w:r>
    </w:p>
    <w:p>
      <w:pPr>
        <w:pBdr/>
        <w:spacing w:before="0"/>
        <w:ind w:right="0" w:firstLine="0" w:left="9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highlight w:val="none"/>
        </w:rPr>
      </w:r>
      <w:r>
        <w:rPr>
          <w:rFonts w:ascii="Times New Roman" w:hAnsi="Times New Roman"/>
          <w:b/>
          <w:bCs/>
          <w:sz w:val="28"/>
          <w:highlight w:val="none"/>
        </w:rPr>
      </w:r>
      <w:r>
        <w:rPr>
          <w:rFonts w:ascii="Times New Roman" w:hAnsi="Times New Roman"/>
          <w:b/>
          <w:bCs/>
          <w:sz w:val="28"/>
          <w:highlight w:val="none"/>
        </w:rPr>
      </w:r>
    </w:p>
    <w:p>
      <w:pPr>
        <w:pStyle w:val="894"/>
        <w:pBdr/>
        <w:spacing w:before="3"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u w:val="none"/>
        </w:rPr>
        <w:t xml:space="preserve">Оба алгоритма, BoT-SORT и ByteTrack, являются передовыми трекерами, которые берут детекции, полученные обученной моделью YOLOv10, и связывают их в стабильные треки (присваивают ID) на протяжении всего видео.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94"/>
        <w:pBdr/>
        <w:spacing w:before="3"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94"/>
        <w:pBdr/>
        <w:spacing w:before="3"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u w:val="none"/>
        </w:rPr>
        <w:t xml:space="preserve">ByteTrack (Байт-Трек) — это отличный выбор, если важна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u w:val="none"/>
        </w:rPr>
        <w:t xml:space="preserve">скорость обработки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u w:val="none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u w:val="none"/>
        </w:rPr>
        <w:t xml:space="preserve">надежность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u w:val="none"/>
        </w:rPr>
        <w:t xml:space="preserve">в сценах со средним трафиком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94"/>
        <w:pBdr/>
        <w:spacing w:before="3"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Его главное преимущество — использование не только уверенных (high-score) рамок детекции, но и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слабых, низкоуверенных (low-score) рамок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 Когда человек частично перекрыт или находится на границе кадра, его рамка может быть слабой. ByteTrack использует эти слабые рамки, чтобы избежать потери объекта и сохранить его ID.</w:t>
      </w:r>
      <w:r>
        <w:rPr>
          <w:rFonts w:ascii="Times New Roman" w:hAnsi="Times New Roman" w:eastAsia="Times New Roman" w:cs="Times New Roman"/>
          <w:b w:val="0"/>
          <w:bCs w:val="0"/>
        </w:rPr>
      </w:r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Идеально для: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Сцен, где объекты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часто перекрываются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(окклюзия) или становятся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нечеткими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 Он очень быстрый и эффективно использует ресурсы.</w:t>
      </w:r>
      <w:r>
        <w:rPr>
          <w:rFonts w:ascii="Times New Roman" w:hAnsi="Times New Roman" w:eastAsia="Times New Roman" w:cs="Times New Roman"/>
          <w:b w:val="0"/>
          <w:bCs w:val="0"/>
        </w:rPr>
      </w:r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Результат на видео: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плавное отслеживание, и ID объектов будут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реже "прыгать"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или меняться, когда человек ненадолго исчезает.</w:t>
      </w:r>
      <w:r>
        <w:rPr>
          <w:rFonts w:ascii="Times New Roman" w:hAnsi="Times New Roman" w:eastAsia="Times New Roman" w:cs="Times New Roman"/>
          <w:b w:val="0"/>
          <w:bCs w:val="0"/>
        </w:rPr>
      </w:r>
    </w:p>
    <w:p>
      <w:pPr>
        <w:pStyle w:val="894"/>
        <w:pBdr/>
        <w:spacing w:before="3"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94"/>
        <w:pBdr/>
        <w:spacing w:before="3"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u w:val="none"/>
        </w:rPr>
        <w:t xml:space="preserve">BoT-SORT (BoT-SORT) — это более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u w:val="none"/>
        </w:rPr>
        <w:t xml:space="preserve">мощный и сложный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u w:val="none"/>
        </w:rPr>
        <w:t xml:space="preserve">алгоритм, который стремится к максимальной стабильности ID даже при длительной потере объекта.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94"/>
        <w:pBdr/>
        <w:spacing w:before="3"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В отличие от ByteTrack, который полагается в основном на местоположение рамки, BoT-SORT добавляет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визуальный признак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(ReID, повторная идентификация). Он запоминает,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как выглядит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объект. Если человек исчезнет за углом на 50 кадров, а потом снова появится, BoT-SORT может распознать его по внешнему виду, а не только по предсказанному местоположению.</w:t>
      </w:r>
      <w:r>
        <w:rPr>
          <w:rFonts w:ascii="Times New Roman" w:hAnsi="Times New Roman" w:eastAsia="Times New Roman" w:cs="Times New Roman"/>
          <w:b w:val="0"/>
          <w:bCs w:val="0"/>
        </w:rPr>
      </w:r>
    </w:p>
    <w:p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Идеально для: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Сцен, где объекты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полностью пропадают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из поля зрения на долгое время (длительная окклюзия).</w:t>
      </w:r>
      <w:r>
        <w:rPr>
          <w:rFonts w:ascii="Times New Roman" w:hAnsi="Times New Roman" w:eastAsia="Times New Roman" w:cs="Times New Roman"/>
          <w:b w:val="0"/>
          <w:bCs w:val="0"/>
        </w:rPr>
      </w:r>
    </w:p>
    <w:p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Результат на видео: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ID будут максимально стабильны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 Однако, за счет дополнительного анализа внешнего вида, BoT-SORT требует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больше ресурсов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и может работать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медленнее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, чем ByteTrack на видео.</w:t>
      </w:r>
      <w:r>
        <w:rPr>
          <w:rFonts w:ascii="Times New Roman" w:hAnsi="Times New Roman" w:eastAsia="Times New Roman" w:cs="Times New Roman"/>
          <w:b w:val="0"/>
          <w:bCs w:val="0"/>
        </w:rPr>
      </w:r>
    </w:p>
    <w:p>
      <w:pPr>
        <w:pStyle w:val="894"/>
        <w:pBdr/>
        <w:spacing w:before="3"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94"/>
        <w:pBdr/>
        <w:spacing w:before="3"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42276" cy="23500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68511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442276" cy="2350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1.05pt;height:185.0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94"/>
        <w:pBdr/>
        <w:spacing w:before="3"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94"/>
        <w:pBdr/>
        <w:spacing w:before="3"/>
        <w:ind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</w:rPr>
        <w:t xml:space="preserve">Вывод: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исследовал применение алгоритмов трекинга на базе обученной сети-детектора объектов.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sectPr>
      <w:footnotePr/>
      <w:endnotePr/>
      <w:type w:val="nextPage"/>
      <w:pgSz w:h="16840" w:orient="portrait" w:w="11910"/>
      <w:pgMar w:top="1920" w:right="1417" w:bottom="280" w:left="1417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720" w:left="3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20" w:left="943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0" w:left="184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0" w:left="275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0" w:left="365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0" w:left="4557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0" w:left="546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0" w:left="636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0" w:left="7267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nsid w:val="73C861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EE8A5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6430D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2"/>
    <w:basedOn w:val="893"/>
    <w:next w:val="893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3"/>
    <w:next w:val="893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3"/>
    <w:next w:val="893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3"/>
    <w:next w:val="893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3"/>
    <w:next w:val="893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3"/>
    <w:next w:val="893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3"/>
    <w:next w:val="893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3"/>
    <w:next w:val="893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Heading 1 Char"/>
    <w:basedOn w:val="89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9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9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9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9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9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9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9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9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93"/>
    <w:next w:val="893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90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93"/>
    <w:next w:val="893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90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93"/>
    <w:next w:val="893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90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93"/>
    <w:next w:val="893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0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9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3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90"/>
    <w:link w:val="865"/>
    <w:uiPriority w:val="99"/>
    <w:pPr>
      <w:pBdr/>
      <w:spacing/>
      <w:ind/>
    </w:pPr>
  </w:style>
  <w:style w:type="paragraph" w:styleId="867">
    <w:name w:val="Footer"/>
    <w:basedOn w:val="893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90"/>
    <w:link w:val="867"/>
    <w:uiPriority w:val="99"/>
    <w:pPr>
      <w:pBdr/>
      <w:spacing/>
      <w:ind/>
    </w:pPr>
  </w:style>
  <w:style w:type="paragraph" w:styleId="869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3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3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79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0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1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2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3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4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5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6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  <w:style w:type="table" w:styleId="89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 w:default="1">
    <w:name w:val="Normal"/>
    <w:uiPriority w:val="1"/>
    <w:qFormat/>
    <w:pPr>
      <w:pBdr/>
      <w:spacing/>
      <w:ind/>
    </w:pPr>
    <w:rPr>
      <w:rFonts w:ascii="Courier New" w:hAnsi="Courier New" w:eastAsia="Courier New" w:cs="Courier New"/>
      <w:lang w:val="ru-RU" w:eastAsia="en-US" w:bidi="ar-SA"/>
    </w:rPr>
  </w:style>
  <w:style w:type="paragraph" w:styleId="894">
    <w:name w:val="Body Text"/>
    <w:basedOn w:val="893"/>
    <w:uiPriority w:val="1"/>
    <w:qFormat/>
    <w:pPr>
      <w:pBdr/>
      <w:spacing/>
      <w:ind/>
    </w:pPr>
    <w:rPr>
      <w:rFonts w:ascii="Courier New" w:hAnsi="Courier New" w:eastAsia="Courier New" w:cs="Courier New"/>
      <w:sz w:val="24"/>
      <w:szCs w:val="24"/>
      <w:lang w:val="ru-RU" w:eastAsia="en-US" w:bidi="ar-SA"/>
    </w:rPr>
  </w:style>
  <w:style w:type="paragraph" w:styleId="895">
    <w:name w:val="Heading 1"/>
    <w:basedOn w:val="893"/>
    <w:uiPriority w:val="1"/>
    <w:qFormat/>
    <w:pPr>
      <w:pBdr/>
      <w:spacing/>
      <w:ind w:left="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896">
    <w:name w:val="List Paragraph"/>
    <w:basedOn w:val="893"/>
    <w:uiPriority w:val="1"/>
    <w:qFormat/>
    <w:pPr>
      <w:pBdr/>
      <w:spacing w:before="28"/>
      <w:ind w:hanging="10" w:left="33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897">
    <w:name w:val="Table Paragraph"/>
    <w:basedOn w:val="893"/>
    <w:uiPriority w:val="1"/>
    <w:qFormat/>
    <w:pPr>
      <w:pBdr/>
      <w:spacing w:before="21"/>
      <w:ind w:left="11"/>
    </w:pPr>
    <w:rPr>
      <w:rFonts w:ascii="Times New Roman" w:hAnsi="Times New Roman" w:eastAsia="Times New Roman" w:cs="Times New Roman"/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revision>5</cp:revision>
  <dcterms:created xsi:type="dcterms:W3CDTF">2025-10-29T09:28:02Z</dcterms:created>
  <dcterms:modified xsi:type="dcterms:W3CDTF">2025-12-17T14:32:35Z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LTSC</vt:lpwstr>
  </property>
</Properties>
</file>