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Reporte de Reservas del área de Suministros Marzo 2024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-1276349</wp:posOffset>
            </wp:positionH>
            <wp:positionV relativeFrom="paragraph">
              <wp:posOffset>136145</wp:posOffset>
            </wp:positionV>
            <wp:extent cx="4848225" cy="3076575"/>
            <wp:effectExtent b="0" l="0" r="0" t="0"/>
            <wp:wrapSquare wrapText="bothSides" distB="114300" distT="114300" distL="114300" distR="11430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865" w:tblpY="0"/>
        <w:tblW w:w="4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085"/>
        <w:tblGridChange w:id="0">
          <w:tblGrid>
            <w:gridCol w:w="2310"/>
            <w:gridCol w:w="20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93b3" w:space="0" w:sz="14" w:val="single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CONTACTAR</w:t>
            </w:r>
          </w:p>
        </w:tc>
        <w:tc>
          <w:tcPr>
            <w:tcBorders>
              <w:top w:color="8093b3" w:space="0" w:sz="14" w:val="single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CON PROV HILO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CONTACTADO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 PED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SURTIDO DISNEY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RESERVA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4" w:val="single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BLOQUEADO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14" w:val="single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fe9c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Suma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fe9c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960" w:tblpY="0"/>
        <w:tblW w:w="3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110"/>
        <w:tblGridChange w:id="0">
          <w:tblGrid>
            <w:gridCol w:w="2190"/>
            <w:gridCol w:w="11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ARTICULO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93b3" w:space="0" w:sz="14" w:val="single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UNIFORME</w:t>
            </w:r>
          </w:p>
        </w:tc>
        <w:tc>
          <w:tcPr>
            <w:tcBorders>
              <w:top w:color="8093b3" w:space="0" w:sz="14" w:val="single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ALTERACIONES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ALIMENTOS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INSUMOS DIVERSOS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PAPELERIA Y UTILES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GANCHOS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ACRILICOS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ENFERMERIA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4" w:val="single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BOLSAS Y EMPAQUE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14" w:val="single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fe9c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Suma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fe9c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-1071562</wp:posOffset>
            </wp:positionH>
            <wp:positionV relativeFrom="paragraph">
              <wp:posOffset>123825</wp:posOffset>
            </wp:positionV>
            <wp:extent cx="5357813" cy="2257425"/>
            <wp:effectExtent b="0" l="0" r="0" t="0"/>
            <wp:wrapSquare wrapText="bothSides" distB="114300" distT="114300" distL="114300" distR="114300"/>
            <wp:docPr descr="Gráfico" id="6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-709612</wp:posOffset>
            </wp:positionH>
            <wp:positionV relativeFrom="paragraph">
              <wp:posOffset>114300</wp:posOffset>
            </wp:positionV>
            <wp:extent cx="4572000" cy="2719388"/>
            <wp:effectExtent b="0" l="0" r="0" t="0"/>
            <wp:wrapSquare wrapText="bothSides" distB="114300" distT="114300" distL="114300" distR="114300"/>
            <wp:docPr descr="Gráfico" id="5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9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pPr w:leftFromText="180" w:rightFromText="180" w:topFromText="180" w:bottomFromText="180" w:vertAnchor="text" w:horzAnchor="text" w:tblpX="6090" w:tblpY="0"/>
        <w:tblW w:w="4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905"/>
        <w:tblGridChange w:id="0">
          <w:tblGrid>
            <w:gridCol w:w="2310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CE. COSTO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93b3" w:space="0" w:sz="14" w:val="single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PISO DE VENTA</w:t>
            </w:r>
          </w:p>
        </w:tc>
        <w:tc>
          <w:tcPr>
            <w:tcBorders>
              <w:top w:color="8093b3" w:space="0" w:sz="14" w:val="single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 GOURMET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PRESTACIONES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COMEDOR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4" w:val="single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14" w:val="single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Suma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2524125</wp:posOffset>
            </wp:positionV>
            <wp:extent cx="5254594" cy="3247025"/>
            <wp:effectExtent b="0" l="0" r="0" t="0"/>
            <wp:wrapSquare wrapText="bothSides" distB="114300" distT="114300" distL="114300" distR="114300"/>
            <wp:docPr descr="Gráfico" id="3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594" cy="324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pPr w:leftFromText="180" w:rightFromText="180" w:topFromText="180" w:bottomFromText="180" w:vertAnchor="text" w:horzAnchor="text" w:tblpX="7005" w:tblpY="7.8515625"/>
        <w:tblW w:w="3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170"/>
        <w:tblGridChange w:id="0">
          <w:tblGrid>
            <w:gridCol w:w="2115"/>
            <w:gridCol w:w="11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COMPRADOR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ARTICULO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93b3" w:space="0" w:sz="14" w:val="single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ENRIQUE GARCIA</w:t>
            </w:r>
          </w:p>
        </w:tc>
        <w:tc>
          <w:tcPr>
            <w:tcBorders>
              <w:top w:color="8093b3" w:space="0" w:sz="14" w:val="single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HUGO SAUCEDO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KARINA ANGELES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ROSIO FRIAS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BERENICE FUENTES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JUANA MURILLO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KARLA DEL ROCIO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MEJIA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4" w:val="single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EMMANUEL PIÑON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14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fe9c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Suma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fe9c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219075</wp:posOffset>
            </wp:positionV>
            <wp:extent cx="5386388" cy="3345017"/>
            <wp:effectExtent b="0" l="0" r="0" t="0"/>
            <wp:wrapSquare wrapText="bothSides" distB="114300" distT="114300" distL="114300" distR="114300"/>
            <wp:docPr descr="Gráfico" id="4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450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7305" w:tblpY="224.897460937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4" w:val="single"/>
              <w:right w:color="000000" w:space="0" w:sz="0" w:val="nil"/>
            </w:tcBorders>
            <w:shd w:fill="63d29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8093b3" w:space="0" w:sz="14" w:val="single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AAMATEOSA</w:t>
            </w:r>
          </w:p>
        </w:tc>
        <w:tc>
          <w:tcPr>
            <w:tcBorders>
              <w:top w:color="8093b3" w:space="0" w:sz="14" w:val="single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RVIVEROSZ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JFORTIZC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NREYESJ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IAGARCIAV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CGPEREZM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FRAYAT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4" w:val="single"/>
              <w:right w:color="ffffff" w:space="0" w:sz="5" w:val="single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BELUNAC</w:t>
            </w:r>
          </w:p>
        </w:tc>
        <w:tc>
          <w:tcPr>
            <w:tcBorders>
              <w:top w:color="000000" w:space="0" w:sz="0" w:val="nil"/>
              <w:left w:color="ffffff" w:space="0" w:sz="5" w:val="single"/>
              <w:bottom w:color="000000" w:space="0" w:sz="14" w:val="single"/>
              <w:right w:color="000000" w:space="0" w:sz="0" w:val="nil"/>
            </w:tcBorders>
            <w:shd w:fill="e7f9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Suma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-919162</wp:posOffset>
            </wp:positionH>
            <wp:positionV relativeFrom="paragraph">
              <wp:posOffset>114300</wp:posOffset>
            </wp:positionV>
            <wp:extent cx="7586663" cy="46672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6663" cy="466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