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sz w:val="36"/>
        </w:rPr>
        <w:t>LDA 1000 万投资决策备忘录</w:t>
      </w:r>
    </w:p>
    <w:p>
      <w:pPr>
        <w:spacing w:after="20"/>
      </w:pPr>
      <w:r>
        <w:rPr>
          <w:rFonts w:ascii="Microsoft YaHei" w:hAnsi="Microsoft YaHei" w:eastAsia="Microsoft YaHei"/>
          <w:b w:val="0"/>
          <w:color w:val="555555"/>
          <w:sz w:val="17"/>
        </w:rPr>
        <w:t>主题：要不要投 1000 万做电域、实现「光电一体化」｜日期 2026-09-09｜对象：杜先生 / 潜在投资人 结论：</w:t>
      </w:r>
      <w:r>
        <w:rPr>
          <w:rFonts w:ascii="Microsoft YaHei" w:hAnsi="Microsoft YaHei" w:eastAsia="Microsoft YaHei"/>
          <w:b/>
          <w:color w:val="555555"/>
          <w:sz w:val="17"/>
        </w:rPr>
        <w:t>钱要，但不用于攻电域。</w:t>
      </w:r>
      <w:r>
        <w:rPr>
          <w:rFonts w:ascii="Microsoft YaHei" w:hAnsi="Microsoft YaHei" w:eastAsia="Microsoft YaHei"/>
          <w:b w:val="0"/>
          <w:color w:val="555555"/>
          <w:sz w:val="17"/>
        </w:rPr>
        <w:t xml:space="preserve"> 建议投向真值链与生态，并先以 100 万做 12 个月的可证伪验证。 ⚠️ 文中成本为</w:t>
      </w:r>
      <w:r>
        <w:rPr>
          <w:rFonts w:ascii="Microsoft YaHei" w:hAnsi="Microsoft YaHei" w:eastAsia="Microsoft YaHei"/>
          <w:b/>
          <w:color w:val="555555"/>
          <w:sz w:val="17"/>
        </w:rPr>
        <w:t>公开行情量级估算</w:t>
      </w:r>
      <w:r>
        <w:rPr>
          <w:rFonts w:ascii="Microsoft YaHei" w:hAnsi="Microsoft YaHei" w:eastAsia="Microsoft YaHei"/>
          <w:b w:val="0"/>
          <w:color w:val="555555"/>
          <w:sz w:val="17"/>
        </w:rPr>
        <w:t>，实际以询价为准；所有对外引用前须复核 README 顶行权威账本。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0. 一句话结论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行业领袖不是功能最全的那一家，是「别人引用你的数」的那一家。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1000 万投进电域，三年后我们会多一个谁都不用的电域求解器和一堆更漂亮的假绿；投进真值，三年后我们的每一个数字后面都能跟一句「这个数是硅上测出来的」。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1. 为什么不建议投电域：三个硬数字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数字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1000 万 ≈ </w:t>
            </w:r>
            <w:r>
              <w:rPr>
                <w:rFonts w:ascii="Microsoft YaHei" w:hAnsi="Microsoft YaHei" w:eastAsia="Microsoft YaHei"/>
                <w:b/>
                <w:sz w:val="17"/>
              </w:rPr>
              <w:t>140 万美元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而一个 </w:t>
            </w:r>
            <w:r>
              <w:rPr>
                <w:rFonts w:ascii="Microsoft YaHei" w:hAnsi="Microsoft YaHei" w:eastAsia="Microsoft YaHei"/>
                <w:b/>
                <w:sz w:val="17"/>
              </w:rPr>
              <w:t>112G SerDes IP 授权 $8M–$15M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（5nm，2025 行情，且常不外卖）⇒ </w:t>
            </w:r>
            <w:r>
              <w:rPr>
                <w:rFonts w:ascii="Microsoft YaHei" w:hAnsi="Microsoft YaHei" w:eastAsia="Microsoft YaHei"/>
                <w:b/>
                <w:sz w:val="17"/>
              </w:rPr>
              <w:t>连买一个都不够，更别说自研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Cadence 官方立场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112G SerDes 的 make-or-buy，</w:t>
            </w:r>
            <w:r>
              <w:rPr>
                <w:rFonts w:ascii="Microsoft YaHei" w:hAnsi="Microsoft YaHei" w:eastAsia="Microsoft YaHei"/>
                <w:b/>
                <w:sz w:val="17"/>
              </w:rPr>
              <w:t>答案永远是 buy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。理由：只有最有经验的团队才敢尝试，且</w:t>
            </w:r>
            <w:r>
              <w:rPr>
                <w:rFonts w:ascii="Microsoft YaHei" w:hAnsi="Microsoft YaHei" w:eastAsia="Microsoft YaHei"/>
                <w:b/>
                <w:sz w:val="17"/>
              </w:rPr>
              <w:t>必须做 test chip 验证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。参考 Alphawave：2017 成立专攻高端 SerDes，2019 才有份额，靠的是创始团队带出来的经验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硅光 </w:t>
            </w:r>
            <w:r>
              <w:rPr>
                <w:rFonts w:ascii="Microsoft YaHei" w:hAnsi="Microsoft YaHei" w:eastAsia="Microsoft YaHei"/>
                <w:b/>
                <w:sz w:val="17"/>
              </w:rPr>
              <w:t>MPW $8k–95k/次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IMEC / CEA-Leti 200mm：$8k–$30k；TSMC / GF 300mm：$45k–$95k ⇒ </w:t>
            </w:r>
            <w:r>
              <w:rPr>
                <w:rFonts w:ascii="Microsoft YaHei" w:hAnsi="Microsoft YaHei" w:eastAsia="Microsoft YaHei"/>
                <w:b/>
                <w:sz w:val="17"/>
              </w:rPr>
              <w:t>同样 140 万美元可跑几十轮流片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同样一笔钱：在电域连入场券都摸不到，在真值上能跑几十轮设计-制造-测试循环。</w:t>
      </w: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2. AI 智能体为什么救不了这个场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LDA 的 40+ 求解模块确由 AI agent 自举写成——这是事实。但电域的卡点</w:t>
      </w:r>
      <w:r>
        <w:rPr>
          <w:rFonts w:ascii="Microsoft YaHei" w:hAnsi="Microsoft YaHei" w:eastAsia="Microsoft YaHei"/>
          <w:b/>
        </w:rPr>
        <w:t>不在写代码</w:t>
      </w:r>
      <w:r>
        <w:rPr>
          <w:rFonts w:ascii="Microsoft YaHei" w:hAnsi="Microsoft YaHei" w:eastAsia="Microsoft Ya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电域真正缺的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AI agent 能生成吗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工艺统计模型（由 PDK 提供）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生成不出来；foundry 给不给取决于关系与合规，不取决于钱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实测真值（流片 + 封测 + 测试）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生成不出来，要硅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客户信任与生态锁定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生成不出来</w:t>
            </w:r>
          </w:p>
        </w:tc>
      </w:tr>
    </w:tbl>
    <w:p>
      <w:pPr>
        <w:spacing w:after="40"/>
      </w:pP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AI agent 能生成代码，但生成不了真值和信任。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更深一层：</w:t>
      </w:r>
      <w:r>
        <w:rPr>
          <w:rFonts w:ascii="Microsoft YaHei" w:hAnsi="Microsoft YaHei" w:eastAsia="Microsoft YaHei"/>
          <w:b/>
        </w:rPr>
        <w:t>光域 AI 做得动，是因为判决锚来自物理定律</w:t>
      </w:r>
      <w:r>
        <w:rPr>
          <w:rFonts w:ascii="Microsoft YaHei" w:hAnsi="Microsoft YaHei" w:eastAsia="Microsoft YaHei"/>
          <w:b w:val="0"/>
        </w:rPr>
        <w:t>（麦克斯韦方程给出解析解与守恒量，天然可证伪）。</w:t>
      </w:r>
      <w:r>
        <w:rPr>
          <w:rFonts w:ascii="Microsoft YaHei" w:hAnsi="Microsoft YaHei" w:eastAsia="Microsoft YaHei"/>
          <w:b/>
        </w:rPr>
        <w:t>电域的判决锚来自工艺统计模型和量产实测</w:t>
      </w:r>
      <w:r>
        <w:rPr>
          <w:rFonts w:ascii="Microsoft YaHei" w:hAnsi="Microsoft YaHei" w:eastAsia="Microsoft YaHei"/>
          <w:b w:val="0"/>
        </w:rPr>
        <w:t>，那不是方程能给的。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⇒ 没有可证伪的判决锚，AI 写出来的东西</w:t>
      </w:r>
      <w:r>
        <w:rPr>
          <w:rFonts w:ascii="Microsoft YaHei" w:hAnsi="Microsoft YaHei" w:eastAsia="Microsoft YaHei"/>
          <w:b/>
        </w:rPr>
        <w:t>进不了 LDA 的判决路径</w:t>
      </w:r>
      <w:r>
        <w:rPr>
          <w:rFonts w:ascii="Microsoft YaHei" w:hAnsi="Microsoft YaHei" w:eastAsia="Microsoft YaHei"/>
          <w:b w:val="0"/>
        </w:rPr>
        <w:t>——那就成了我们最忌讳的东西：</w:t>
      </w:r>
      <w:r>
        <w:rPr>
          <w:rFonts w:ascii="Microsoft YaHei" w:hAnsi="Microsoft YaHei" w:eastAsia="Microsoft YaHei"/>
          <w:b/>
        </w:rPr>
        <w:t>一个更漂亮的自证桩</w:t>
      </w:r>
      <w:r>
        <w:rPr>
          <w:rFonts w:ascii="Microsoft YaHei" w:hAnsi="Microsoft YaHei" w:eastAsia="Microsoft YaHei"/>
          <w:b w:val="0"/>
        </w:rPr>
        <w:t>（52 锚中已有 25 个，教训深刻）。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2.1 一个必须交出的反证：Ricursive 与「designless」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事实（2026-09-09 公开检索）</w:t>
      </w:r>
      <w:r>
        <w:rPr>
          <w:rFonts w:ascii="Microsoft YaHei" w:hAnsi="Microsoft YaHei" w:eastAsia="Microsoft YaHei"/>
          <w:b w:val="0"/>
        </w:rPr>
        <w:t xml:space="preserve">：AlphaChip 的两位创造者 Anna Goldie 与 Azalia Mirhoseini 于 2025 年 12 月创立 </w:t>
      </w:r>
      <w:r>
        <w:rPr>
          <w:rFonts w:ascii="Microsoft YaHei" w:hAnsi="Microsoft YaHei" w:eastAsia="Microsoft YaHei"/>
          <w:b/>
        </w:rPr>
        <w:t>Ricursive Intelligence</w:t>
      </w:r>
      <w:r>
        <w:rPr>
          <w:rFonts w:ascii="Microsoft YaHei" w:hAnsi="Microsoft YaHei" w:eastAsia="Microsoft YaHei"/>
          <w:b w:val="0"/>
        </w:rPr>
        <w:t>，公开宣称「</w:t>
      </w:r>
      <w:r>
        <w:rPr>
          <w:rFonts w:ascii="Microsoft YaHei" w:hAnsi="Microsoft YaHei" w:eastAsia="Microsoft YaHei"/>
          <w:b/>
        </w:rPr>
        <w:t>我们不是 EDA 公司，不与 EDA 竞争，不使用标准 EDA 工具链</w:t>
      </w:r>
      <w:r>
        <w:rPr>
          <w:rFonts w:ascii="Microsoft YaHei" w:hAnsi="Microsoft YaHei" w:eastAsia="Microsoft YaHei"/>
          <w:b w:val="0"/>
        </w:rPr>
        <w:t xml:space="preserve">」，目标为端到端（workload → GDSII），把行业从 fabless 推向 </w:t>
      </w:r>
      <w:r>
        <w:rPr>
          <w:rFonts w:ascii="Microsoft YaHei" w:hAnsi="Microsoft YaHei" w:eastAsia="Microsoft YaHei"/>
          <w:b/>
        </w:rPr>
        <w:t>designless</w:t>
      </w:r>
      <w:r>
        <w:rPr>
          <w:rFonts w:ascii="Microsoft YaHei" w:hAnsi="Microsoft YaHei" w:eastAsia="Microsoft YaHei"/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时间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轮次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金额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投后估值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2025-12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种子（红杉领投）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$35M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$750M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2026-01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轮（Lightspeed 领投）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$300M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$4B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2026-05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轮扩展（GV 领投）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$650M+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$4.65B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累计约 </w:t>
      </w:r>
      <w:r>
        <w:rPr>
          <w:rFonts w:ascii="Microsoft YaHei" w:hAnsi="Microsoft YaHei" w:eastAsia="Microsoft YaHei"/>
          <w:b/>
        </w:rPr>
        <w:t>$985M</w:t>
      </w:r>
      <w:r>
        <w:rPr>
          <w:rFonts w:ascii="Microsoft YaHei" w:hAnsi="Microsoft YaHei" w:eastAsia="Microsoft YaHei"/>
          <w:b w:val="0"/>
        </w:rPr>
        <w:t xml:space="preserve">；投资方含 </w:t>
      </w:r>
      <w:r>
        <w:rPr>
          <w:rFonts w:ascii="Microsoft YaHei" w:hAnsi="Microsoft YaHei" w:eastAsia="Microsoft YaHei"/>
          <w:b/>
        </w:rPr>
        <w:t>NVentures（英伟达）、AMD Ventures、GV（谷歌风投）、红杉、Lightspeed、DST</w:t>
      </w:r>
      <w:r>
        <w:rPr>
          <w:rFonts w:ascii="Microsoft YaHei" w:hAnsi="Microsoft YaHei" w:eastAsia="Microsoft YaHei"/>
          <w:b w:val="0"/>
        </w:rPr>
        <w:t>。三阶段：阶段一（当前）承接物理设计与设计验证；阶段二端到端；阶段三 designless。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这组事实说明什么：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 w:val="0"/>
        </w:rPr>
        <w:t>「打破链」确实有人在做，且有顶级资本下注 ⇒ 关于「链」的判断</w:t>
      </w:r>
      <w:r>
        <w:rPr>
          <w:rFonts w:ascii="Microsoft YaHei" w:hAnsi="Microsoft YaHei" w:eastAsia="Microsoft YaHei"/>
          <w:b/>
        </w:rPr>
        <w:t>必须加限定</w:t>
      </w:r>
      <w:r>
        <w:rPr>
          <w:rFonts w:ascii="Microsoft YaHei" w:hAnsi="Microsoft YaHei" w:eastAsia="Microsoft YaHei"/>
          <w:b w:val="0"/>
        </w:rPr>
        <w:t>：</w:t>
      </w:r>
      <w:r>
        <w:rPr>
          <w:rFonts w:ascii="Microsoft YaHei" w:hAnsi="Microsoft YaHei" w:eastAsia="Microsoft YaHei"/>
          <w:b/>
        </w:rPr>
        <w:t>今天没被打破，但正在被试图打破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/>
        </w:rPr>
        <w:t>但它打的是电子链，不是光电链。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3. </w:t>
      </w:r>
      <w:r>
        <w:rPr>
          <w:rFonts w:ascii="Microsoft YaHei" w:hAnsi="Microsoft YaHei" w:eastAsia="Microsoft YaHei"/>
          <w:b w:val="0"/>
        </w:rPr>
        <w:t>它</w:t>
      </w:r>
      <w:r>
        <w:rPr>
          <w:rFonts w:ascii="Microsoft YaHei" w:hAnsi="Microsoft YaHei" w:eastAsia="Microsoft YaHei"/>
          <w:b/>
        </w:rPr>
        <w:t>印证「钱不够」</w:t>
      </w:r>
      <w:r>
        <w:rPr>
          <w:rFonts w:ascii="Microsoft YaHei" w:hAnsi="Microsoft YaHei" w:eastAsia="Microsoft YaHei"/>
          <w:b w:val="0"/>
        </w:rPr>
        <w:t>：Ricursive 累计融资近 $985M，且公开说明资金</w:t>
      </w:r>
      <w:r>
        <w:rPr>
          <w:rFonts w:ascii="Microsoft YaHei" w:hAnsi="Microsoft YaHei" w:eastAsia="Microsoft YaHei"/>
          <w:b/>
        </w:rPr>
        <w:t>主要花在 GPU 算力小时</w:t>
      </w:r>
      <w:r>
        <w:rPr>
          <w:rFonts w:ascii="Microsoft YaHei" w:hAnsi="Microsoft YaHei" w:eastAsia="Microsoft YaHei"/>
          <w:b w:val="0"/>
        </w:rPr>
        <w:t>上；1000 万人民币（≈$1.4M）是该赛道的零头。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最关键的分野：为什么电子链能被 AI 端到端打，光子链不能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AI（尤其强化学习）能进入一个环节的前提，是</w:t>
      </w:r>
      <w:r>
        <w:rPr>
          <w:rFonts w:ascii="Microsoft YaHei" w:hAnsi="Microsoft YaHei" w:eastAsia="Microsoft YaHei"/>
          <w:b/>
        </w:rPr>
        <w:t>该环节有可精确计算的判决信号（reward）</w:t>
      </w:r>
      <w:r>
        <w:rPr>
          <w:rFonts w:ascii="Microsoft YaHei" w:hAnsi="Microsoft YaHei" w:eastAsia="Microsoft YaHei"/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电子链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光子链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判决信号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PPA（性能/功耗/面积）、时序、线长、拥塞、DRC——</w:t>
            </w:r>
            <w:r>
              <w:rPr>
                <w:rFonts w:ascii="Microsoft YaHei" w:hAnsi="Microsoft YaHei" w:eastAsia="Microsoft YaHei"/>
                <w:b/>
                <w:sz w:val="17"/>
              </w:rPr>
              <w:t>全是可精确计算的死标量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器件有 Maxwell 方程锚、链路有功率预算；但</w:t>
            </w:r>
            <w:r>
              <w:rPr>
                <w:rFonts w:ascii="Microsoft YaHei" w:hAnsi="Microsoft YaHei" w:eastAsia="Microsoft YaHei"/>
                <w:b/>
                <w:sz w:val="17"/>
              </w:rPr>
              <w:t>工艺角是假设值、封装测试无锚、无统一语义交换标准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 渗透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已全链渗透（AlphaChip / Synopsys DSO.ai / Cadence Cerebrus）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只能进前半段，</w:t>
            </w:r>
            <w:r>
              <w:rPr>
                <w:rFonts w:ascii="Microsoft YaHei" w:hAnsi="Microsoft YaHei" w:eastAsia="Microsoft YaHei"/>
                <w:b/>
                <w:sz w:val="17"/>
              </w:rPr>
              <w:t>断在工艺角与封测</w:t>
            </w:r>
          </w:p>
        </w:tc>
      </w:tr>
    </w:tbl>
    <w:p>
      <w:pPr>
        <w:spacing w:after="40"/>
      </w:pP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AI 设计芯片走通了，不是因为 AI 变强了，是因为电子链的判决锚成熟。瓶颈是判决锚，不是算力。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方法论分歧</w:t>
      </w:r>
      <w:r>
        <w:rPr>
          <w:rFonts w:ascii="Microsoft YaHei" w:hAnsi="Microsoft YaHei" w:eastAsia="Microsoft YaHei"/>
          <w:b w:val="0"/>
        </w:rPr>
        <w:t>：Ricursive 是「AI 做设计决策」，LDA 是「</w:t>
      </w:r>
      <w:r>
        <w:rPr>
          <w:rFonts w:ascii="Microsoft YaHei" w:hAnsi="Microsoft YaHei" w:eastAsia="Microsoft YaHei"/>
          <w:b/>
        </w:rPr>
        <w:t>AI 出题、物理定律判卷</w:t>
      </w:r>
      <w:r>
        <w:rPr>
          <w:rFonts w:ascii="Microsoft YaHei" w:hAnsi="Microsoft YaHei" w:eastAsia="Microsoft YaHei"/>
          <w:b w:val="0"/>
        </w:rPr>
        <w:t>」。电子领域 PPA 可计算 ⇒ Ricursive 的路可行；</w:t>
      </w:r>
      <w:r>
        <w:rPr>
          <w:rFonts w:ascii="Microsoft YaHei" w:hAnsi="Microsoft YaHei" w:eastAsia="Microsoft YaHei"/>
          <w:b/>
        </w:rPr>
        <w:t>光子领域没有可计算的 reward</w:t>
      </w:r>
      <w:r>
        <w:rPr>
          <w:rFonts w:ascii="Microsoft YaHei" w:hAnsi="Microsoft YaHei" w:eastAsia="Microsoft YaHei"/>
          <w:b w:val="0"/>
        </w:rPr>
        <w:t xml:space="preserve"> ⇒ 只能靠物理定律锚 + 公开实证锚。</w:t>
      </w:r>
      <w:r>
        <w:rPr>
          <w:rFonts w:ascii="Microsoft YaHei" w:hAnsi="Microsoft YaHei" w:eastAsia="Microsoft YaHei"/>
          <w:b/>
        </w:rPr>
        <w:t>这正是 LDA 在光子侧的护城河，也是把钱投在真值而非电域的根本原因。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补充事实</w:t>
      </w:r>
      <w:r>
        <w:rPr>
          <w:rFonts w:ascii="Microsoft YaHei" w:hAnsi="Microsoft YaHei" w:eastAsia="Microsoft YaHei"/>
          <w:b w:val="0"/>
        </w:rPr>
        <w:t>：Google 是最垂直整合的公司，但 AlphaChip 也只做 floorplanning 中</w:t>
      </w:r>
      <w:r>
        <w:rPr>
          <w:rFonts w:ascii="Microsoft YaHei" w:hAnsi="Microsoft YaHei" w:eastAsia="Microsoft YaHei"/>
          <w:b/>
        </w:rPr>
        <w:t>有限的一组 block</w:t>
      </w:r>
      <w:r>
        <w:rPr>
          <w:rFonts w:ascii="Microsoft YaHei" w:hAnsi="Microsoft YaHei" w:eastAsia="Microsoft YaHei"/>
          <w:b w:val="0"/>
        </w:rPr>
        <w:t>，Google 与 MediaTek 仍由人类工程师承担大部分工作；该成果在 EDA 社区</w:t>
      </w:r>
      <w:r>
        <w:rPr>
          <w:rFonts w:ascii="Microsoft YaHei" w:hAnsi="Microsoft YaHei" w:eastAsia="Microsoft YaHei"/>
          <w:b/>
        </w:rPr>
        <w:t>存在公开争议</w:t>
      </w:r>
      <w:r>
        <w:rPr>
          <w:rFonts w:ascii="Microsoft YaHei" w:hAnsi="Microsoft YaHei" w:eastAsia="Microsoft YaHei"/>
          <w:b w:val="0"/>
        </w:rPr>
        <w:t>（ISPD 2023 质疑；Google 反驳称对方未训练至收敛且算力仅 1/20）。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可证伪条件（出现任一条，本备忘录结论即须改口）：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 w:val="0"/>
        </w:rPr>
        <w:t xml:space="preserve">有公司用 AI </w:t>
      </w:r>
      <w:r>
        <w:rPr>
          <w:rFonts w:ascii="Microsoft YaHei" w:hAnsi="Microsoft YaHei" w:eastAsia="Microsoft YaHei"/>
          <w:b/>
        </w:rPr>
        <w:t>端到端做出光子芯片</w:t>
      </w:r>
      <w:r>
        <w:rPr>
          <w:rFonts w:ascii="Microsoft YaHei" w:hAnsi="Microsoft YaHei" w:eastAsia="Microsoft YaHei"/>
          <w:b w:val="0"/>
        </w:rPr>
        <w:t>（需求 → GDSII）并</w:t>
      </w:r>
      <w:r>
        <w:rPr>
          <w:rFonts w:ascii="Microsoft YaHei" w:hAnsi="Microsoft YaHei" w:eastAsia="Microsoft YaHei"/>
          <w:b/>
        </w:rPr>
        <w:t>流片验证</w:t>
      </w:r>
      <w:r>
        <w:rPr>
          <w:rFonts w:ascii="Microsoft YaHei" w:hAnsi="Microsoft YaHei" w:eastAsia="Microsoft YaHei"/>
          <w:b w:val="0"/>
        </w:rPr>
        <w:t>，第三方可复现；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 w:val="0"/>
        </w:rPr>
        <w:t>光子界出现</w:t>
      </w:r>
      <w:r>
        <w:rPr>
          <w:rFonts w:ascii="Microsoft YaHei" w:hAnsi="Microsoft YaHei" w:eastAsia="Microsoft YaHei"/>
          <w:b/>
        </w:rPr>
        <w:t>统一的语义交换标准</w:t>
      </w:r>
      <w:r>
        <w:rPr>
          <w:rFonts w:ascii="Microsoft YaHei" w:hAnsi="Microsoft YaHei" w:eastAsia="Microsoft YaHei"/>
          <w:b w:val="0"/>
        </w:rPr>
        <w:t xml:space="preserve"> + 公开可查的</w:t>
      </w:r>
      <w:r>
        <w:rPr>
          <w:rFonts w:ascii="Microsoft YaHei" w:hAnsi="Microsoft YaHei" w:eastAsia="Microsoft YaHei"/>
          <w:b/>
        </w:rPr>
        <w:t>工艺统计分布</w:t>
      </w:r>
      <w:r>
        <w:rPr>
          <w:rFonts w:ascii="Microsoft YaHei" w:hAnsi="Microsoft YaHei" w:eastAsia="Microsoft YaHei"/>
          <w:b w:val="0"/>
        </w:rPr>
        <w:t>，使「接口」与「工艺角」两格不再空缺。</w:t>
      </w:r>
    </w:p>
    <w:p>
      <w:pPr>
        <w:spacing w:before="160" w:after="60"/>
        <w:pBdr>
          <w:left w:val="single" w:sz="24" w:space="4" w:color="111111"/>
        </w:pBdr>
        <w:ind w:left="142"/>
      </w:pPr>
      <w:r>
        <w:rPr>
          <w:rFonts w:ascii="Microsoft YaHei" w:hAnsi="Microsoft YaHei" w:eastAsia="Microsoft YaHei"/>
          <w:b/>
          <w:sz w:val="21"/>
        </w:rPr>
        <w:t>2.2 客户反驳与成本真相：钱不在电，也不在光，在接缝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客户的反驳（成立）</w:t>
      </w:r>
      <w:r>
        <w:rPr>
          <w:rFonts w:ascii="Microsoft YaHei" w:hAnsi="Microsoft YaHei" w:eastAsia="Microsoft YaHei"/>
          <w:b w:val="0"/>
        </w:rPr>
        <w:t>：「电域其实就是 ADC/DAC、Driver/TIA 那一块，不是最复杂的，限在这个领域根本不需要那么多钱；所以整个光电集成的成本应该比单纯电子更容易。」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我必须承认的论证错误</w:t>
      </w:r>
      <w:r>
        <w:rPr>
          <w:rFonts w:ascii="Microsoft YaHei" w:hAnsi="Microsoft YaHei" w:eastAsia="Microsoft YaHei"/>
          <w:b w:val="0"/>
        </w:rPr>
        <w:t xml:space="preserve">：此前用 </w:t>
      </w:r>
      <w:r>
        <w:rPr>
          <w:rFonts w:ascii="Microsoft YaHei" w:hAnsi="Microsoft YaHei" w:eastAsia="Microsoft YaHei"/>
          <w:b/>
        </w:rPr>
        <w:t>112G SerDes</w:t>
      </w:r>
      <w:r>
        <w:rPr>
          <w:rFonts w:ascii="Microsoft YaHei" w:hAnsi="Microsoft YaHei" w:eastAsia="Microsoft YaHei"/>
          <w:b w:val="0"/>
        </w:rPr>
        <w:t>（授权 $8M–15M）代表整个「电域」，属于</w:t>
      </w:r>
      <w:r>
        <w:rPr>
          <w:rFonts w:ascii="Microsoft YaHei" w:hAnsi="Microsoft YaHei" w:eastAsia="Microsoft YaHei"/>
          <w:b/>
        </w:rPr>
        <w:t>用最难的代表整体、偷换范围</w:t>
      </w:r>
      <w:r>
        <w:rPr>
          <w:rFonts w:ascii="Microsoft YaHei" w:hAnsi="Microsoft YaHei" w:eastAsia="Microsoft YaHei"/>
          <w:b w:val="0"/>
        </w:rPr>
        <w:t>。光电集成里的电接口是 Driver、TIA、LDD、偏置 DAC、加热器驱动，不是 112G SerDes。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数据支持客户的「电不贵」</w:t>
      </w:r>
      <w:r>
        <w:rPr>
          <w:rFonts w:ascii="Microsoft YaHei" w:hAnsi="Microsoft YaHei" w:eastAsia="Microsoft YaHei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口径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电芯片占硅光模块成本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单模硅光收发模块（Yole，IEEE 802.3cz 公开材料）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8.6%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（含 Driver/TIA/LDD 等）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1.6T 模块（较宽口径，2026）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 xml:space="preserve">15%–20%，其中 </w:t>
            </w:r>
            <w:r>
              <w:rPr>
                <w:rFonts w:ascii="Microsoft YaHei" w:hAnsi="Microsoft YaHei" w:eastAsia="Microsoft YaHei"/>
                <w:b/>
                <w:sz w:val="17"/>
              </w:rPr>
              <w:t>DSP 占电芯片成本 60%–70%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（7nm DSP 单颗 $130，博通/Marvell 垄断）⇒ Driver/TIA 只是零头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但客户的推论是反的：光电集成不是更便宜，是更贵。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单模硅光收发模块成本占比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封装 · 测试 · 组装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79.9%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硅光芯片（发射 + 接收）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11.4%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电芯片（Driver / TIA / LDD 等）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8.6%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为什么封装这么贵</w:t>
      </w:r>
      <w:r>
        <w:rPr>
          <w:rFonts w:ascii="Microsoft YaHei" w:hAnsi="Microsoft YaHei" w:eastAsia="Microsoft YaHei"/>
          <w:b w:val="0"/>
        </w:rPr>
        <w:t xml:space="preserve">：单模光纤模场直径约 </w:t>
      </w:r>
      <w:r>
        <w:rPr>
          <w:rFonts w:ascii="Microsoft YaHei" w:hAnsi="Microsoft YaHei" w:eastAsia="Microsoft YaHei"/>
          <w:b/>
        </w:rPr>
        <w:t>10 µm</w:t>
      </w:r>
      <w:r>
        <w:rPr>
          <w:rFonts w:ascii="Microsoft YaHei" w:hAnsi="Microsoft YaHei" w:eastAsia="Microsoft YaHei"/>
          <w:b w:val="0"/>
        </w:rPr>
        <w:t>，硅波导</w:t>
      </w:r>
      <w:r>
        <w:rPr>
          <w:rFonts w:ascii="Microsoft YaHei" w:hAnsi="Microsoft YaHei" w:eastAsia="Microsoft YaHei"/>
          <w:b/>
        </w:rPr>
        <w:t>亚微米</w:t>
      </w:r>
      <w:r>
        <w:rPr>
          <w:rFonts w:ascii="Microsoft YaHei" w:hAnsi="Microsoft YaHei" w:eastAsia="Microsoft YaHei"/>
          <w:b w:val="0"/>
        </w:rPr>
        <w:t xml:space="preserve">，对准容差 </w:t>
      </w:r>
      <w:r>
        <w:rPr>
          <w:rFonts w:ascii="Microsoft YaHei" w:hAnsi="Microsoft YaHei" w:eastAsia="Microsoft YaHei"/>
          <w:b/>
        </w:rPr>
        <w:t>&lt;0.5 µm</w:t>
      </w:r>
      <w:r>
        <w:rPr>
          <w:rFonts w:ascii="Microsoft YaHei" w:hAnsi="Microsoft YaHei" w:eastAsia="Microsoft YaHei"/>
          <w:b w:val="0"/>
        </w:rPr>
        <w:t>（CPO 要求亚微米、误差 ≤0.3 µm）。</w:t>
      </w:r>
      <w:r>
        <w:rPr>
          <w:rFonts w:ascii="Microsoft YaHei" w:hAnsi="Microsoft YaHei" w:eastAsia="Microsoft YaHei"/>
          <w:b/>
        </w:rPr>
        <w:t>主动对准是串行逐器件的</w:t>
      </w:r>
      <w:r>
        <w:rPr>
          <w:rFonts w:ascii="Microsoft YaHei" w:hAnsi="Microsoft YaHei" w:eastAsia="Microsoft YaHei"/>
          <w:b w:val="0"/>
        </w:rPr>
        <w:t>，每个器件占机时、端口越多越慢，</w:t>
      </w:r>
      <w:r>
        <w:rPr>
          <w:rFonts w:ascii="Microsoft YaHei" w:hAnsi="Microsoft YaHei" w:eastAsia="Microsoft YaHei"/>
          <w:b/>
        </w:rPr>
        <w:t>无法像晶圆级制造那样并行扩展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产业实证</w:t>
      </w:r>
      <w:r>
        <w:rPr>
          <w:rFonts w:ascii="Microsoft YaHei" w:hAnsi="Microsoft YaHei" w:eastAsia="Microsoft YaHei"/>
          <w:b w:val="0"/>
        </w:rPr>
        <w:t>：德国 ficonTEC 高端全自动耦合设备</w:t>
      </w:r>
      <w:r>
        <w:rPr>
          <w:rFonts w:ascii="Microsoft YaHei" w:hAnsi="Microsoft YaHei" w:eastAsia="Microsoft YaHei"/>
          <w:b/>
        </w:rPr>
        <w:t>年产能仅 30–40 台，交期 5–7 个月，定制机型超 9 个月</w:t>
      </w:r>
      <w:r>
        <w:rPr>
          <w:rFonts w:ascii="Microsoft YaHei" w:hAnsi="Microsoft YaHei" w:eastAsia="Microsoft YaHei"/>
          <w:b w:val="0"/>
        </w:rPr>
        <w:t>；硅光晶圆测试系统</w:t>
      </w:r>
      <w:r>
        <w:rPr>
          <w:rFonts w:ascii="Microsoft YaHei" w:hAnsi="Microsoft YaHei" w:eastAsia="Microsoft YaHei"/>
          <w:b/>
        </w:rPr>
        <w:t>单机价值超 1000 万元</w:t>
      </w:r>
      <w:r>
        <w:rPr>
          <w:rFonts w:ascii="Microsoft YaHei" w:hAnsi="Microsoft YaHei" w:eastAsia="Microsoft YaHei"/>
          <w:b w:val="0"/>
        </w:rPr>
        <w:t>；2026 年国内硅光封装市场规模约 170.3 亿元（CPO 封装产值 28.6 亿元，同比 +195.9%）。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⇒ 光电集成的成本大头，既不在光、也不在电，而在二者的「接缝」——封装与耦合对准。这恰恰是 LDA 要占的那一格。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三档投入（回答「到底需要多少钱」）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档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做什么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需要多少</w:t>
            </w:r>
          </w:p>
        </w:tc>
        <w:tc>
          <w:tcPr>
            <w:tcW w:type="dxa" w:w="2523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判断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A 光电接口层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（客户划定的范围）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Driver/TIA/ADC-DAC 行为级模型 + 带参数网表 + 接进 Cadence 流程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150–300 万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（2–3 人 / 12–18 个月）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客户说得对，不贵；1000 万绰绰有余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B 真值 + 接口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（LDA 该做的）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+ 3–4 轮 MPW + 封测 + 测试能力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700–1200 万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 万刚好够，略紧</w:t>
            </w:r>
          </w:p>
        </w:tc>
      </w:tr>
      <w:tr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 光电一体化平台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（含封装测试工程能力）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 + 封装设计 + 测试产线 + 可靠性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6000 万 – 1.5 亿</w:t>
            </w:r>
          </w:p>
        </w:tc>
        <w:tc>
          <w:tcPr>
            <w:tcW w:type="dxa" w:w="25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 万远远不够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🔑 </w:t>
      </w:r>
      <w:r>
        <w:rPr>
          <w:rFonts w:ascii="Microsoft YaHei" w:hAnsi="Microsoft YaHei" w:eastAsia="Microsoft YaHei"/>
          <w:b/>
        </w:rPr>
        <w:t>结论：1000 万不是不够，是「够做正确的事，不够做客户想象的事」。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🔴 </w:t>
      </w:r>
      <w:r>
        <w:rPr>
          <w:rFonts w:ascii="Microsoft YaHei" w:hAnsi="Microsoft YaHei" w:eastAsia="Microsoft YaHei"/>
          <w:b/>
        </w:rPr>
        <w:t>B 档新发现</w:t>
      </w:r>
      <w:r>
        <w:rPr>
          <w:rFonts w:ascii="Microsoft YaHei" w:hAnsi="Microsoft YaHei" w:eastAsia="Microsoft YaHei"/>
          <w:b w:val="0"/>
        </w:rPr>
        <w:t>：封装测试占近八成 ⇒ 跑完 MPW 之后</w:t>
      </w:r>
      <w:r>
        <w:rPr>
          <w:rFonts w:ascii="Microsoft YaHei" w:hAnsi="Microsoft YaHei" w:eastAsia="Microsoft YaHei"/>
          <w:b/>
        </w:rPr>
        <w:t>封测才是花钱大头</w:t>
      </w:r>
      <w:r>
        <w:rPr>
          <w:rFonts w:ascii="Microsoft YaHei" w:hAnsi="Microsoft YaHei" w:eastAsia="Microsoft YaHei"/>
          <w:b w:val="0"/>
        </w:rPr>
        <w:t>。建议</w:t>
      </w:r>
      <w:r>
        <w:rPr>
          <w:rFonts w:ascii="Microsoft YaHei" w:hAnsi="Microsoft YaHei" w:eastAsia="Microsoft YaHei"/>
          <w:b/>
        </w:rPr>
        <w:t>先委托测试、后自建</w:t>
      </w:r>
      <w:r>
        <w:rPr>
          <w:rFonts w:ascii="Microsoft YaHei" w:hAnsi="Microsoft YaHei" w:eastAsia="Microsoft YaHei"/>
          <w:b w:val="0"/>
        </w:rPr>
        <w:t>（自建耦合/测试能力需几百万至上千万）。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 xml:space="preserve">🔴 </w:t>
      </w:r>
      <w:r>
        <w:rPr>
          <w:rFonts w:ascii="Microsoft YaHei" w:hAnsi="Microsoft YaHei" w:eastAsia="Microsoft YaHei"/>
          <w:b/>
        </w:rPr>
        <w:t>战略修正（对我们自己的路线）</w:t>
      </w:r>
      <w:r>
        <w:rPr>
          <w:rFonts w:ascii="Microsoft YaHei" w:hAnsi="Microsoft YaHei" w:eastAsia="Microsoft YaHei"/>
          <w:b w:val="0"/>
        </w:rPr>
        <w:t>：「设计侧虚拟制造」</w:t>
      </w:r>
      <w:r>
        <w:rPr>
          <w:rFonts w:ascii="Microsoft YaHei" w:hAnsi="Microsoft YaHei" w:eastAsia="Microsoft YaHei"/>
          <w:b/>
        </w:rPr>
        <w:t>不能只做工艺波动</w:t>
      </w:r>
      <w:r>
        <w:rPr>
          <w:rFonts w:ascii="Microsoft YaHei" w:hAnsi="Microsoft YaHei" w:eastAsia="Microsoft YaHei"/>
          <w:b w:val="0"/>
        </w:rPr>
        <w:t>（光刻/刻蚀 → CD 偏差 → 工艺角）。既然八成成本在封装与耦合，</w:t>
      </w:r>
      <w:r>
        <w:rPr>
          <w:rFonts w:ascii="Microsoft YaHei" w:hAnsi="Microsoft YaHei" w:eastAsia="Microsoft YaHei"/>
          <w:b/>
        </w:rPr>
        <w:t>真正值钱的设计优化是「可封装性」</w:t>
      </w:r>
      <w:r>
        <w:rPr>
          <w:rFonts w:ascii="Microsoft YaHei" w:hAnsi="Microsoft YaHei" w:eastAsia="Microsoft YaHei"/>
          <w:b w:val="0"/>
        </w:rPr>
        <w:t xml:space="preserve">——设计阶段就算清耦合容差、对准失配、封装良率。这正是 </w:t>
      </w:r>
      <w:r>
        <w:rPr>
          <w:rFonts w:ascii="Microsoft YaHei" w:hAnsi="Microsoft YaHei" w:eastAsia="Microsoft YaHei"/>
          <w:b/>
        </w:rPr>
        <w:t>S13 设计良率锚 + P-CPO 间距几何下界护栏</w:t>
      </w:r>
      <w:r>
        <w:rPr>
          <w:rFonts w:ascii="Microsoft YaHei" w:hAnsi="Microsoft YaHei" w:eastAsia="Microsoft YaHei"/>
          <w:b w:val="0"/>
        </w:rPr>
        <w:t>能做之事，也解释了硅光平台那条 7 工位封装产线值得改造的原因。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对客户的答法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 w:val="0"/>
          <w:sz w:val="18"/>
        </w:rPr>
        <w:t>「您说得对，我上次举 112G SerDes 是用最难的代表了整体，范围用错了。数据也支持您——电芯片只占硅光模块成本不到一成，1.6T 宽口径下大头还是 DSP，不是 driver/TIA。 但有个结论我得反过来讲：</w:t>
      </w:r>
      <w:r>
        <w:rPr>
          <w:rFonts w:ascii="Microsoft YaHei" w:hAnsi="Microsoft YaHei" w:eastAsia="Microsoft YaHei"/>
          <w:b/>
          <w:sz w:val="18"/>
        </w:rPr>
        <w:t>光电集成不是比纯电子便宜，是更贵。</w:t>
      </w:r>
      <w:r>
        <w:rPr>
          <w:rFonts w:ascii="Microsoft YaHei" w:hAnsi="Microsoft YaHei" w:eastAsia="Microsoft YaHei"/>
          <w:b w:val="0"/>
          <w:sz w:val="18"/>
        </w:rPr>
        <w:t xml:space="preserve"> 硅光模块成本里</w:t>
      </w:r>
      <w:r>
        <w:rPr>
          <w:rFonts w:ascii="Microsoft YaHei" w:hAnsi="Microsoft YaHei" w:eastAsia="Microsoft YaHei"/>
          <w:b/>
          <w:sz w:val="18"/>
        </w:rPr>
        <w:t>封装、测试、组装占八成</w:t>
      </w:r>
      <w:r>
        <w:rPr>
          <w:rFonts w:ascii="Microsoft YaHei" w:hAnsi="Microsoft YaHei" w:eastAsia="Microsoft YaHei"/>
          <w:b w:val="0"/>
          <w:sz w:val="18"/>
        </w:rPr>
        <w:t xml:space="preserve">——光纤模场十微米、硅波导亚微米，对准容差零点几微米，而主动对准是串行逐器件的，没法像晶圆那样并行扩产；全球最顶尖的耦合设备一年只产三四十台，交期九个月。 </w:t>
      </w:r>
      <w:r>
        <w:rPr>
          <w:rFonts w:ascii="Microsoft YaHei" w:hAnsi="Microsoft YaHei" w:eastAsia="Microsoft YaHei"/>
          <w:b/>
          <w:sz w:val="18"/>
        </w:rPr>
        <w:t>所以真正的成本不在光、也不在电，在光与电的接缝上。</w:t>
      </w:r>
      <w:r>
        <w:rPr>
          <w:rFonts w:ascii="Microsoft YaHei" w:hAnsi="Microsoft YaHei" w:eastAsia="Microsoft YaHei"/>
          <w:b w:val="0"/>
          <w:sz w:val="18"/>
        </w:rPr>
        <w:t xml:space="preserve"> 我们做的正是那一格——不是想做整个光电一体化，是因为那一格又贵又没人管。 好消息是：</w:t>
      </w:r>
      <w:r>
        <w:rPr>
          <w:rFonts w:ascii="Microsoft YaHei" w:hAnsi="Microsoft YaHei" w:eastAsia="Microsoft YaHei"/>
          <w:b/>
          <w:sz w:val="18"/>
        </w:rPr>
        <w:t>您把范围限定在接口这一层，这单我们能接，两三百万、一年半就够。</w:t>
      </w:r>
      <w:r>
        <w:rPr>
          <w:rFonts w:ascii="Microsoft YaHei" w:hAnsi="Microsoft YaHei" w:eastAsia="Microsoft YaHei"/>
          <w:b w:val="0"/>
          <w:sz w:val="18"/>
        </w:rPr>
        <w:t xml:space="preserve"> 一千万不够的是『自己建封装测试能力』，那要六千万到一个半亿。」</w:t>
      </w:r>
    </w:p>
    <w:p>
      <w:pPr>
        <w:spacing w:after="40"/>
      </w:pP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3. 领袖地位从哪里来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Synopsys 的领袖地位来自它</w:t>
      </w:r>
      <w:r>
        <w:rPr>
          <w:rFonts w:ascii="Microsoft YaHei" w:hAnsi="Microsoft YaHei" w:eastAsia="Microsoft YaHei"/>
          <w:b/>
        </w:rPr>
        <w:t>定义了格式与流程</w:t>
      </w:r>
      <w:r>
        <w:rPr>
          <w:rFonts w:ascii="Microsoft YaHei" w:hAnsi="Microsoft YaHei" w:eastAsia="Microsoft YaHei"/>
          <w:b w:val="0"/>
        </w:rPr>
        <w:t>，不是因为它做得多。</w:t>
      </w:r>
      <w:r>
        <w:rPr>
          <w:rFonts w:ascii="Microsoft YaHei" w:hAnsi="Microsoft YaHei" w:eastAsia="Microsoft YaHei"/>
          <w:b/>
        </w:rPr>
        <w:t>光电一体化不会让我们成为领袖，只会让我们成为一家功能齐全但没人用的公司。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我们手上唯一有领袖相的资产：</w:t>
      </w:r>
      <w:r>
        <w:rPr>
          <w:rFonts w:ascii="Microsoft YaHei" w:hAnsi="Microsoft YaHei" w:eastAsia="Microsoft YaHei"/>
          <w:b/>
        </w:rPr>
        <w:t>L0 IR / DesignPackage JSON</w:t>
      </w:r>
      <w:r>
        <w:rPr>
          <w:rFonts w:ascii="Microsoft YaHei" w:hAnsi="Microsoft YaHei" w:eastAsia="Microsoft YaHei"/>
          <w:b w:val="0"/>
        </w:rPr>
        <w:t>。电子有 OpenAccess、有 IBIS-AMI，</w:t>
      </w:r>
      <w:r>
        <w:rPr>
          <w:rFonts w:ascii="Microsoft YaHei" w:hAnsi="Microsoft YaHei" w:eastAsia="Microsoft YaHei"/>
          <w:b/>
        </w:rPr>
        <w:t>光子界至今没有统一的语义交换标准</w:t>
      </w:r>
      <w:r>
        <w:rPr>
          <w:rFonts w:ascii="Microsoft YaHei" w:hAnsi="Microsoft YaHei" w:eastAsia="Microsoft YaHei"/>
          <w:b w:val="0"/>
        </w:rPr>
        <w:t>——这个位今天空着。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🔴 但占标准位的前提是</w:t>
      </w:r>
      <w:r>
        <w:rPr>
          <w:rFonts w:ascii="Microsoft YaHei" w:hAnsi="Microsoft YaHei" w:eastAsia="Microsoft YaHei"/>
          <w:b/>
        </w:rPr>
        <w:t>有人用</w:t>
      </w:r>
      <w:r>
        <w:rPr>
          <w:rFonts w:ascii="Microsoft YaHei" w:hAnsi="Microsoft YaHei" w:eastAsia="Microsoft YaHei"/>
          <w:b w:val="0"/>
        </w:rPr>
        <w:t xml:space="preserve">。当前 </w:t>
      </w:r>
      <w:r>
        <w:rPr>
          <w:rFonts w:ascii="Microsoft YaHei" w:hAnsi="Microsoft YaHei" w:eastAsia="Microsoft YaHei"/>
          <w:b/>
        </w:rPr>
        <w:t>users = 1</w:t>
      </w:r>
      <w:r>
        <w:rPr>
          <w:rFonts w:ascii="Microsoft YaHei" w:hAnsi="Microsoft YaHei" w:eastAsia="Microsoft YaHei"/>
          <w:b w:val="0"/>
        </w:rPr>
        <w:t xml:space="preserve">。⇒ </w:t>
      </w:r>
      <w:r>
        <w:rPr>
          <w:rFonts w:ascii="Microsoft YaHei" w:hAnsi="Microsoft YaHei" w:eastAsia="Microsoft YaHei"/>
          <w:b/>
        </w:rPr>
        <w:t>标准不是写出来的，是被采用出来的。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LDA 定位原文：</w:t>
      </w:r>
      <w:r>
        <w:rPr>
          <w:rFonts w:ascii="Microsoft YaHei" w:hAnsi="Microsoft YaHei" w:eastAsia="Microsoft YaHei"/>
          <w:b/>
        </w:rPr>
        <w:t>护城河 = 标准 + 生态 + PDK 供给</w:t>
      </w:r>
      <w:r>
        <w:rPr>
          <w:rFonts w:ascii="Microsoft YaHei" w:hAnsi="Microsoft YaHei" w:eastAsia="Microsoft YaHei"/>
          <w:b w:val="0"/>
        </w:rPr>
        <w:t>——三件都不靠「功能齐全」。</w:t>
      </w: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4. 建议配置（3 年，量级估算）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项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预算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买到什么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真值链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300–400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3–4 轮 MPW + 封测 + 测试能力，跑完整「设计-制造-测试」循环。目标：换掉一批自证桩；工艺角从 SS/TT/FF 假设变</w:t>
            </w:r>
            <w:r>
              <w:rPr>
                <w:rFonts w:ascii="Microsoft YaHei" w:hAnsi="Microsoft YaHei" w:eastAsia="Microsoft YaHei"/>
                <w:b/>
                <w:sz w:val="17"/>
              </w:rPr>
              <w:t>实测分布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人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400–500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3–5 人核心团队（硅光设计 / 封测 / 工具开发 / 生态）。诚实说：在中国这够 5 人干 2–3 年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标杆客户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100–200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倒贴做 1–2 个案例，换</w:t>
            </w:r>
            <w:r>
              <w:rPr>
                <w:rFonts w:ascii="Microsoft YaHei" w:hAnsi="Microsoft YaHei" w:eastAsia="Microsoft YaHei"/>
                <w:b/>
                <w:sz w:val="17"/>
              </w:rPr>
              <w:t>可公开的实测数据 + 可引用案例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光电接口层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150–200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网表从「拓扑骨架」升级为</w:t>
            </w:r>
            <w:r>
              <w:rPr>
                <w:rFonts w:ascii="Microsoft YaHei" w:hAnsi="Microsoft YaHei" w:eastAsia="Microsoft YaHei"/>
                <w:b/>
                <w:sz w:val="17"/>
              </w:rPr>
              <w:t>带参数紧凑模型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（VπL / 带宽 / 结电容 / 响应度）+ 接进 Cadence 流程。便宜且客户会用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生态与标准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 万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PDK 合作、开源社区、把 L0 IR 推出去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三年后的成果不是「光电一体化 EDA」，而是：一个有实测背书、有标杆客户、定义了光子语义交换格式的光设计入口。</w:t>
      </w:r>
    </w:p>
    <w:p>
      <w:r>
        <w:br w:type="page"/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5. 反向提议：先给我 100 万，不要 1000 万</w:t>
      </w:r>
    </w:p>
    <w:p>
      <w:pPr>
        <w:spacing w:after="40"/>
        <w:ind w:left="113"/>
        <w:jc w:val="both"/>
        <w:pBdr>
          <w:left w:val="single" w:sz="18" w:space="4" w:color="888888"/>
        </w:pBdr>
      </w:pPr>
      <w:shd w:val="clear" w:fill="F4F6F8"/>
      <w:r>
        <w:rPr>
          <w:rFonts w:ascii="Microsoft YaHei" w:hAnsi="Microsoft YaHei" w:eastAsia="Microsoft YaHei"/>
          <w:b/>
          <w:sz w:val="18"/>
        </w:rPr>
        <w:t>现在不是钱不够，是「不知道钱该往哪打」——这个问题只能靠小步实测回答，不能靠一次性投入回答。</w:t>
      </w:r>
    </w:p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100 万 + 12 个月，做三件可证伪的事：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 w:val="0"/>
        </w:rPr>
        <w:t xml:space="preserve">跑 </w:t>
      </w:r>
      <w:r>
        <w:rPr>
          <w:rFonts w:ascii="Microsoft YaHei" w:hAnsi="Microsoft YaHei" w:eastAsia="Microsoft YaHei"/>
          <w:b/>
        </w:rPr>
        <w:t>2 轮 MPW</w:t>
      </w:r>
      <w:r>
        <w:rPr>
          <w:rFonts w:ascii="Microsoft YaHei" w:hAnsi="Microsoft YaHei" w:eastAsia="Microsoft YaHei"/>
          <w:b w:val="0"/>
        </w:rPr>
        <w:t>，拿到本团队自己的实测数据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 w:val="0"/>
        </w:rPr>
        <w:t xml:space="preserve">把至少 </w:t>
      </w:r>
      <w:r>
        <w:rPr>
          <w:rFonts w:ascii="Microsoft YaHei" w:hAnsi="Microsoft YaHei" w:eastAsia="Microsoft YaHei"/>
          <w:b/>
        </w:rPr>
        <w:t>5 个自证桩换成真锚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3. </w:t>
      </w:r>
      <w:r>
        <w:rPr>
          <w:rFonts w:ascii="Microsoft YaHei" w:hAnsi="Microsoft YaHei" w:eastAsia="Microsoft YaHei"/>
          <w:b w:val="0"/>
        </w:rPr>
        <w:t xml:space="preserve">拿下 </w:t>
      </w:r>
      <w:r>
        <w:rPr>
          <w:rFonts w:ascii="Microsoft YaHei" w:hAnsi="Microsoft YaHei" w:eastAsia="Microsoft YaHei"/>
          <w:b/>
        </w:rPr>
        <w:t>1 个付费客户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做到了</w:t>
      </w:r>
      <w:r>
        <w:rPr>
          <w:rFonts w:ascii="Microsoft YaHei" w:hAnsi="Microsoft YaHei" w:eastAsia="Microsoft YaHei"/>
          <w:b w:val="0"/>
        </w:rPr>
        <w:t xml:space="preserve"> ⇒ 剩下 900 万投进来的胜率与估值完全不同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/>
        </w:rPr>
        <w:t>做不到</w:t>
      </w:r>
      <w:r>
        <w:rPr>
          <w:rFonts w:ascii="Microsoft YaHei" w:hAnsi="Microsoft YaHei" w:eastAsia="Microsoft YaHei"/>
          <w:b w:val="0"/>
        </w:rPr>
        <w:t xml:space="preserve"> ⇒ 1000 万投进去也是打水漂，</w:t>
      </w:r>
      <w:r>
        <w:rPr>
          <w:rFonts w:ascii="Microsoft YaHei" w:hAnsi="Microsoft YaHei" w:eastAsia="Microsoft YaHei"/>
          <w:b/>
        </w:rPr>
        <w:t>而且是在我们最不确定的时候把钱烧掉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6. 什么时候可以做电域：三个触发条件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#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3364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钱能买到吗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</w:t>
            </w:r>
            <w:r>
              <w:rPr>
                <w:rFonts w:ascii="Microsoft YaHei" w:hAnsi="Microsoft YaHei" w:eastAsia="Microsoft YaHei"/>
                <w:b/>
                <w:sz w:val="17"/>
              </w:rPr>
              <w:t>可对齐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的电域实测真值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🟠 部分可以（买 IP 授权做对标、买 test chip）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有电域 PDK 的</w:t>
            </w:r>
            <w:r>
              <w:rPr>
                <w:rFonts w:ascii="Microsoft YaHei" w:hAnsi="Microsoft YaHei" w:eastAsia="Microsoft YaHei"/>
                <w:b/>
                <w:sz w:val="17"/>
              </w:rPr>
              <w:t>工艺统计模型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买不到（取决于与 foundry 的关系与合规）</w:t>
            </w:r>
          </w:p>
        </w:tc>
      </w:tr>
      <w:tr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有客户</w:t>
            </w:r>
            <w:r>
              <w:rPr>
                <w:rFonts w:ascii="Microsoft YaHei" w:hAnsi="Microsoft YaHei" w:eastAsia="Microsoft YaHei"/>
                <w:b/>
                <w:sz w:val="17"/>
              </w:rPr>
              <w:t>签字</w:t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说「你做了我就换」</w:t>
            </w:r>
          </w:p>
        </w:tc>
        <w:tc>
          <w:tcPr>
            <w:tcW w:type="dxa" w:w="336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❌ 买不到（取决于信任）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⇒ 钱能买到的部分，恰好是不够的那部分。</w:t>
      </w:r>
      <w:r>
        <w:rPr>
          <w:rFonts w:ascii="Microsoft YaHei" w:hAnsi="Microsoft YaHei" w:eastAsia="Microsoft YaHei"/>
          <w:b w:val="0"/>
        </w:rPr>
        <w:t xml:space="preserve"> 今天三个条件一个都不满足。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 w:val="0"/>
        </w:rPr>
        <w:t>补充：即便三条满足，优先做的也应是</w:t>
      </w:r>
      <w:r>
        <w:rPr>
          <w:rFonts w:ascii="Microsoft YaHei" w:hAnsi="Microsoft YaHei" w:eastAsia="Microsoft YaHei"/>
          <w:b/>
        </w:rPr>
        <w:t>光电接口层</w:t>
      </w:r>
      <w:r>
        <w:rPr>
          <w:rFonts w:ascii="Microsoft YaHei" w:hAnsi="Microsoft YaHei" w:eastAsia="Microsoft YaHei"/>
          <w:b w:val="0"/>
        </w:rPr>
        <w:t>（便宜、可证伪、客户会用），而非自研电域求解器。</w:t>
      </w: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7. 诚实边界与数据来源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必须同时说明的边界：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本备忘录的成本数字为</w:t>
      </w:r>
      <w:r>
        <w:rPr>
          <w:rFonts w:ascii="Microsoft YaHei" w:hAnsi="Microsoft YaHei" w:eastAsia="Microsoft YaHei"/>
          <w:b/>
        </w:rPr>
        <w:t>公开行情的量级估算</w:t>
      </w:r>
      <w:r>
        <w:rPr>
          <w:rFonts w:ascii="Microsoft YaHei" w:hAnsi="Microsoft YaHei" w:eastAsia="Microsoft YaHei"/>
          <w:b w:val="0"/>
        </w:rPr>
        <w:t>，非报价；MPW 价格随平台、面积、封测方式差异极大，实际以询价为准。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「48 条产品级对标全通过」是</w:t>
      </w:r>
      <w:r>
        <w:rPr>
          <w:rFonts w:ascii="Microsoft YaHei" w:hAnsi="Microsoft YaHei" w:eastAsia="Microsoft YaHei"/>
          <w:b/>
        </w:rPr>
        <w:t>对标公开规格的等效验证</w:t>
      </w:r>
      <w:r>
        <w:rPr>
          <w:rFonts w:ascii="Microsoft YaHei" w:hAnsi="Microsoft YaHei" w:eastAsia="Microsoft YaHei"/>
          <w:b w:val="0"/>
        </w:rPr>
        <w:t>（公开 roadmap / 技术报告 / OIF 实施协议 / 论文 DOI），</w:t>
      </w:r>
      <w:r>
        <w:rPr>
          <w:rFonts w:ascii="Microsoft YaHei" w:hAnsi="Microsoft YaHei" w:eastAsia="Microsoft YaHei"/>
          <w:b/>
        </w:rPr>
        <w:t>非本团队流片验证，亦非厂商认证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LDA 当前</w:t>
      </w:r>
      <w:r>
        <w:rPr>
          <w:rFonts w:ascii="Microsoft YaHei" w:hAnsi="Microsoft YaHei" w:eastAsia="Microsoft YaHei"/>
          <w:b/>
        </w:rPr>
        <w:t>一次都没有流片过</w:t>
      </w:r>
      <w:r>
        <w:rPr>
          <w:rFonts w:ascii="Microsoft YaHei" w:hAnsi="Microsoft YaHei" w:eastAsia="Microsoft YaHei"/>
          <w:b w:val="0"/>
        </w:rPr>
        <w:t xml:space="preserve">；52 道锚中 </w:t>
      </w:r>
      <w:r>
        <w:rPr>
          <w:rFonts w:ascii="Microsoft YaHei" w:hAnsi="Microsoft YaHei" w:eastAsia="Microsoft YaHei"/>
          <w:b/>
        </w:rPr>
        <w:t>26 严格独立 / 1 降级 / 25 自证桩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• </w:t>
      </w:r>
      <w:r>
        <w:rPr>
          <w:rFonts w:ascii="Microsoft YaHei" w:hAnsi="Microsoft YaHei" w:eastAsia="Microsoft YaHei"/>
          <w:b w:val="0"/>
        </w:rPr>
        <w:t>对外讲任何数字前，</w:t>
      </w:r>
      <w:r>
        <w:rPr>
          <w:rFonts w:ascii="Microsoft YaHei" w:hAnsi="Microsoft YaHei" w:eastAsia="Microsoft YaHei"/>
          <w:b/>
        </w:rPr>
        <w:t>须现场核对 README 顶行权威账本</w:t>
      </w:r>
      <w:r>
        <w:rPr>
          <w:rFonts w:ascii="Microsoft YaHei" w:hAnsi="Microsoft YaHei" w:eastAsia="Microsoft YaHei"/>
          <w:b w:val="0"/>
        </w:rPr>
        <w:t>。</w:t>
      </w:r>
    </w:p>
    <w:p>
      <w:pPr>
        <w:spacing w:after="80"/>
        <w:jc w:val="both"/>
      </w:pPr>
      <w:r>
        <w:rPr>
          <w:rFonts w:ascii="Microsoft YaHei" w:hAnsi="Microsoft YaHei" w:eastAsia="Microsoft YaHei"/>
          <w:b/>
        </w:rPr>
        <w:t>数据来源（均为公开可溯源）：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数据</w:t>
            </w:r>
          </w:p>
        </w:tc>
        <w:tc>
          <w:tcPr>
            <w:tcW w:type="dxa" w:w="5046"/>
            <w:shd w:val="clear" w:fill="ECECEC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来源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MPW shuttle $8k–$95k/reticle block（2025）；专用 wafer run $400k–$1M+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硅光 MPW 代工市场公开调研（含 IMEC / CEA-Leti / TSMC / GF / AMF 平台）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112G SerDes IP 授权 $8M–$15M（5nm）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高速 SerDes IP 市场公开报告（2025）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「112G SerDes make-or-buy 答案永远是 buy」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Cadence 官方白皮书 Overcoming Signal Integrity Challenges of 112G Connections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Alphawave 发展轨迹（2017 成立、2019 起份额）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IPnest / Design-Reuse 公开分析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Ricursive 融资节奏（种子 $35M / A 轮 $300M / 扩展 $650M+，累计 ~$985M）及其「非 EDA、不用标准工具链」定位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EE Times 独家专访；TechCrunch / NYT 融资报道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AlphaChip 仅覆盖 floorplanning 有限 block、人类仍承担大部分工作；存在 EDA 社区公开争议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行业媒体与 ISPD 2023 相关争议报道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单模硅光收发模块成本结构（封装·测试·组装 79.9% / 硅光芯片 11.4% / 电芯片 8.6%）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Yole Développement，IEEE 802.3cz 公开会议材料（Ogura, 2021）；天风证券 2024 报告同指「硅光芯片约 10%、封装约 80%」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1.6T 模块宽口径成本（电芯片 15%–20%，其中 DSP 占 60%–70%；7nm DSP 单颗 $130）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 硅光产业链成本拆解公开报道</w:t>
            </w:r>
          </w:p>
        </w:tc>
      </w:tr>
      <w:tr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ficonTEC 耦合设备年产能 30–40 台、交期 5–7 个月（定制超 9 个月）；硅光晶圆测试系统单机超 1000 万元</w:t>
            </w:r>
          </w:p>
        </w:tc>
        <w:tc>
          <w:tcPr>
            <w:tcW w:type="dxa" w:w="5046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 硅光封测设备产业公开报道（罗博特科 / 燕麦科技等）</w:t>
            </w:r>
          </w:p>
        </w:tc>
      </w:tr>
    </w:tbl>
    <w:p>
      <w:pPr>
        <w:spacing w:after="40"/>
      </w:pPr>
    </w:p>
    <w:p>
      <w:pPr>
        <w:spacing w:before="200" w:after="120"/>
      </w:pPr>
      <w:shd w:val="clear" w:fill="111111"/>
      <w:r>
        <w:rPr>
          <w:rFonts w:ascii="Microsoft YaHei" w:hAnsi="Microsoft YaHei" w:eastAsia="Microsoft YaHei"/>
          <w:b/>
          <w:color w:val="FFFFFF"/>
          <w:sz w:val="25"/>
        </w:rPr>
        <w:t>8. 待杜先生定的事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1. </w:t>
      </w:r>
      <w:r>
        <w:rPr>
          <w:rFonts w:ascii="Microsoft YaHei" w:hAnsi="Microsoft YaHei" w:eastAsia="Microsoft YaHei"/>
          <w:b/>
        </w:rPr>
        <w:t>是否接受「不投电域、先投真值」这个方向？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2. </w:t>
      </w:r>
      <w:r>
        <w:rPr>
          <w:rFonts w:ascii="Microsoft YaHei" w:hAnsi="Microsoft YaHei" w:eastAsia="Microsoft YaHei"/>
          <w:b/>
        </w:rPr>
        <w:t>是否接受「先 100 万 / 12 个月验证，再决定剩下 900 万」这个节奏？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3. </w:t>
      </w:r>
      <w:r>
        <w:rPr>
          <w:rFonts w:ascii="Microsoft YaHei" w:hAnsi="Microsoft YaHei" w:eastAsia="Microsoft YaHei"/>
          <w:b/>
        </w:rPr>
        <w:t>这 1000 万的性质</w:t>
      </w:r>
      <w:r>
        <w:rPr>
          <w:rFonts w:ascii="Microsoft YaHei" w:hAnsi="Microsoft YaHei" w:eastAsia="Microsoft YaHei"/>
          <w:b w:val="0"/>
        </w:rPr>
        <w:t>：自有资金 / 意向投资 / 政府项目配套？——性质不同，可承受的失败率和退出条件完全不同。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4. </w:t>
      </w:r>
      <w:r>
        <w:rPr>
          <w:rFonts w:ascii="Microsoft YaHei" w:hAnsi="Microsoft YaHei" w:eastAsia="Microsoft YaHei"/>
          <w:b/>
        </w:rPr>
        <w:t>是否授权启动 MPW 询价？</w:t>
      </w:r>
      <w:r>
        <w:rPr>
          <w:rFonts w:ascii="Microsoft YaHei" w:hAnsi="Microsoft YaHei" w:eastAsia="Microsoft YaHei"/>
          <w:b w:val="0"/>
        </w:rPr>
        <w:t>（IMEC / Cornerstone / AIM / 国内平台）——这一步零成本，但要先知道真实价格才能做预算。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5. </w:t>
      </w:r>
      <w:r>
        <w:rPr>
          <w:rFonts w:ascii="Microsoft YaHei" w:hAnsi="Microsoft YaHei" w:eastAsia="Microsoft YaHei"/>
          <w:b/>
        </w:rPr>
        <w:t>接受 A 档（150–300 万光电接口层）作为首个可接订单吗？</w:t>
      </w:r>
      <w:r>
        <w:rPr>
          <w:rFonts w:ascii="Microsoft YaHei" w:hAnsi="Microsoft YaHei" w:eastAsia="Microsoft YaHei"/>
          <w:b w:val="0"/>
        </w:rPr>
        <w:t>——客户已把范围划小，这是当下最可能落地的一单。</w:t>
      </w:r>
    </w:p>
    <w:p>
      <w:pPr>
        <w:spacing w:after="40"/>
        <w:ind w:left="397"/>
      </w:pPr>
      <w:r>
        <w:rPr>
          <w:rFonts w:ascii="Microsoft YaHei" w:hAnsi="Microsoft YaHei"/>
        </w:rPr>
        <w:t xml:space="preserve">6. </w:t>
      </w:r>
      <w:r>
        <w:rPr>
          <w:rFonts w:ascii="Microsoft YaHei" w:hAnsi="Microsoft YaHei" w:eastAsia="Microsoft YaHei"/>
          <w:b/>
        </w:rPr>
        <w:t>虚拟制造的优先级要不要调整？</w:t>
      </w:r>
      <w:r>
        <w:rPr>
          <w:rFonts w:ascii="Microsoft YaHei" w:hAnsi="Microsoft YaHei" w:eastAsia="Microsoft YaHei"/>
          <w:b w:val="0"/>
        </w:rPr>
        <w:t>（从「只做工艺波动」扩展到「纳入耦合/封装容差」——因为八成成本在那里）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