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光子产业「设计联盟」对接普查清单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目的：为 LDA（开源 Agent 原生光子/量子芯片设计软件，PDA+QEDA）建立"设计联盟"提供一份可直接对接的产业地图。  逻辑：先找</w:t>
      </w:r>
      <w:r>
        <w:rPr>
          <w:rFonts w:ascii="Calibri" w:hAnsi="Calibri" w:eastAsia="宋体"/>
          <w:b/>
          <w:i/>
          <w:color w:val="555555"/>
          <w:sz w:val="19"/>
        </w:rPr>
        <w:t>光产业集聚地</w:t>
      </w:r>
      <w:r>
        <w:rPr>
          <w:rFonts w:ascii="Calibri" w:hAnsi="Calibri" w:eastAsia="宋体"/>
          <w:i/>
          <w:color w:val="555555"/>
          <w:sz w:val="19"/>
        </w:rPr>
        <w:t xml:space="preserve"> → 与集群/园区/协会沟通 → 建联盟 → 自然连企业、连产业；同时</w:t>
      </w:r>
      <w:r>
        <w:rPr>
          <w:rFonts w:ascii="Calibri" w:hAnsi="Calibri" w:eastAsia="宋体"/>
          <w:b/>
          <w:i/>
          <w:color w:val="555555"/>
          <w:sz w:val="19"/>
        </w:rPr>
        <w:t>不放弃</w:t>
      </w:r>
      <w:r>
        <w:rPr>
          <w:rFonts w:ascii="Calibri" w:hAnsi="Calibri" w:eastAsia="宋体"/>
          <w:i/>
          <w:color w:val="555555"/>
          <w:sz w:val="19"/>
        </w:rPr>
        <w:t>直接对接龙头与中小（专精特新）企业。  数据口径：2025 全年及 2026 上半年公开资料（政府公报、上市公司年报、行业研报、光博会/激光峰会信息），供普查与初筛用，正式拜访前需二次核实。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一、光产业集聚地（先谈这里的"地方"）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集聚地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定位 / 特色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规模（2025）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代表龙头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对联盟的"抓手"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武汉·中国光谷</w:t>
            </w:r>
            <w:r>
              <w:rPr>
                <w:rFonts w:ascii="Calibri" w:hAnsi="Calibri" w:eastAsia="宋体"/>
                <w:sz w:val="18"/>
              </w:rPr>
              <w:t>（东湖高新区）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全球最大光纤光缆研发制造基地；全国最大光电器件、中小尺寸显示、先进存储基地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光电子信息产业规模 </w:t>
            </w:r>
            <w:r>
              <w:rPr>
                <w:rFonts w:ascii="Calibri" w:hAnsi="Calibri" w:eastAsia="宋体"/>
                <w:b/>
                <w:sz w:val="18"/>
              </w:rPr>
              <w:t>&gt;6500 亿</w:t>
            </w:r>
            <w:r>
              <w:rPr>
                <w:rFonts w:ascii="Calibri" w:hAnsi="Calibri" w:eastAsia="宋体"/>
                <w:sz w:val="18"/>
              </w:rPr>
              <w:t xml:space="preserve">（湖北全省 1.13 万亿，同比+12.76%）；集聚 </w:t>
            </w:r>
            <w:r>
              <w:rPr>
                <w:rFonts w:ascii="Calibri" w:hAnsi="Calibri" w:eastAsia="宋体"/>
                <w:b/>
                <w:sz w:val="18"/>
              </w:rPr>
              <w:t>1.6 万家企业</w:t>
            </w:r>
            <w:r>
              <w:rPr>
                <w:rFonts w:ascii="Calibri" w:hAnsi="Calibri" w:eastAsia="宋体"/>
                <w:sz w:val="18"/>
              </w:rPr>
              <w:t>；武鄂黄黄咸都市圈破万亿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长飞光纤、华工科技、光迅科技、烽火通信、高德红外、中信科移动、长江存储（"光谷七星"）；国家级专精特新"小巨人" </w:t>
            </w:r>
            <w:r>
              <w:rPr>
                <w:rFonts w:ascii="Calibri" w:hAnsi="Calibri" w:eastAsia="宋体"/>
                <w:b/>
                <w:sz w:val="18"/>
              </w:rPr>
              <w:t>196 家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国家队+全链最完整；九峰山实验室（8英寸硅光薄膜铌酸锂晶圆）；适合共建"国有光电设计验证中心"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苏州</w:t>
            </w:r>
            <w:r>
              <w:rPr>
                <w:rFonts w:ascii="Calibri" w:hAnsi="Calibri" w:eastAsia="宋体"/>
                <w:sz w:val="18"/>
              </w:rPr>
              <w:t>（工业园区/高新区/吴江/昆山）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"光通信之都"，民企自发编织的"一小时供应链圈"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光子产业规模 </w:t>
            </w:r>
            <w:r>
              <w:rPr>
                <w:rFonts w:ascii="Calibri" w:hAnsi="Calibri" w:eastAsia="宋体"/>
                <w:b/>
                <w:sz w:val="18"/>
              </w:rPr>
              <w:t>约 4300 亿</w:t>
            </w:r>
            <w:r>
              <w:rPr>
                <w:rFonts w:ascii="Calibri" w:hAnsi="Calibri" w:eastAsia="宋体"/>
                <w:sz w:val="18"/>
              </w:rPr>
              <w:t xml:space="preserve">（一说 3900 亿）；光子相关企业 </w:t>
            </w:r>
            <w:r>
              <w:rPr>
                <w:rFonts w:ascii="Calibri" w:hAnsi="Calibri" w:eastAsia="宋体"/>
                <w:b/>
                <w:sz w:val="18"/>
              </w:rPr>
              <w:t>&gt;1200 家</w:t>
            </w:r>
            <w:r>
              <w:rPr>
                <w:rFonts w:ascii="Calibri" w:hAnsi="Calibri" w:eastAsia="宋体"/>
                <w:sz w:val="18"/>
              </w:rPr>
              <w:t>，上市企业 40 家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中际旭创（工业园）、天孚通信/长光华芯/东山精密（高新区）、亨通/永鼎/通鼎（吴江）、联讯仪器、罗博特科(ficonTEC)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民营龙头+极致供应链响应；全国首条 8 英寸硅光量产代工线（高新区，2026 年底通线）；最适合"设计—制造"短链试点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上海·张江硅光未来产业集聚区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全国首个硅光未来产业集聚区"硅光芯源"（2025.6 启动，8 万㎡）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集聚硅光企业近 20 家（张江全域 30+）；政策《硅光未来产业培育行动方案》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曦智科技（全球 AI 硅光芯片第一股，港交所）、孛璞半导体、澜昆微、奇算光启、光本位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政策+资本+人才浓度最高；是 LDA 对接"硅光设计软件+EDA"的天然入口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成都·双流 AI 芯城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光模块产业主要承载区，"龙头引领+梯队发展"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双流光电集群 2025(1–11月) 产值 </w:t>
            </w:r>
            <w:r>
              <w:rPr>
                <w:rFonts w:ascii="Calibri" w:hAnsi="Calibri" w:eastAsia="宋体"/>
                <w:b/>
                <w:sz w:val="18"/>
              </w:rPr>
              <w:t>387 亿</w:t>
            </w:r>
            <w:r>
              <w:rPr>
                <w:rFonts w:ascii="Calibri" w:hAnsi="Calibri" w:eastAsia="宋体"/>
                <w:sz w:val="18"/>
              </w:rPr>
              <w:t>（+30.2%）；聚集企业 434 家，其中高新 47、专精特新 30；光模块 2024 产值 119 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新易盛（全球第 3）、索尔思、智禾、储翰科技、芯瑞科技、优博创、嘉纳海威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光模块高地、企业梯队清晰；缺上游设计工具，联盟可补"设计降本"缺口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重庆·CUMEC 联合微电子中心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国家级硅光/光电集成工艺平台（8 英寸）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已发布 </w:t>
            </w:r>
            <w:r>
              <w:rPr>
                <w:rFonts w:ascii="Calibri" w:hAnsi="Calibri" w:eastAsia="宋体"/>
                <w:b/>
                <w:sz w:val="18"/>
              </w:rPr>
              <w:t>180nm / 130nm 硅光 PDK、300nm 氮化硅 PDK、三维集成 PDK</w:t>
            </w:r>
            <w:r>
              <w:rPr>
                <w:rFonts w:ascii="Calibri" w:hAnsi="Calibri" w:eastAsia="宋体"/>
                <w:sz w:val="18"/>
              </w:rPr>
              <w:t>；MPW 流片周期约 120 天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CUMEC（中国电科+重庆市政府共建）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联盟的"制造底座"</w:t>
            </w:r>
            <w:r>
              <w:rPr>
                <w:rFonts w:ascii="Calibri" w:hAnsi="Calibri" w:eastAsia="宋体"/>
                <w:sz w:val="18"/>
              </w:rPr>
              <w:t>：PDK 是设计→流片的物理接口，LDA 做 PDK 兼容设计自动化即卡位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厦门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化合物半导体（LED/射频/光芯片）龙头基地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三安光电LED芯片全球市占约 32%；InP 外延国内第一（6000 片/月）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三安光电（600703）、三安集成（InP 代工）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InP 光源是硅光必备配套；可对接"硅光+CW 光源"联合设计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深圳（粤港澳大湾区）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光模块/光器件/激光装备重镇，广东光模块企业 3843 家全国第一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华为、中兴、太辰光、光库、大族、杰普特、海目星、光峰；龙岗"光载信息"前瞻布局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华为、中兴、太辰光(300570)、光库科技(300620)、大族激光(002008)、杰普特(688025)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市场嗅觉最强、出海最猛；适合对接"出海型光模块设计需求"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无锡 / 长三角（物联网+光电）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传感+光电融合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华进半导体（先进封装）、物联网集群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华进半导体、多种传感器企业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光传感设计是 LDA 量子/光子融合的延展场景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西安 / 长春（院所策源）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光子精密制造与激光策源地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西安光机所、长春光机所；炬光科技、奥普光电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炬光科技(688167)、奥普光电、长光华芯（源自西安）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院所+硬科技，适合联合申报国家级课题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合肥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量子信息+光电融合策源地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中科大、本源量子、量子保密通信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国盾量子、本源量子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量子(QEDA)与光子(PDA)天然耦合，LDA 双栈的"实证锚"场景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结论：优先沟通顺序</w:t>
      </w:r>
      <w:r>
        <w:rPr>
          <w:rFonts w:ascii="Calibri" w:hAnsi="Calibri" w:eastAsia="宋体"/>
          <w:sz w:val="21"/>
        </w:rPr>
        <w:t xml:space="preserve"> → ① 武汉光谷（最完整、国家队） ② 苏州（民营+供应链+硅光产线） ③ 上海张江（政策+资本+硅光浓度） ④ 重庆 CUMEC（工艺/PDK 底座） ⑤ 成都（光模块高地）。这 5 个谈成，即覆盖"设计—PDK—流片—模块—产业"全链。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二、产业链龙头企业（直接合作清单，按环节）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环节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代码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所在地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地位 / 备注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光模块（全球前 10 中 7 家中国）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300308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苏州（注册山东龙口）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 #1，2025 营收 382 亿(+60%)，800G 市占&gt;40%、1.6T 达 50–70%；深度绑定英伟达/谷歌/Meta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300502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成都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 #2/#3，2025 营收 248 亿(+187%)，LPO 最强(Meta 独家)，海外占 96%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光迅科技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002281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 #4，国内 #3；</w:t>
            </w:r>
            <w:r>
              <w:rPr>
                <w:rFonts w:ascii="Calibri" w:hAnsi="Calibri" w:eastAsia="宋体"/>
                <w:b/>
                <w:sz w:val="18"/>
              </w:rPr>
              <w:t>唯一光芯片全产业链 IDM</w:t>
            </w:r>
            <w:r>
              <w:rPr>
                <w:rFonts w:ascii="Calibri" w:hAnsi="Calibri" w:eastAsia="宋体"/>
                <w:sz w:val="18"/>
              </w:rPr>
              <w:t>，25G/50G/100G 自研自给 70–100%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华工科技（华工正源）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000988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 #7，1.6T 量产、12.8T XPO 首发；800G 以上销售同比+13974%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剑桥科技 / 联特科技 / 海信宽带 / 东山精密(索尔思)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上海/武汉/青岛/苏州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细分龙头，全球前十常客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光芯片 / 激光器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688498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高速 EML/硅光调制器 IDM 龙头，25G EML 量产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长光华芯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688048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高功率激光芯片（工业激光霸主），100G EML 2025Q2 量产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仕佳光子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688313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AWG/PLC 无源光芯片全球最大产能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光库科技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300620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珠海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唯一量产 8 英寸薄膜铌酸锂调制器</w:t>
            </w:r>
            <w:r>
              <w:rPr>
                <w:rFonts w:ascii="Calibri" w:hAnsi="Calibri" w:eastAsia="宋体"/>
                <w:sz w:val="18"/>
              </w:rPr>
              <w:t>，进入英伟达/谷歌供应链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三安光电 / 三安集成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600703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厦门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化合物半导体龙头，InP 外延国内第一，400G/800G 芯片批量、1.6T 送样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华为海思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硅光/1.6T 相干光芯片，自研 EDA 工具链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德科立 / 昂纳科技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无锡/深圳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特种/航天光芯片、海底光通信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光器件（无源）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天孚通信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300394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光器件占光模块成本 &gt;45%，"心脏"，2025 净利+50%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太辰光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300570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全球最大密集连接产品制造商之一，MPO/MTP 市占 25%，已布局 CPO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光纤光缆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长飞光纤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601869/06869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光纤预制棒/光纤/光缆</w:t>
            </w:r>
            <w:r>
              <w:rPr>
                <w:rFonts w:ascii="Calibri" w:hAnsi="Calibri" w:eastAsia="宋体"/>
                <w:b/>
                <w:sz w:val="18"/>
              </w:rPr>
              <w:t>全球销量连续十年第一</w:t>
            </w:r>
            <w:r>
              <w:rPr>
                <w:rFonts w:ascii="Calibri" w:hAnsi="Calibri" w:eastAsia="宋体"/>
                <w:sz w:val="18"/>
              </w:rPr>
              <w:t>，空芯光纤世界纪录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亨通光电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600487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苏州吴江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光纤通信世界前三，海缆全球布局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中天科技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600522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南通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光模块配套+空芯光纤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烽火通信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600498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光通信国家队，800G 跨洋传输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永鼎股份 / 通鼎互联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600105/—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光纤光缆+激光器芯片双布局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激光装备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大族激光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002008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激光装备龙头，华东总部落张家港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华工激光（华工科技）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000988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链主，吸引百余家配套集聚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锐科激光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300747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光纤激光器龙头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杰普特 / 海目星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688025/688559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"激光+AI"、锂电/光伏激光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帝尔激光 / 炬光科技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300776/688167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武汉/西安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光伏激光、高功率半导体激光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硅光 / 光计算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曦智科技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港交所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 AI 硅光芯片第一股，光互连中国独立市场 88.3%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孛璞半导体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量产级硅光全链条，800G+ 量产经验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光电集成代工 / PDK（联盟制造底座）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CUMEC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重庆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180/130nm 硅光 PDK、300nm 氮化硅 PDK、三维集成 PDK，MPW 120 天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中芯国际 SMIC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688981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90nm 硅光平台已通过客户验证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华虹半导体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1347/688347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特色工艺代工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三、配套中小企业 / 专精特新（"设计即服务"生态）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联盟要"自然连产业"，关键是把中小设计公司/器件厂用</w:t>
      </w:r>
      <w:r>
        <w:rPr>
          <w:rFonts w:ascii="Calibri" w:hAnsi="Calibri" w:eastAsia="宋体"/>
          <w:b/>
          <w:i/>
          <w:color w:val="555555"/>
          <w:sz w:val="19"/>
        </w:rPr>
        <w:t>开源 EDA + PDK</w:t>
      </w:r>
      <w:r>
        <w:rPr>
          <w:rFonts w:ascii="Calibri" w:hAnsi="Calibri" w:eastAsia="宋体"/>
          <w:i/>
          <w:color w:val="555555"/>
          <w:sz w:val="19"/>
        </w:rPr>
        <w:t xml:space="preserve"> 养起来——它们缺工具、缺流片接口，正是 LDA 的天然用户群。</w:t>
      </w:r>
    </w:p>
    <w:p>
      <w:r>
        <w:rPr>
          <w:rFonts w:ascii="Calibri" w:hAnsi="Calibri" w:eastAsia="宋体"/>
          <w:b/>
          <w:sz w:val="21"/>
        </w:rPr>
        <w:t>按集群：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苏州（&gt;1200 家光子企业）</w:t>
      </w:r>
      <w:r>
        <w:rPr>
          <w:rFonts w:ascii="Calibri" w:hAnsi="Calibri" w:eastAsia="宋体"/>
          <w:sz w:val="20"/>
        </w:rPr>
        <w:t>：长光华芯、天孚通信、联讯仪器（高端测试）、天准科技、东辉光学、安捷讯、苏纳光电、迈时光电、易缆微、德龙激光、罗博特科(ficonTEC，硅光/CPO 封装测试设备，进英伟达/台积电供应链)、光格科技（光纤传感+具身智能）。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上海张江（硅光初创）</w:t>
      </w:r>
      <w:r>
        <w:rPr>
          <w:rFonts w:ascii="Calibri" w:hAnsi="Calibri" w:eastAsia="宋体"/>
          <w:sz w:val="20"/>
        </w:rPr>
        <w:t>：孛璞半导体、澜昆微（OCI 光互连，微环集成进 GPU 封装）、奇算光启（光计算）、光本位（牛津/芝大背景）、沈晓钦团队（有机电光材料异质集成）。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深圳（光模块 3843 家）</w:t>
      </w:r>
      <w:r>
        <w:rPr>
          <w:rFonts w:ascii="Calibri" w:hAnsi="Calibri" w:eastAsia="宋体"/>
          <w:sz w:val="20"/>
        </w:rPr>
        <w:t>：中科光芯（国家级专精特新"小巨人"，VCSEL/光芯片）、傲科光电子（光互连芯片，独角兽）、玏芯科技（高速光电芯片，B 轮）、太辰光、光库科技。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武汉（国家级专精特新 196 家）</w:t>
      </w:r>
      <w:r>
        <w:rPr>
          <w:rFonts w:ascii="Calibri" w:hAnsi="Calibri" w:eastAsia="宋体"/>
          <w:sz w:val="20"/>
        </w:rPr>
        <w:t>：睿芯特种光纤、长盈通、烽火系配套、多家"隐形冠军"（岱家山科创城：天汉达地下储气库检测仪、海维鑫工业视觉 0.02mm）。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成都（双流 434 家）</w:t>
      </w:r>
      <w:r>
        <w:rPr>
          <w:rFonts w:ascii="Calibri" w:hAnsi="Calibri" w:eastAsia="宋体"/>
          <w:sz w:val="20"/>
        </w:rPr>
        <w:t>：储翰科技（全产业链光电器件，供华为/诺基亚）、芯瑞科技（替代菲尼萨）、优博创（10G PON，院士工作站）、嘉纳海威（1.25G–100G 芯片）。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北京/杭州/无锡</w:t>
      </w:r>
      <w:r>
        <w:rPr>
          <w:rFonts w:ascii="Calibri" w:hAnsi="Calibri" w:eastAsia="宋体"/>
          <w:sz w:val="20"/>
        </w:rPr>
        <w:t>：新港海岸（SyncE/1588 PLL，C 轮）、芯耘光电（杭州，光器件）、元启半导体（杭州）、龙飞微电子（无锡）、华联电子（厦门）。</w:t>
      </w:r>
    </w:p>
    <w:p>
      <w:r>
        <w:rPr>
          <w:rFonts w:ascii="Calibri" w:hAnsi="Calibri" w:eastAsia="宋体"/>
          <w:b/>
          <w:sz w:val="21"/>
        </w:rPr>
        <w:t>国家级"小巨人"信号</w:t>
      </w:r>
      <w:r>
        <w:rPr>
          <w:rFonts w:ascii="Calibri" w:hAnsi="Calibri" w:eastAsia="宋体"/>
          <w:sz w:val="21"/>
        </w:rPr>
        <w:t>：湖北 103 家光电子小巨人、武汉 196 家、苏州 40 家上市光子企业、各级专精特新遍布——这些是联盟"中小企业线"的优先邀请名单。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四、设计联盟（LDA）切入点与对接优先级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核心逻辑（一句话）</w:t>
      </w:r>
    </w:p>
    <w:p>
      <w:r>
        <w:rPr>
          <w:rFonts w:ascii="Calibri" w:hAnsi="Calibri" w:eastAsia="宋体"/>
          <w:sz w:val="21"/>
        </w:rPr>
        <w:t>LDA 不抢制造、不抢流片，而是做</w:t>
      </w:r>
      <w:r>
        <w:rPr>
          <w:rFonts w:ascii="Calibri" w:hAnsi="Calibri" w:eastAsia="宋体"/>
          <w:b/>
          <w:sz w:val="21"/>
        </w:rPr>
        <w:t>"PDK 兼容的开源设计自动化 + 物理定律锚仿真验证"</w:t>
      </w:r>
      <w:r>
        <w:rPr>
          <w:rFonts w:ascii="Calibri" w:hAnsi="Calibri" w:eastAsia="宋体"/>
          <w:sz w:val="21"/>
        </w:rPr>
        <w:t>——成为设计公司通向 CUMEC/中芯/三安</w:t>
      </w:r>
      <w:r>
        <w:rPr>
          <w:rFonts w:ascii="Calibri" w:hAnsi="Calibri" w:eastAsia="宋体"/>
          <w:b/>
          <w:sz w:val="21"/>
        </w:rPr>
        <w:t>流片接口的统一入口</w:t>
      </w:r>
      <w:r>
        <w:rPr>
          <w:rFonts w:ascii="Calibri" w:hAnsi="Calibri" w:eastAsia="宋体"/>
          <w:sz w:val="21"/>
        </w:rPr>
        <w:t>。谁掌握"设计入口"，谁就是联盟的隐形链主。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对接优先级（落地顺序）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重庆 CUMEC</w:t>
      </w:r>
      <w:r>
        <w:rPr>
          <w:rFonts w:ascii="Calibri" w:hAnsi="Calibri" w:eastAsia="宋体"/>
          <w:sz w:val="20"/>
        </w:rPr>
        <w:t>：签 PDK 适配（180/130nm 硅光、300nm 氮化硅）→ LDA 内嵌 CUMEC PDK，设计即出可流片 GDS。这是联盟的"技术地基"。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武汉光谷</w:t>
      </w:r>
      <w:r>
        <w:rPr>
          <w:rFonts w:ascii="Calibri" w:hAnsi="Calibri" w:eastAsia="宋体"/>
          <w:sz w:val="20"/>
        </w:rPr>
        <w:t>：借"光谷七星"+九峰山实验室+196 家小巨人，共建"国有光电设计验证中心"（用 LDA 物理锚做 DRC/LVS/工艺角实证）。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苏州</w:t>
      </w:r>
      <w:r>
        <w:rPr>
          <w:rFonts w:ascii="Calibri" w:hAnsi="Calibri" w:eastAsia="宋体"/>
          <w:sz w:val="20"/>
        </w:rPr>
        <w:t>：联合中际旭创/天孚/长光华芯 + 8 英寸硅光产线，做"设计—制造"短链试点，证明降本提效。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上海张江</w:t>
      </w:r>
      <w:r>
        <w:rPr>
          <w:rFonts w:ascii="Calibri" w:hAnsi="Calibri" w:eastAsia="宋体"/>
          <w:sz w:val="20"/>
        </w:rPr>
        <w:t>：借政策+资本，把 LDA 送进硅光初创（孛璞/澜昆/曦智供应链），成为其设计工具选项。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成都 + 深圳</w:t>
      </w:r>
      <w:r>
        <w:rPr>
          <w:rFonts w:ascii="Calibri" w:hAnsi="Calibri" w:eastAsia="宋体"/>
          <w:sz w:val="20"/>
        </w:rPr>
        <w:t>：以新易盛/太辰光等龙头的"硅光设计降本"需求切入，再辐射中小模块厂。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双线不偏废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龙头线</w:t>
      </w:r>
      <w:r>
        <w:rPr>
          <w:rFonts w:ascii="Calibri" w:hAnsi="Calibri" w:eastAsia="宋体"/>
          <w:sz w:val="20"/>
        </w:rPr>
        <w:t>：中际旭创、新易盛、光迅科技、三安集成、CUMEC——签战略/试点，做标杆。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中小线</w:t>
      </w:r>
      <w:r>
        <w:rPr>
          <w:rFonts w:ascii="Calibri" w:hAnsi="Calibri" w:eastAsia="宋体"/>
          <w:sz w:val="20"/>
        </w:rPr>
        <w:t>：专精特新"小巨人"+"硅光初创"——用开源+PDK 降低门槛，培育"设计即服务"生态，形成联盟厚度。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五、下一步行动（普查完成后的动作）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拟拜访名单（首批）</w:t>
      </w:r>
      <w:r>
        <w:rPr>
          <w:rFonts w:ascii="Calibri" w:hAnsi="Calibri" w:eastAsia="宋体"/>
          <w:sz w:val="20"/>
        </w:rPr>
        <w:t>：CUMEC（重庆）、武汉光谷管委会/九峰山实验室、苏州工业园区集成电路创新中心、上海张江硅光集聚区、新易盛（成都）、中际旭创（苏州）。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沟通议题模板</w:t>
      </w:r>
      <w:r>
        <w:rPr>
          <w:rFonts w:ascii="Calibri" w:hAnsi="Calibri" w:eastAsia="宋体"/>
          <w:sz w:val="20"/>
        </w:rPr>
        <w:t>：</w:t>
      </w:r>
    </w:p>
    <w:p>
      <w:pPr>
        <w:pStyle w:val="ListBullet"/>
        <w:ind w:left="864"/>
      </w:pPr>
      <w:r>
        <w:rPr>
          <w:rFonts w:ascii="Calibri" w:hAnsi="Calibri" w:eastAsia="宋体"/>
          <w:sz w:val="20"/>
        </w:rPr>
        <w:t>"我们提供开源光子/量子芯片设计软件 + 物理定律锚验证，可对接贵方 PDK 与流片平台，降低设计门槛、缩短设计—流片周期。"</w:t>
      </w:r>
    </w:p>
    <w:p>
      <w:pPr>
        <w:pStyle w:val="ListBullet"/>
        <w:ind w:left="864"/>
      </w:pPr>
      <w:r>
        <w:rPr>
          <w:rFonts w:ascii="Calibri" w:hAnsi="Calibri" w:eastAsia="宋体"/>
          <w:sz w:val="20"/>
        </w:rPr>
        <w:t>"共建'设计联盟'：地方给场景与政策，LDA 给设计工具与验证，企业给需求与制造，形成闭环。"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一句话价值主张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b/>
          <w:sz w:val="20"/>
        </w:rPr>
        <w:t>"让每一家中小光电企业都养得起一支'设计团队'——开源 EDA + 国产 PDK，设计即流片。"</w:t>
      </w:r>
    </w:p>
    <w:p>
      <w:pPr>
        <w:pBdr>
          <w:bottom w:val="single" w:sz="6" w:space="1" w:color="999999"/>
        </w:pBdr>
      </w:pPr>
    </w:p>
    <w:p>
      <w:r>
        <w:rPr>
          <w:rFonts w:ascii="Calibri" w:hAnsi="Calibri" w:eastAsia="宋体"/>
          <w:i/>
          <w:sz w:val="21"/>
        </w:rPr>
        <w:t>本清单为初筛普查版，正式对接前请二次核实企业最新营收/股权/对接人。LDA 项目内部使用。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