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Name: Mriganka Patra</w:t>
      </w:r>
    </w:p>
    <w:p>
      <w:pPr>
        <w:pStyle w:val="Normal"/>
        <w:bidi w:val="0"/>
        <w:jc w:val="start"/>
        <w:rPr/>
      </w:pPr>
      <w:r>
        <w:rPr/>
        <w:t>Emp ID: 2415820</w:t>
      </w:r>
    </w:p>
    <w:p>
      <w:pPr>
        <w:pStyle w:val="Normal"/>
        <w:bidi w:val="0"/>
        <w:jc w:val="start"/>
        <w:rPr/>
      </w:pPr>
      <w:r>
        <w:rPr/>
        <w:t xml:space="preserve">Email: </w:t>
      </w:r>
      <w:hyperlink r:id="rId2">
        <w:r>
          <w:rPr>
            <w:rStyle w:val="Hyperlink"/>
          </w:rPr>
          <w:t>mriganka.patra@cognizant.com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Day 8 – Assignment 2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Objective: Understand Sales and Service Cloud features, build reports and dashboards, and configure security settings for data protection.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Tasks: 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Enable Sales Cloud and configure key features: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Lead, Opportunity, and Contact Management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Configure Sales Path or Sales Process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Enable Service Cloud and set up and simple Case Management Process: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Create Case Record Types and assignment rules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Build 2 custom reports and combine them into a dashboard: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Leads by Source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Case by priority and Status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Apply Salesforce Security Settings: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Field-level security for sensitive fields (Ex: Revenue)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Objects-level permissions for Service Agents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Enable Login IP restrictions for added security</w:t>
      </w:r>
    </w:p>
    <w:p>
      <w:pPr>
        <w:pStyle w:val="Normal"/>
        <w:rPr>
          <w:lang w:val="en-US"/>
        </w:rPr>
      </w:pPr>
      <w:r>
        <w:rPr>
          <w:lang w:val="en-US"/>
        </w:rPr>
        <w:t>Deliverables: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Screenshots/config steps for Sales &amp; Service Cloud features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Dashboard visual and reports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Security configuration documentation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ind w:hanging="0" w:start="720"/>
        <w:rPr>
          <w:color w:val="000000"/>
        </w:rPr>
      </w:pPr>
      <w:r>
        <w:rPr>
          <w:color w:val="000000"/>
          <w:lang w:val="en-US"/>
        </w:rPr>
        <w:t xml:space="preserve">Task 1: </w:t>
      </w:r>
      <w:r>
        <w:rPr>
          <w:color w:val="000000"/>
          <w:lang w:val="en-US"/>
        </w:rPr>
        <w:t>Enable Sales Cloud and configure key features: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Lead, Opportunity, and Contact Management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Configure Sales Path or Sales Process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Sales Process :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87642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  <w:t>Lead Process: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295275</wp:posOffset>
            </wp:positionH>
            <wp:positionV relativeFrom="paragraph">
              <wp:posOffset>54610</wp:posOffset>
            </wp:positionV>
            <wp:extent cx="5915660" cy="33248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32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228600</wp:posOffset>
            </wp:positionH>
            <wp:positionV relativeFrom="paragraph">
              <wp:posOffset>1171575</wp:posOffset>
            </wp:positionV>
            <wp:extent cx="5662930" cy="318325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Oppurtunity: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Contact: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numPr>
          <w:ilvl w:val="0"/>
          <w:numId w:val="0"/>
        </w:numPr>
        <w:ind w:hanging="0" w:start="720"/>
        <w:rPr>
          <w:color w:val="000000"/>
        </w:rPr>
      </w:pPr>
      <w:r>
        <w:rPr>
          <w:color w:val="000000"/>
          <w:lang w:val="en-US"/>
        </w:rPr>
        <w:t xml:space="preserve">Task 2: </w:t>
      </w:r>
      <w:r>
        <w:rPr>
          <w:color w:val="000000"/>
          <w:lang w:val="en-US"/>
        </w:rPr>
        <w:t>Enable Service Cloud and set up and simple Case Management Process:</w:t>
      </w:r>
    </w:p>
    <w:p>
      <w:pPr>
        <w:pStyle w:val="ListParagraph"/>
        <w:numPr>
          <w:ilvl w:val="0"/>
          <w:numId w:val="1"/>
        </w:numPr>
        <w:rPr>
          <w:color w:val="000000"/>
          <w:lang w:val="en-US"/>
        </w:rPr>
      </w:pPr>
      <w:r>
        <w:rPr>
          <w:color w:val="000000"/>
          <w:lang w:val="en-US"/>
        </w:rPr>
        <w:t>Create Case Record Types and assignment rules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 xml:space="preserve">  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numPr>
          <w:ilvl w:val="0"/>
          <w:numId w:val="0"/>
        </w:numPr>
        <w:ind w:hanging="0" w:start="720"/>
        <w:rPr>
          <w:color w:val="000000"/>
        </w:rPr>
      </w:pPr>
      <w:r>
        <w:rPr>
          <w:color w:val="000000"/>
          <w:lang w:val="en-US"/>
        </w:rPr>
        <w:t xml:space="preserve">Task 3: </w:t>
      </w:r>
      <w:r>
        <w:rPr>
          <w:color w:val="000000"/>
          <w:lang w:val="en-US"/>
        </w:rPr>
        <w:t>Build 2 custom reports and combine them into a dashboard: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Leads by Source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Case by priority and Status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Cases By Priority and Status: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Dashboard View: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numPr>
          <w:ilvl w:val="0"/>
          <w:numId w:val="0"/>
        </w:numPr>
        <w:ind w:hanging="0" w:start="720"/>
        <w:rPr>
          <w:color w:val="000000"/>
        </w:rPr>
      </w:pPr>
      <w:r>
        <w:rPr>
          <w:color w:val="000000"/>
          <w:lang w:val="en-US"/>
        </w:rPr>
        <w:t xml:space="preserve">Task 4: </w:t>
      </w:r>
      <w:r>
        <w:rPr>
          <w:color w:val="000000"/>
          <w:lang w:val="en-US"/>
        </w:rPr>
        <w:t>Apply Salesforce Security Settings:</w:t>
      </w:r>
    </w:p>
    <w:p>
      <w:pPr>
        <w:pStyle w:val="ListParagraph"/>
        <w:numPr>
          <w:ilvl w:val="0"/>
          <w:numId w:val="1"/>
        </w:numPr>
        <w:rPr>
          <w:color w:val="000000"/>
          <w:lang w:val="en-US"/>
        </w:rPr>
      </w:pPr>
      <w:r>
        <w:rPr>
          <w:color w:val="000000"/>
          <w:lang w:val="en-US"/>
        </w:rPr>
        <w:t>Field-level security for sensitive fields (Ex: Revenue)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>Field Level Security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>Under Account: Annual Revenue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numPr>
          <w:ilvl w:val="0"/>
          <w:numId w:val="1"/>
        </w:numPr>
        <w:rPr>
          <w:color w:val="000000"/>
          <w:lang w:val="en-US"/>
        </w:rPr>
      </w:pPr>
      <w:r>
        <w:rPr>
          <w:color w:val="000000"/>
          <w:lang w:val="en-US"/>
        </w:rPr>
        <w:t>Objects-level permissions for Service Agents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>Standard object permissions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Enable Login IP restrictions for added security</w:t>
      </w:r>
    </w:p>
    <w:p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To get the ip: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now set the ip: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start"/>
      <w:pPr>
        <w:tabs>
          <w:tab w:val="num" w:pos="0"/>
        </w:tabs>
        <w:ind w:star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-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LibreOffice/25.2.4.3$Windows_X86_64 LibreOffice_project/33e196637044ead23f5c3226cde09b47731f7e27</Application>
  <AppVersion>15.0000</AppVersion>
  <Pages>16</Pages>
  <Words>265</Words>
  <Characters>1462</Characters>
  <CharactersWithSpaces>1698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2025-06-10T16:22:59Z</dcterms:created>
  <dc:creator/>
  <dc:description/>
  <dc:language>en-IN</dc:language>
  <cp:lastModifiedBy/>
  <dcterms:modified xsi:type="dcterms:W3CDTF">2025-06-10T17:56:35Z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