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u w:val="single"/>
        </w:rPr>
        <w:t>Build Release Align Phase II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Events Engine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Enabled features</w:t>
      </w:r>
    </w:p>
    <w:p>
      <w:pPr>
        <w:pStyle w:val="style0"/>
      </w:pPr>
      <w:r>
        <w:rPr/>
        <w:tab/>
        <w:tab/>
        <w:t>Sales force automatation</w:t>
      </w:r>
    </w:p>
    <w:p>
      <w:pPr>
        <w:pStyle w:val="style0"/>
      </w:pPr>
      <w:r>
        <w:rPr/>
        <w:tab/>
        <w:tab/>
        <w:t>Marketing Automation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VAT Engine</w:t>
      </w:r>
    </w:p>
    <w:p>
      <w:pPr>
        <w:pStyle w:val="style0"/>
      </w:pPr>
      <w:r>
        <w:rPr/>
      </w:r>
    </w:p>
    <w:p>
      <w:pPr>
        <w:pStyle w:val="style0"/>
      </w:pPr>
      <w:r>
        <w:rPr/>
        <w:t>Pricing &amp; Discounts Engine</w:t>
      </w:r>
    </w:p>
    <w:p>
      <w:pPr>
        <w:pStyle w:val="style0"/>
      </w:pPr>
      <w:r>
        <w:rPr/>
      </w:r>
    </w:p>
    <w:p>
      <w:pPr>
        <w:pStyle w:val="style0"/>
      </w:pPr>
      <w:r>
        <w:rPr/>
        <w:t>Interfaces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Manual Sales Orders</w:t>
      </w:r>
    </w:p>
    <w:p>
      <w:pPr>
        <w:pStyle w:val="style0"/>
      </w:pPr>
      <w:r>
        <w:rPr/>
        <w:tab/>
        <w:t>Sales Order Creation</w:t>
      </w:r>
    </w:p>
    <w:p>
      <w:pPr>
        <w:pStyle w:val="style0"/>
      </w:pPr>
      <w:r>
        <w:rPr/>
      </w:r>
    </w:p>
    <w:p>
      <w:pPr>
        <w:pStyle w:val="style0"/>
      </w:pPr>
      <w:r>
        <w:rPr/>
        <w:t>Invoice Layouts</w:t>
      </w:r>
    </w:p>
    <w:p>
      <w:pPr>
        <w:pStyle w:val="style0"/>
      </w:pPr>
      <w:r>
        <w:rPr/>
      </w:r>
    </w:p>
    <w:p>
      <w:pPr>
        <w:pStyle w:val="style0"/>
      </w:pPr>
      <w:r>
        <w:rPr/>
        <w:t>Consolidated Invoices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2013-03-18T09:10:08.00Z</dcterms:created>
  <dc:creator>John Mackay</dc:creator>
  <cp:revision>0</cp:revision>
</cp:coreProperties>
</file>