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8B19" w14:textId="77777777" w:rsidR="00D677CB" w:rsidRDefault="00D677CB">
      <w:r w:rsidRPr="00C82327">
        <w:rPr>
          <w:rFonts w:ascii="Times New Roman" w:eastAsia="Times New Roman" w:hAnsi="Times New Roman" w:cs="Times New Roman"/>
          <w:noProof/>
          <w:sz w:val="24"/>
          <w:szCs w:val="24"/>
          <w:lang w:eastAsia="fr-CH"/>
        </w:rPr>
        <w:drawing>
          <wp:inline distT="0" distB="0" distL="0" distR="0" wp14:anchorId="7AF1039F" wp14:editId="0B24EF63">
            <wp:extent cx="3943350" cy="262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2628900"/>
                    </a:xfrm>
                    <a:prstGeom prst="rect">
                      <a:avLst/>
                    </a:prstGeom>
                    <a:noFill/>
                    <a:ln>
                      <a:noFill/>
                    </a:ln>
                  </pic:spPr>
                </pic:pic>
              </a:graphicData>
            </a:graphic>
          </wp:inline>
        </w:drawing>
      </w:r>
    </w:p>
    <w:p w14:paraId="52D8F4AE" w14:textId="23006FED" w:rsidR="00C75D28" w:rsidRPr="00B51844" w:rsidRDefault="005810FF">
      <w:pPr>
        <w:rPr>
          <w:rFonts w:ascii="Arial" w:hAnsi="Arial" w:cs="Arial"/>
        </w:rPr>
      </w:pPr>
      <w:r>
        <w:t>Rupa Mukerji is Director of the Advisory Services department at Helvetas and is a member of its Management Board. She works as a Senior Advisor on adaptation to climate change. She has long term work experience in India and advisory experiences in several other countries in Asia, Africa and Latin America. Rupa has over 30 years of work experience in development cooperation, in strategic management, all aspects of project cycle management and in advisory and coaching functions. Rupa serves on the Advisory Committees of several professional bodies including  </w:t>
      </w:r>
      <w:hyperlink r:id="rId5" w:history="1">
        <w:r>
          <w:rPr>
            <w:rStyle w:val="Lienhypertexte"/>
          </w:rPr>
          <w:t>ETH4D</w:t>
        </w:r>
      </w:hyperlink>
      <w:r>
        <w:t xml:space="preserve"> and the </w:t>
      </w:r>
      <w:hyperlink r:id="rId6" w:history="1">
        <w:r>
          <w:rPr>
            <w:rStyle w:val="Lienhypertexte"/>
          </w:rPr>
          <w:t>Climate Justice and Resilience Fund</w:t>
        </w:r>
      </w:hyperlink>
      <w:r>
        <w:t xml:space="preserve">.  Rupa was a Lead Author of the 5th Assessment Report of the </w:t>
      </w:r>
      <w:hyperlink r:id="rId7" w:history="1">
        <w:r>
          <w:rPr>
            <w:rStyle w:val="Lienhypertexte"/>
          </w:rPr>
          <w:t>IPCC</w:t>
        </w:r>
      </w:hyperlink>
      <w:r>
        <w:t xml:space="preserve"> (United Nations Intergovernmental Panel for Climate Change) on Impacts, Vulnerability and Adaptation to climate change and is contributing to the current 6th Assessment in a similar capacity. Rupa Mukerji regularly contributes to Swiss and international media and enjoys interacting with students and young researchers interested in international development and climate change issues. Rupa has studied natural sciences (zoology) and management (MBA).</w:t>
      </w:r>
    </w:p>
    <w:sectPr w:rsidR="00C75D28" w:rsidRPr="00B51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FF"/>
    <w:rsid w:val="001D7594"/>
    <w:rsid w:val="005810FF"/>
    <w:rsid w:val="00672299"/>
    <w:rsid w:val="008645BC"/>
    <w:rsid w:val="00B51844"/>
    <w:rsid w:val="00C75D28"/>
    <w:rsid w:val="00D677CB"/>
    <w:rsid w:val="00F5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C024"/>
  <w15:chartTrackingRefBased/>
  <w15:docId w15:val="{482F3BFE-F4B3-4F1B-8501-5F2C938F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81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2.safelinks.protection.outlook.com/?url=https%3A%2F%2Fwww.ipcc.ch%2F&amp;data=04%7C01%7CHanna.Dedial%40helvetas.org%7C122fc128361a4661a8d508d8c9cdaaff%7C060d649d2c9344d28200a3eb9f3c4160%7C0%7C0%7C637481232459908166%7CUnknown%7CTWFpbGZsb3d8eyJWIjoiMC4wLjAwMDAiLCJQIjoiV2luMzIiLCJBTiI6Ik1haWwiLCJXVCI6Mn0%3D%7C1000&amp;sdata=YPkc98cxrVRmj3QKsMqsJcr0y8JsAuB4Mf9UMM7pMe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2.safelinks.protection.outlook.com/?url=https%3A%2F%2Fwww.cjrfund.org%2F&amp;data=04%7C01%7CHanna.Dedial%40helvetas.org%7C122fc128361a4661a8d508d8c9cdaaff%7C060d649d2c9344d28200a3eb9f3c4160%7C0%7C0%7C637481232459898171%7CUnknown%7CTWFpbGZsb3d8eyJWIjoiMC4wLjAwMDAiLCJQIjoiV2luMzIiLCJBTiI6Ik1haWwiLCJXVCI6Mn0%3D%7C1000&amp;sdata=1IfwBX0M74pyrhMfR3lIvAGI%2FGDi3mykAGXhqXLzG2I%3D&amp;reserved=0" TargetMode="External"/><Relationship Id="rId5" Type="http://schemas.openxmlformats.org/officeDocument/2006/relationships/hyperlink" Target="https://eur02.safelinks.protection.outlook.com/?url=https%3A%2F%2Feth4d.ethz.ch%2Fpeople%2Fexternal-advisory-board.html&amp;data=04%7C01%7CHanna.Dedial%40helvetas.org%7C122fc128361a4661a8d508d8c9cdaaff%7C060d649d2c9344d28200a3eb9f3c4160%7C0%7C0%7C637481232459888179%7CUnknown%7CTWFpbGZsb3d8eyJWIjoiMC4wLjAwMDAiLCJQIjoiV2luMzIiLCJBTiI6Ik1haWwiLCJXVCI6Mn0%3D%7C1000&amp;sdata=FHBQE8z5zsWCW4TQy4f2SYcV3Tcv69BhqHp6UbeD%2FJA%3D&amp;reserved=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2014</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Dedial</dc:creator>
  <cp:keywords/>
  <dc:description/>
  <cp:lastModifiedBy>Olivier FENEYROL</cp:lastModifiedBy>
  <cp:revision>5</cp:revision>
  <dcterms:created xsi:type="dcterms:W3CDTF">2023-09-21T07:00:00Z</dcterms:created>
  <dcterms:modified xsi:type="dcterms:W3CDTF">2023-10-30T16:21:00Z</dcterms:modified>
</cp:coreProperties>
</file>