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FBCE" w14:textId="27AE8E4F" w:rsidR="00E518C6" w:rsidRPr="00E518C6" w:rsidRDefault="00847EB6" w:rsidP="00E518C6">
      <w:pPr>
        <w:widowControl w:val="0"/>
        <w:jc w:val="center"/>
        <w:rPr>
          <w:b/>
          <w:bCs/>
          <w:smallCaps/>
          <w:kern w:val="24"/>
          <w:sz w:val="52"/>
          <w:lang w:val="en-US"/>
        </w:rPr>
      </w:pPr>
      <w:r w:rsidRPr="00E518C6">
        <w:rPr>
          <w:b/>
          <w:bCs/>
          <w:smallCaps/>
          <w:kern w:val="24"/>
          <w:sz w:val="52"/>
          <w:lang w:val="en-US"/>
        </w:rPr>
        <w:t xml:space="preserve">The </w:t>
      </w:r>
      <w:r w:rsidR="00BA7F05">
        <w:rPr>
          <w:b/>
          <w:bCs/>
          <w:smallCaps/>
          <w:kern w:val="24"/>
          <w:sz w:val="52"/>
          <w:lang w:val="en-US"/>
        </w:rPr>
        <w:t>7</w:t>
      </w:r>
      <w:r w:rsidRPr="00E518C6">
        <w:rPr>
          <w:b/>
          <w:bCs/>
          <w:smallCaps/>
          <w:kern w:val="24"/>
          <w:sz w:val="52"/>
          <w:vertAlign w:val="superscript"/>
          <w:lang w:val="en-US"/>
        </w:rPr>
        <w:t>th</w:t>
      </w:r>
      <w:r w:rsidR="00E518C6" w:rsidRPr="00E518C6">
        <w:rPr>
          <w:b/>
          <w:bCs/>
          <w:smallCaps/>
          <w:kern w:val="24"/>
          <w:sz w:val="52"/>
          <w:lang w:val="en-US"/>
        </w:rPr>
        <w:t xml:space="preserve"> </w:t>
      </w:r>
      <w:r w:rsidR="002B3BCE" w:rsidRPr="00E518C6">
        <w:rPr>
          <w:b/>
          <w:bCs/>
          <w:smallCaps/>
          <w:kern w:val="24"/>
          <w:sz w:val="52"/>
          <w:lang w:val="en-US"/>
        </w:rPr>
        <w:t xml:space="preserve">IEEE </w:t>
      </w:r>
      <w:r w:rsidR="00E518C6" w:rsidRPr="00E518C6">
        <w:rPr>
          <w:b/>
          <w:bCs/>
          <w:smallCaps/>
          <w:kern w:val="24"/>
          <w:sz w:val="52"/>
          <w:lang w:val="en-US"/>
        </w:rPr>
        <w:t>International Conference on Industrial Cyber-Physical Systems</w:t>
      </w:r>
    </w:p>
    <w:p w14:paraId="23729DAE" w14:textId="466D652D" w:rsidR="00E518C6" w:rsidRDefault="00E518C6" w:rsidP="00E518C6">
      <w:pPr>
        <w:widowControl w:val="0"/>
        <w:jc w:val="center"/>
        <w:rPr>
          <w:b/>
          <w:bCs/>
          <w:smallCaps/>
          <w:kern w:val="24"/>
          <w:sz w:val="56"/>
          <w:szCs w:val="28"/>
          <w:lang w:val="en-US"/>
        </w:rPr>
      </w:pPr>
      <w:r>
        <w:rPr>
          <w:b/>
          <w:bCs/>
          <w:smallCaps/>
          <w:kern w:val="24"/>
          <w:sz w:val="56"/>
          <w:szCs w:val="28"/>
          <w:lang w:val="en-US"/>
        </w:rPr>
        <w:t>ICPS 202</w:t>
      </w:r>
      <w:r w:rsidR="00BA7F05">
        <w:rPr>
          <w:b/>
          <w:bCs/>
          <w:smallCaps/>
          <w:kern w:val="24"/>
          <w:sz w:val="56"/>
          <w:szCs w:val="28"/>
          <w:lang w:val="en-US"/>
        </w:rPr>
        <w:t>4</w:t>
      </w:r>
    </w:p>
    <w:p w14:paraId="33591964" w14:textId="1D79A019" w:rsidR="002B3BCE" w:rsidRPr="008C567D" w:rsidRDefault="00E518C6" w:rsidP="00E518C6">
      <w:pPr>
        <w:widowControl w:val="0"/>
        <w:jc w:val="center"/>
        <w:rPr>
          <w:sz w:val="28"/>
          <w:szCs w:val="28"/>
          <w:lang w:val="en-US" w:eastAsia="zh-CN"/>
        </w:rPr>
      </w:pPr>
      <w:r>
        <w:rPr>
          <w:b/>
          <w:bCs/>
          <w:smallCaps/>
          <w:kern w:val="24"/>
          <w:sz w:val="28"/>
          <w:szCs w:val="28"/>
          <w:lang w:val="en-US"/>
        </w:rPr>
        <w:t xml:space="preserve">May 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5</w:t>
      </w:r>
      <w:r>
        <w:rPr>
          <w:b/>
          <w:bCs/>
          <w:smallCaps/>
          <w:kern w:val="24"/>
          <w:sz w:val="28"/>
          <w:szCs w:val="28"/>
          <w:lang w:val="en-US"/>
        </w:rPr>
        <w:t>-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8</w:t>
      </w:r>
      <w:r>
        <w:rPr>
          <w:b/>
          <w:bCs/>
          <w:smallCaps/>
          <w:kern w:val="24"/>
          <w:sz w:val="28"/>
          <w:szCs w:val="28"/>
          <w:lang w:val="en-US"/>
        </w:rPr>
        <w:t>, 202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4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, 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St. Louis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>,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 xml:space="preserve"> MO,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USA</w:t>
      </w:r>
    </w:p>
    <w:p w14:paraId="7D69F6C7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652D33A4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12230474" w14:textId="77777777" w:rsidR="00A868B5" w:rsidRPr="008C567D" w:rsidRDefault="00A868B5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 w:rsidRPr="008C567D"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Special Session on</w:t>
      </w:r>
    </w:p>
    <w:p w14:paraId="646EA2DE" w14:textId="77777777" w:rsidR="00A868B5" w:rsidRPr="008C567D" w:rsidRDefault="00A868B5" w:rsidP="00A868B5">
      <w:pPr>
        <w:autoSpaceDE w:val="0"/>
        <w:autoSpaceDN w:val="0"/>
        <w:adjustRightInd w:val="0"/>
        <w:jc w:val="center"/>
        <w:rPr>
          <w:b/>
          <w:bCs/>
          <w:sz w:val="23"/>
          <w:szCs w:val="23"/>
          <w:lang w:val="en-US" w:eastAsia="zh-CN"/>
        </w:rPr>
      </w:pPr>
    </w:p>
    <w:p w14:paraId="036AF87E" w14:textId="77777777" w:rsidR="00A868B5" w:rsidRPr="008C567D" w:rsidRDefault="00A868B5" w:rsidP="00A868B5">
      <w:pPr>
        <w:autoSpaceDE w:val="0"/>
        <w:autoSpaceDN w:val="0"/>
        <w:adjustRightInd w:val="0"/>
        <w:jc w:val="center"/>
        <w:rPr>
          <w:sz w:val="36"/>
          <w:szCs w:val="36"/>
          <w:lang w:val="en-US"/>
        </w:rPr>
      </w:pPr>
      <w:r w:rsidRPr="008C567D">
        <w:rPr>
          <w:b/>
          <w:bCs/>
          <w:sz w:val="36"/>
          <w:szCs w:val="36"/>
          <w:lang w:val="en-US"/>
        </w:rPr>
        <w:t>“</w:t>
      </w:r>
      <w:r w:rsidR="00BB48DE" w:rsidRPr="008C567D">
        <w:rPr>
          <w:b/>
          <w:bCs/>
          <w:sz w:val="36"/>
          <w:szCs w:val="36"/>
          <w:lang w:val="en-US"/>
        </w:rPr>
        <w:t>XXXXXXXXXXXXXXXXXXXX</w:t>
      </w:r>
      <w:r w:rsidRPr="008C567D">
        <w:rPr>
          <w:b/>
          <w:bCs/>
          <w:sz w:val="36"/>
          <w:szCs w:val="36"/>
          <w:lang w:val="en-US"/>
        </w:rPr>
        <w:t>”</w:t>
      </w:r>
    </w:p>
    <w:p w14:paraId="39CBA515" w14:textId="77777777" w:rsidR="00A868B5" w:rsidRPr="008C567D" w:rsidRDefault="00A868B5" w:rsidP="00A868B5">
      <w:pPr>
        <w:autoSpaceDE w:val="0"/>
        <w:autoSpaceDN w:val="0"/>
        <w:adjustRightInd w:val="0"/>
        <w:rPr>
          <w:sz w:val="23"/>
          <w:szCs w:val="23"/>
          <w:lang w:val="en-US"/>
        </w:rPr>
      </w:pPr>
    </w:p>
    <w:p w14:paraId="5488F004" w14:textId="77777777" w:rsidR="00A868B5" w:rsidRPr="008C567D" w:rsidRDefault="003C1713" w:rsidP="008C567D">
      <w:pPr>
        <w:pStyle w:val="Heading1"/>
        <w:jc w:val="center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O</w:t>
      </w:r>
      <w:r w:rsidR="00A868B5" w:rsidRPr="008C567D">
        <w:rPr>
          <w:rFonts w:cs="Times New Roman"/>
          <w:sz w:val="36"/>
          <w:szCs w:val="36"/>
        </w:rPr>
        <w:t>rganized by</w:t>
      </w:r>
    </w:p>
    <w:p w14:paraId="246CBE0B" w14:textId="12FFCCD9" w:rsidR="003C1713" w:rsidRPr="008C567D" w:rsidRDefault="00E42E05" w:rsidP="008C567D">
      <w:pPr>
        <w:tabs>
          <w:tab w:val="left" w:pos="5760"/>
        </w:tabs>
        <w:jc w:val="center"/>
        <w:rPr>
          <w:bCs/>
          <w:sz w:val="22"/>
          <w:szCs w:val="22"/>
          <w:lang w:val="en-GB"/>
        </w:rPr>
      </w:pPr>
      <w:r w:rsidRPr="008C567D">
        <w:rPr>
          <w:sz w:val="28"/>
          <w:szCs w:val="28"/>
          <w:lang w:val="en-GB"/>
        </w:rPr>
        <w:t>Principal Organizer</w:t>
      </w:r>
      <w:r w:rsidR="003B1FF2">
        <w:rPr>
          <w:sz w:val="28"/>
          <w:szCs w:val="28"/>
          <w:lang w:val="en-GB"/>
        </w:rPr>
        <w:t>(s)</w:t>
      </w:r>
      <w:r w:rsidRPr="008C567D">
        <w:rPr>
          <w:sz w:val="28"/>
          <w:szCs w:val="28"/>
          <w:lang w:val="en-GB"/>
        </w:rPr>
        <w:t xml:space="preserve">: </w:t>
      </w:r>
      <w:r w:rsidR="003C1713" w:rsidRPr="008C567D">
        <w:t>(</w:t>
      </w:r>
      <w:r w:rsidR="008C567D" w:rsidRPr="008C567D">
        <w:rPr>
          <w:bCs/>
          <w:sz w:val="22"/>
          <w:szCs w:val="22"/>
          <w:lang w:val="en-GB"/>
        </w:rPr>
        <w:t xml:space="preserve">Names with email </w:t>
      </w:r>
      <w:r w:rsidR="00E00354">
        <w:rPr>
          <w:bCs/>
          <w:sz w:val="22"/>
          <w:szCs w:val="22"/>
          <w:lang w:val="en-GB"/>
        </w:rPr>
        <w:t xml:space="preserve">address </w:t>
      </w:r>
      <w:r w:rsidR="008C567D" w:rsidRPr="008C567D">
        <w:rPr>
          <w:bCs/>
          <w:sz w:val="22"/>
          <w:szCs w:val="22"/>
          <w:lang w:val="en-GB"/>
        </w:rPr>
        <w:t>and affiliation</w:t>
      </w:r>
      <w:r w:rsidR="001912C5" w:rsidRPr="008C567D">
        <w:rPr>
          <w:sz w:val="28"/>
          <w:szCs w:val="28"/>
          <w:lang w:val="en-GB"/>
        </w:rPr>
        <w:t>)</w:t>
      </w:r>
    </w:p>
    <w:p w14:paraId="7AC377BF" w14:textId="77777777" w:rsidR="00E42E05" w:rsidRPr="008C567D" w:rsidRDefault="00E42E05" w:rsidP="00E42E05">
      <w:pPr>
        <w:jc w:val="center"/>
        <w:rPr>
          <w:sz w:val="28"/>
          <w:szCs w:val="28"/>
          <w:lang w:val="pl-PL"/>
        </w:rPr>
      </w:pPr>
    </w:p>
    <w:p w14:paraId="37D5CCBA" w14:textId="77777777" w:rsidR="00A868B5" w:rsidRPr="008C567D" w:rsidRDefault="00A868B5" w:rsidP="00A868B5">
      <w:pPr>
        <w:jc w:val="center"/>
        <w:rPr>
          <w:sz w:val="20"/>
          <w:lang w:val="en-GB"/>
        </w:rPr>
      </w:pPr>
    </w:p>
    <w:p w14:paraId="201BDC9B" w14:textId="77777777" w:rsidR="00A868B5" w:rsidRPr="008C567D" w:rsidRDefault="00A868B5" w:rsidP="00A868B5">
      <w:pPr>
        <w:pStyle w:val="Heading1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Call for Papers</w:t>
      </w:r>
    </w:p>
    <w:p w14:paraId="67EAE266" w14:textId="77777777" w:rsidR="00A868B5" w:rsidRPr="008C567D" w:rsidRDefault="00A868B5" w:rsidP="00A868B5">
      <w:pPr>
        <w:ind w:left="360"/>
        <w:rPr>
          <w:sz w:val="20"/>
          <w:lang w:val="en-GB"/>
        </w:rPr>
      </w:pPr>
    </w:p>
    <w:p w14:paraId="38FC56D2" w14:textId="77777777" w:rsidR="00BB48DE" w:rsidRPr="008C567D" w:rsidRDefault="00BB48DE" w:rsidP="00A868B5">
      <w:pPr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t xml:space="preserve">Theme: </w:t>
      </w:r>
      <w:r w:rsidR="00E11D14" w:rsidRPr="008C567D">
        <w:rPr>
          <w:sz w:val="28"/>
          <w:szCs w:val="28"/>
          <w:lang w:val="en-GB"/>
        </w:rPr>
        <w:t>(</w:t>
      </w:r>
      <w:r w:rsidRPr="008C567D">
        <w:rPr>
          <w:sz w:val="28"/>
          <w:szCs w:val="28"/>
          <w:lang w:val="en-GB"/>
        </w:rPr>
        <w:t>100 words)</w:t>
      </w:r>
    </w:p>
    <w:p w14:paraId="439B821E" w14:textId="77777777" w:rsidR="007F689F" w:rsidRPr="008C567D" w:rsidRDefault="0070559B" w:rsidP="0070559B">
      <w:pPr>
        <w:tabs>
          <w:tab w:val="left" w:pos="390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3FDB8BD8" w14:textId="77777777" w:rsidR="00BB48DE" w:rsidRPr="008C567D" w:rsidRDefault="00BB48DE" w:rsidP="00A868B5">
      <w:pPr>
        <w:rPr>
          <w:sz w:val="28"/>
          <w:szCs w:val="28"/>
          <w:lang w:val="en-GB"/>
        </w:rPr>
      </w:pPr>
    </w:p>
    <w:p w14:paraId="6490BA3A" w14:textId="77777777" w:rsidR="00A868B5" w:rsidRPr="008C567D" w:rsidRDefault="00A868B5" w:rsidP="00A868B5">
      <w:pPr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t>Topics of interest include, but are not limited to:</w:t>
      </w:r>
    </w:p>
    <w:p w14:paraId="1F453E54" w14:textId="77777777" w:rsidR="001912C5" w:rsidRPr="008C567D" w:rsidRDefault="001912C5" w:rsidP="00A868B5">
      <w:pPr>
        <w:rPr>
          <w:sz w:val="28"/>
          <w:szCs w:val="28"/>
          <w:lang w:val="en-GB"/>
        </w:rPr>
      </w:pPr>
    </w:p>
    <w:p w14:paraId="3E74EEA3" w14:textId="77777777" w:rsidR="00A868B5" w:rsidRPr="008C567D" w:rsidRDefault="00933CB0" w:rsidP="00A868B5">
      <w:pPr>
        <w:ind w:left="360"/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t xml:space="preserve">A list of </w:t>
      </w:r>
      <w:r w:rsidR="00BB48DE" w:rsidRPr="008C567D">
        <w:rPr>
          <w:sz w:val="28"/>
          <w:szCs w:val="28"/>
          <w:lang w:val="en-GB"/>
        </w:rPr>
        <w:t xml:space="preserve">5-10 </w:t>
      </w:r>
      <w:r w:rsidRPr="008C567D">
        <w:rPr>
          <w:sz w:val="28"/>
          <w:szCs w:val="28"/>
          <w:lang w:val="en-GB"/>
        </w:rPr>
        <w:t>special areas</w:t>
      </w:r>
    </w:p>
    <w:p w14:paraId="26F3C00E" w14:textId="77777777" w:rsidR="00BB48DE" w:rsidRPr="008C567D" w:rsidRDefault="00BB48DE" w:rsidP="00A868B5">
      <w:pPr>
        <w:ind w:left="360"/>
        <w:rPr>
          <w:sz w:val="28"/>
          <w:szCs w:val="28"/>
          <w:lang w:val="en-GB"/>
        </w:rPr>
      </w:pPr>
    </w:p>
    <w:p w14:paraId="701B8E95" w14:textId="77777777" w:rsidR="003C1713" w:rsidRPr="008C567D" w:rsidRDefault="003C1713" w:rsidP="00A868B5">
      <w:pPr>
        <w:ind w:left="360"/>
        <w:rPr>
          <w:sz w:val="28"/>
          <w:szCs w:val="28"/>
          <w:lang w:val="en-GB"/>
        </w:rPr>
      </w:pPr>
    </w:p>
    <w:p w14:paraId="6C39DE7D" w14:textId="77777777" w:rsidR="007050D6" w:rsidRPr="008C567D" w:rsidRDefault="007050D6" w:rsidP="0014339A">
      <w:pPr>
        <w:pStyle w:val="Heading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Potential Contributing Authors (names and emails):</w:t>
      </w:r>
    </w:p>
    <w:p w14:paraId="03196510" w14:textId="77777777" w:rsidR="007050D6" w:rsidRPr="008C567D" w:rsidRDefault="00D45939" w:rsidP="00D45939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ab/>
      </w:r>
      <w:r w:rsidR="007050D6" w:rsidRPr="008C567D">
        <w:rPr>
          <w:bCs/>
          <w:sz w:val="22"/>
          <w:szCs w:val="22"/>
          <w:lang w:val="en-GB"/>
        </w:rPr>
        <w:t>10-20 Names with email and affiliation address</w:t>
      </w:r>
    </w:p>
    <w:p w14:paraId="0046CFD6" w14:textId="77777777" w:rsidR="007050D6" w:rsidRPr="008C567D" w:rsidRDefault="007050D6" w:rsidP="0014339A">
      <w:pPr>
        <w:pStyle w:val="Heading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Potential Reviewers (names and emails):</w:t>
      </w:r>
    </w:p>
    <w:p w14:paraId="37A000FD" w14:textId="77777777" w:rsidR="007050D6" w:rsidRPr="008C567D" w:rsidRDefault="00D45939" w:rsidP="00D45939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ab/>
      </w:r>
      <w:r w:rsidR="007050D6" w:rsidRPr="008C567D">
        <w:rPr>
          <w:bCs/>
          <w:sz w:val="22"/>
          <w:szCs w:val="22"/>
          <w:lang w:val="en-GB"/>
        </w:rPr>
        <w:t>10-20 Names with email and affiliation address</w:t>
      </w:r>
    </w:p>
    <w:p w14:paraId="1052B5E3" w14:textId="77777777" w:rsidR="007050D6" w:rsidRPr="008C567D" w:rsidRDefault="007050D6" w:rsidP="0014339A">
      <w:pPr>
        <w:pStyle w:val="Heading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IES Technical Committee Sponsoring the Special Session (if any):</w:t>
      </w:r>
    </w:p>
    <w:p w14:paraId="50186FB9" w14:textId="77777777" w:rsidR="003C1713" w:rsidRPr="008C567D" w:rsidRDefault="003C1713" w:rsidP="00D45939">
      <w:pPr>
        <w:ind w:left="357"/>
        <w:rPr>
          <w:sz w:val="28"/>
          <w:szCs w:val="28"/>
        </w:rPr>
      </w:pPr>
    </w:p>
    <w:sectPr w:rsidR="003C1713" w:rsidRPr="008C567D" w:rsidSect="00E518C6">
      <w:headerReference w:type="default" r:id="rId7"/>
      <w:footerReference w:type="default" r:id="rId8"/>
      <w:pgSz w:w="11906" w:h="16838"/>
      <w:pgMar w:top="851" w:right="1134" w:bottom="851" w:left="1134" w:header="39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4B1A" w14:textId="77777777" w:rsidR="001D54D2" w:rsidRDefault="001D54D2">
      <w:r>
        <w:separator/>
      </w:r>
    </w:p>
  </w:endnote>
  <w:endnote w:type="continuationSeparator" w:id="0">
    <w:p w14:paraId="147BEB6F" w14:textId="77777777" w:rsidR="001D54D2" w:rsidRDefault="001D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4"/>
      <w:gridCol w:w="8674"/>
    </w:tblGrid>
    <w:tr w:rsidR="003B1FF2" w14:paraId="7A17ABE6" w14:textId="77777777" w:rsidTr="00B64BEE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3AD11DDC" w14:textId="2D227073" w:rsidR="003B1FF2" w:rsidRPr="00B64BEE" w:rsidRDefault="003B1FF2" w:rsidP="00B64BEE">
          <w:pPr>
            <w:pStyle w:val="Footer"/>
            <w:ind w:right="60"/>
            <w:jc w:val="right"/>
            <w:rPr>
              <w:b/>
              <w:bCs/>
              <w:color w:val="FFFFFF"/>
            </w:rPr>
          </w:pPr>
          <w:r w:rsidRPr="00B64BEE">
            <w:fldChar w:fldCharType="begin"/>
          </w:r>
          <w:r>
            <w:instrText xml:space="preserve"> PAGE   \* MERGEFORMAT </w:instrText>
          </w:r>
          <w:r w:rsidRPr="00B64BEE">
            <w:fldChar w:fldCharType="separate"/>
          </w:r>
          <w:r w:rsidR="007F39BD" w:rsidRPr="007F39BD">
            <w:rPr>
              <w:noProof/>
              <w:color w:val="FFFFFF"/>
            </w:rPr>
            <w:t>1</w:t>
          </w:r>
          <w:r w:rsidRPr="00B64BEE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037351D9" w14:textId="1098E3E8" w:rsidR="003B1FF2" w:rsidRPr="00B56783" w:rsidRDefault="00B56783" w:rsidP="00B56783">
          <w:pPr>
            <w:widowControl w:val="0"/>
            <w:spacing w:after="40"/>
            <w:rPr>
              <w:b/>
              <w:bCs/>
              <w:sz w:val="22"/>
              <w:szCs w:val="22"/>
            </w:rPr>
          </w:pPr>
          <w:r w:rsidRPr="00B439A5">
            <w:rPr>
              <w:b/>
              <w:bCs/>
              <w:color w:val="002060"/>
              <w:sz w:val="22"/>
              <w:szCs w:val="22"/>
            </w:rPr>
            <w:t xml:space="preserve">Accepted papers will be published in an IEEE proceedings volume and will be also submitted for the International Publication in </w:t>
          </w:r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IEEE</w:t>
          </w:r>
          <w:r w:rsidR="00E518C6">
            <w:rPr>
              <w:b/>
              <w:bCs/>
              <w:i/>
              <w:iCs/>
              <w:color w:val="002060"/>
              <w:sz w:val="22"/>
              <w:szCs w:val="22"/>
            </w:rPr>
            <w:t xml:space="preserve"> </w:t>
          </w:r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xplore</w:t>
          </w:r>
        </w:p>
      </w:tc>
    </w:tr>
  </w:tbl>
  <w:p w14:paraId="792A8DFD" w14:textId="77777777" w:rsidR="003B1FF2" w:rsidRPr="005527D1" w:rsidRDefault="003B1FF2" w:rsidP="0055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26BD" w14:textId="77777777" w:rsidR="001D54D2" w:rsidRDefault="001D54D2">
      <w:r>
        <w:separator/>
      </w:r>
    </w:p>
  </w:footnote>
  <w:footnote w:type="continuationSeparator" w:id="0">
    <w:p w14:paraId="479F4C8A" w14:textId="77777777" w:rsidR="001D54D2" w:rsidRDefault="001D5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786"/>
      <w:gridCol w:w="4852"/>
    </w:tblGrid>
    <w:tr w:rsidR="00E518C6" w:rsidRPr="007F4333" w14:paraId="2C6793E0" w14:textId="77777777" w:rsidTr="007F4333">
      <w:tc>
        <w:tcPr>
          <w:tcW w:w="4927" w:type="dxa"/>
          <w:shd w:val="clear" w:color="auto" w:fill="auto"/>
        </w:tcPr>
        <w:p w14:paraId="5B8F2F07" w14:textId="28235555" w:rsidR="003B1FF2" w:rsidRPr="007F4333" w:rsidRDefault="003B1FF2" w:rsidP="008750E8">
          <w:pPr>
            <w:pStyle w:val="Header"/>
          </w:pPr>
        </w:p>
      </w:tc>
      <w:tc>
        <w:tcPr>
          <w:tcW w:w="4927" w:type="dxa"/>
          <w:shd w:val="clear" w:color="auto" w:fill="auto"/>
        </w:tcPr>
        <w:p w14:paraId="1F0C0D51" w14:textId="469DE48A" w:rsidR="003B1FF2" w:rsidRPr="007F4333" w:rsidRDefault="00E518C6" w:rsidP="007F4333">
          <w:pPr>
            <w:pStyle w:val="Header"/>
            <w:jc w:val="right"/>
          </w:pPr>
          <w:r>
            <w:rPr>
              <w:noProof/>
              <w:lang w:val="en-US" w:eastAsia="zh-CN"/>
            </w:rPr>
            <w:t xml:space="preserve">  </w:t>
          </w:r>
          <w:r>
            <w:rPr>
              <w:noProof/>
              <w:lang w:val="en-US" w:eastAsia="zh-CN"/>
            </w:rPr>
            <w:drawing>
              <wp:inline distT="0" distB="0" distL="0" distR="0" wp14:anchorId="320A3E98" wp14:editId="2A54824E">
                <wp:extent cx="1387333" cy="437515"/>
                <wp:effectExtent l="0" t="0" r="381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eee-vector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490" cy="464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</w:t>
          </w:r>
          <w:r>
            <w:rPr>
              <w:noProof/>
              <w:lang w:val="en-US" w:eastAsia="zh-CN"/>
            </w:rPr>
            <w:drawing>
              <wp:inline distT="0" distB="0" distL="0" distR="0" wp14:anchorId="2B5C7585" wp14:editId="125FCD81">
                <wp:extent cx="697865" cy="485493"/>
                <wp:effectExtent l="0" t="0" r="698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ies.gi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673" cy="517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      </w:t>
          </w:r>
        </w:p>
      </w:tc>
    </w:tr>
  </w:tbl>
  <w:p w14:paraId="1CA0BBBD" w14:textId="77777777" w:rsidR="003B1FF2" w:rsidRDefault="003B1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BC4A26"/>
    <w:multiLevelType w:val="hybridMultilevel"/>
    <w:tmpl w:val="BC06A4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6568A"/>
    <w:multiLevelType w:val="hybridMultilevel"/>
    <w:tmpl w:val="2ABCD8C2"/>
    <w:lvl w:ilvl="0" w:tplc="B136DC90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D573D"/>
    <w:multiLevelType w:val="hybridMultilevel"/>
    <w:tmpl w:val="232A66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C61EF"/>
    <w:multiLevelType w:val="hybridMultilevel"/>
    <w:tmpl w:val="A7B2ED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7191043">
    <w:abstractNumId w:val="9"/>
  </w:num>
  <w:num w:numId="2" w16cid:durableId="950674403">
    <w:abstractNumId w:val="7"/>
  </w:num>
  <w:num w:numId="3" w16cid:durableId="1094210170">
    <w:abstractNumId w:val="6"/>
  </w:num>
  <w:num w:numId="4" w16cid:durableId="2076587459">
    <w:abstractNumId w:val="5"/>
  </w:num>
  <w:num w:numId="5" w16cid:durableId="911279525">
    <w:abstractNumId w:val="4"/>
  </w:num>
  <w:num w:numId="6" w16cid:durableId="1706322068">
    <w:abstractNumId w:val="8"/>
  </w:num>
  <w:num w:numId="7" w16cid:durableId="750473270">
    <w:abstractNumId w:val="3"/>
  </w:num>
  <w:num w:numId="8" w16cid:durableId="1373772927">
    <w:abstractNumId w:val="2"/>
  </w:num>
  <w:num w:numId="9" w16cid:durableId="1229799509">
    <w:abstractNumId w:val="1"/>
  </w:num>
  <w:num w:numId="10" w16cid:durableId="1130510425">
    <w:abstractNumId w:val="0"/>
  </w:num>
  <w:num w:numId="11" w16cid:durableId="1307860138">
    <w:abstractNumId w:val="12"/>
  </w:num>
  <w:num w:numId="12" w16cid:durableId="1197232799">
    <w:abstractNumId w:val="11"/>
  </w:num>
  <w:num w:numId="13" w16cid:durableId="391081276">
    <w:abstractNumId w:val="13"/>
  </w:num>
  <w:num w:numId="14" w16cid:durableId="324167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B5"/>
    <w:rsid w:val="00035580"/>
    <w:rsid w:val="00047C46"/>
    <w:rsid w:val="000710A2"/>
    <w:rsid w:val="00076178"/>
    <w:rsid w:val="00082E7B"/>
    <w:rsid w:val="000A52B6"/>
    <w:rsid w:val="000B4ED5"/>
    <w:rsid w:val="000B7922"/>
    <w:rsid w:val="000C0217"/>
    <w:rsid w:val="000E34CF"/>
    <w:rsid w:val="000F38D5"/>
    <w:rsid w:val="00105B4A"/>
    <w:rsid w:val="00115621"/>
    <w:rsid w:val="00134365"/>
    <w:rsid w:val="0014339A"/>
    <w:rsid w:val="00151782"/>
    <w:rsid w:val="001520D3"/>
    <w:rsid w:val="00160896"/>
    <w:rsid w:val="00184F60"/>
    <w:rsid w:val="001912C5"/>
    <w:rsid w:val="001C2826"/>
    <w:rsid w:val="001C60BF"/>
    <w:rsid w:val="001D4345"/>
    <w:rsid w:val="001D54D2"/>
    <w:rsid w:val="001E08E1"/>
    <w:rsid w:val="001E14B2"/>
    <w:rsid w:val="001E3C4E"/>
    <w:rsid w:val="00200023"/>
    <w:rsid w:val="00210ABD"/>
    <w:rsid w:val="0021310A"/>
    <w:rsid w:val="00225B65"/>
    <w:rsid w:val="0023559B"/>
    <w:rsid w:val="00240551"/>
    <w:rsid w:val="00243868"/>
    <w:rsid w:val="00283EB4"/>
    <w:rsid w:val="002B121A"/>
    <w:rsid w:val="002B3BCE"/>
    <w:rsid w:val="002B7EB4"/>
    <w:rsid w:val="002C77D3"/>
    <w:rsid w:val="002C78BF"/>
    <w:rsid w:val="002D4532"/>
    <w:rsid w:val="0032284C"/>
    <w:rsid w:val="003243B0"/>
    <w:rsid w:val="003311A7"/>
    <w:rsid w:val="00353D27"/>
    <w:rsid w:val="0038771D"/>
    <w:rsid w:val="00392E97"/>
    <w:rsid w:val="003A5379"/>
    <w:rsid w:val="003B1FF2"/>
    <w:rsid w:val="003C1713"/>
    <w:rsid w:val="003C5556"/>
    <w:rsid w:val="003D02D3"/>
    <w:rsid w:val="003D506B"/>
    <w:rsid w:val="003E1C58"/>
    <w:rsid w:val="003F3D8F"/>
    <w:rsid w:val="003F474F"/>
    <w:rsid w:val="003F6CB3"/>
    <w:rsid w:val="00405C07"/>
    <w:rsid w:val="004110B4"/>
    <w:rsid w:val="004220CA"/>
    <w:rsid w:val="0049373C"/>
    <w:rsid w:val="004A3C13"/>
    <w:rsid w:val="004B2E5F"/>
    <w:rsid w:val="004D1732"/>
    <w:rsid w:val="004F186D"/>
    <w:rsid w:val="004F2CD9"/>
    <w:rsid w:val="004F4F27"/>
    <w:rsid w:val="005475BD"/>
    <w:rsid w:val="005527D1"/>
    <w:rsid w:val="0056777B"/>
    <w:rsid w:val="005771E9"/>
    <w:rsid w:val="00581CE6"/>
    <w:rsid w:val="00586D4C"/>
    <w:rsid w:val="005914E3"/>
    <w:rsid w:val="00592878"/>
    <w:rsid w:val="005B4285"/>
    <w:rsid w:val="005C2EAB"/>
    <w:rsid w:val="006147B4"/>
    <w:rsid w:val="006147FE"/>
    <w:rsid w:val="00614B2B"/>
    <w:rsid w:val="006319AF"/>
    <w:rsid w:val="00634C3A"/>
    <w:rsid w:val="0064040C"/>
    <w:rsid w:val="00645B1C"/>
    <w:rsid w:val="00650F37"/>
    <w:rsid w:val="006644DF"/>
    <w:rsid w:val="00680B91"/>
    <w:rsid w:val="00682C9E"/>
    <w:rsid w:val="00695A1D"/>
    <w:rsid w:val="00695B75"/>
    <w:rsid w:val="006971A9"/>
    <w:rsid w:val="006A5570"/>
    <w:rsid w:val="007050D6"/>
    <w:rsid w:val="0070559B"/>
    <w:rsid w:val="007136BD"/>
    <w:rsid w:val="00726F26"/>
    <w:rsid w:val="00772BEA"/>
    <w:rsid w:val="00781605"/>
    <w:rsid w:val="00782228"/>
    <w:rsid w:val="00786E51"/>
    <w:rsid w:val="007917A7"/>
    <w:rsid w:val="00795823"/>
    <w:rsid w:val="007A4136"/>
    <w:rsid w:val="007D76A8"/>
    <w:rsid w:val="007E15A4"/>
    <w:rsid w:val="007F39BD"/>
    <w:rsid w:val="007F4333"/>
    <w:rsid w:val="007F67D5"/>
    <w:rsid w:val="007F689F"/>
    <w:rsid w:val="00813FD3"/>
    <w:rsid w:val="0081482D"/>
    <w:rsid w:val="00817EA2"/>
    <w:rsid w:val="008246CC"/>
    <w:rsid w:val="00834AEB"/>
    <w:rsid w:val="00835510"/>
    <w:rsid w:val="00835AB0"/>
    <w:rsid w:val="00844C87"/>
    <w:rsid w:val="00847EB6"/>
    <w:rsid w:val="008550E7"/>
    <w:rsid w:val="008750E8"/>
    <w:rsid w:val="00877246"/>
    <w:rsid w:val="00884BA7"/>
    <w:rsid w:val="008869A1"/>
    <w:rsid w:val="008B183A"/>
    <w:rsid w:val="008B5E4C"/>
    <w:rsid w:val="008C567D"/>
    <w:rsid w:val="008F33BA"/>
    <w:rsid w:val="008F4E29"/>
    <w:rsid w:val="00912CA8"/>
    <w:rsid w:val="00917A72"/>
    <w:rsid w:val="00933CB0"/>
    <w:rsid w:val="009507A5"/>
    <w:rsid w:val="00972747"/>
    <w:rsid w:val="009A5583"/>
    <w:rsid w:val="009B5820"/>
    <w:rsid w:val="009C6461"/>
    <w:rsid w:val="009E785A"/>
    <w:rsid w:val="009F0109"/>
    <w:rsid w:val="00A047CB"/>
    <w:rsid w:val="00A33DDD"/>
    <w:rsid w:val="00A63E38"/>
    <w:rsid w:val="00A868B5"/>
    <w:rsid w:val="00A91C11"/>
    <w:rsid w:val="00AB3888"/>
    <w:rsid w:val="00AE4CCE"/>
    <w:rsid w:val="00AF1EA0"/>
    <w:rsid w:val="00B00B9E"/>
    <w:rsid w:val="00B1691D"/>
    <w:rsid w:val="00B33A8D"/>
    <w:rsid w:val="00B439A5"/>
    <w:rsid w:val="00B4447B"/>
    <w:rsid w:val="00B46D9F"/>
    <w:rsid w:val="00B51E5E"/>
    <w:rsid w:val="00B53AF2"/>
    <w:rsid w:val="00B56783"/>
    <w:rsid w:val="00B64BEE"/>
    <w:rsid w:val="00B7102A"/>
    <w:rsid w:val="00B80E6B"/>
    <w:rsid w:val="00B85D16"/>
    <w:rsid w:val="00B86D1B"/>
    <w:rsid w:val="00BA7F05"/>
    <w:rsid w:val="00BB1796"/>
    <w:rsid w:val="00BB48DE"/>
    <w:rsid w:val="00BB6581"/>
    <w:rsid w:val="00BE452D"/>
    <w:rsid w:val="00C02759"/>
    <w:rsid w:val="00C05609"/>
    <w:rsid w:val="00C057F0"/>
    <w:rsid w:val="00C240CB"/>
    <w:rsid w:val="00C34846"/>
    <w:rsid w:val="00C37DC8"/>
    <w:rsid w:val="00C4341B"/>
    <w:rsid w:val="00C5313C"/>
    <w:rsid w:val="00C61CAB"/>
    <w:rsid w:val="00C77298"/>
    <w:rsid w:val="00CC6D5C"/>
    <w:rsid w:val="00CC6DDC"/>
    <w:rsid w:val="00CD4695"/>
    <w:rsid w:val="00D02037"/>
    <w:rsid w:val="00D10DFF"/>
    <w:rsid w:val="00D21819"/>
    <w:rsid w:val="00D34EEF"/>
    <w:rsid w:val="00D3789C"/>
    <w:rsid w:val="00D422BD"/>
    <w:rsid w:val="00D45939"/>
    <w:rsid w:val="00D625A8"/>
    <w:rsid w:val="00D86A37"/>
    <w:rsid w:val="00D975C9"/>
    <w:rsid w:val="00DB235A"/>
    <w:rsid w:val="00DD3E4F"/>
    <w:rsid w:val="00E00354"/>
    <w:rsid w:val="00E101B4"/>
    <w:rsid w:val="00E11D14"/>
    <w:rsid w:val="00E21C14"/>
    <w:rsid w:val="00E369F3"/>
    <w:rsid w:val="00E42E05"/>
    <w:rsid w:val="00E437DF"/>
    <w:rsid w:val="00E44F5F"/>
    <w:rsid w:val="00E518C6"/>
    <w:rsid w:val="00E53FDB"/>
    <w:rsid w:val="00E5429A"/>
    <w:rsid w:val="00E64144"/>
    <w:rsid w:val="00E874E0"/>
    <w:rsid w:val="00EB02E6"/>
    <w:rsid w:val="00EC2581"/>
    <w:rsid w:val="00EF0874"/>
    <w:rsid w:val="00EF4227"/>
    <w:rsid w:val="00EF5800"/>
    <w:rsid w:val="00EF6082"/>
    <w:rsid w:val="00F069D2"/>
    <w:rsid w:val="00F3579F"/>
    <w:rsid w:val="00F35888"/>
    <w:rsid w:val="00F65E8D"/>
    <w:rsid w:val="00F77B66"/>
    <w:rsid w:val="00F83474"/>
    <w:rsid w:val="00F9199A"/>
    <w:rsid w:val="00FB53FE"/>
    <w:rsid w:val="00FC30CA"/>
    <w:rsid w:val="00FD2D7B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E9AFF"/>
  <w15:chartTrackingRefBased/>
  <w15:docId w15:val="{99CAA03C-4D86-4B5D-841E-CA077AA3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68B5"/>
    <w:rPr>
      <w:sz w:val="24"/>
      <w:szCs w:val="24"/>
      <w:lang w:val="en-AU" w:eastAsia="es-E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link w:val="FooterChar"/>
    <w:uiPriority w:val="99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customStyle="1" w:styleId="Default">
    <w:name w:val="Default"/>
    <w:rsid w:val="00A868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yperlink">
    <w:name w:val="Hyperlink"/>
    <w:rsid w:val="00A868B5"/>
    <w:rPr>
      <w:color w:val="0000FF"/>
      <w:u w:val="single"/>
    </w:rPr>
  </w:style>
  <w:style w:type="table" w:styleId="TableGrid">
    <w:name w:val="Table Grid"/>
    <w:basedOn w:val="TableNormal"/>
    <w:rsid w:val="00A86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7102A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64BEE"/>
    <w:rPr>
      <w:sz w:val="12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B64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4BE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ISIE 2019 – The 28th Annual Conference of the IEEE International Symposium on Industrial Electronics</vt:lpstr>
      <vt:lpstr>IECON 2011 – The 37th Annual Conference of the IEEE Industrial Electronics Society</vt:lpstr>
    </vt:vector>
  </TitlesOfParts>
  <Company>RMIT University</Company>
  <LinksUpToDate>false</LinksUpToDate>
  <CharactersWithSpaces>622</CharactersWithSpaces>
  <SharedDoc>false</SharedDoc>
  <HLinks>
    <vt:vector size="6" baseType="variant">
      <vt:variant>
        <vt:i4>4521992</vt:i4>
      </vt:variant>
      <vt:variant>
        <vt:i4>0</vt:i4>
      </vt:variant>
      <vt:variant>
        <vt:i4>0</vt:i4>
      </vt:variant>
      <vt:variant>
        <vt:i4>5</vt:i4>
      </vt:variant>
      <vt:variant>
        <vt:lpwstr>http://www.indin2015.org/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Petra Van Nieuwenhoven</dc:creator>
  <cp:keywords/>
  <cp:lastModifiedBy>Farakhor, Amir</cp:lastModifiedBy>
  <cp:revision>3</cp:revision>
  <cp:lastPrinted>2010-11-24T14:16:00Z</cp:lastPrinted>
  <dcterms:created xsi:type="dcterms:W3CDTF">2020-06-28T00:12:00Z</dcterms:created>
  <dcterms:modified xsi:type="dcterms:W3CDTF">2023-04-21T14:53:00Z</dcterms:modified>
</cp:coreProperties>
</file>