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color w:val="000000"/>
        </w:rPr>
      </w:pPr>
      <w:r>
        <w:rPr>
          <w:color w:val="000000"/>
        </w:rPr>
        <w:t>Analiza i dizajn sistema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i/>
          <w:color w:val="000000"/>
        </w:rPr>
        <w:t>U nastavku je potrebno definisati sve potencijalne klase koje će se koristiti u sistemu. Za određivanje klasa koje će biti neophodne za rad sistema potrebno je koristiti specifikaciju sistema i prethodno kreirane dijagrame.</w:t>
      </w:r>
    </w:p>
    <w:p>
      <w:pPr>
        <w:pStyle w:val="Normal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rPr>
          <w:color w:val="000000"/>
        </w:rPr>
      </w:pPr>
      <w:r>
        <w:rPr>
          <w:i/>
          <w:color w:val="000000"/>
        </w:rPr>
        <w:t>Template za jednu klasu potrebno je iskopirati onoliko puta koliko je neophodno da bi se definisale sve klase u sistemu.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i/>
          <w:color w:val="000000"/>
          <w:sz w:val="28"/>
        </w:rPr>
        <w:t>Definicija klasa u sistemu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1735237819"/>
          <w:placeholder>
            <w:docPart w:val="DefaultPlaceholder_-1854013440"/>
          </w:placeholder>
        </w:sdtPr>
        <w:sdtContent>
          <w:r>
            <w:rPr>
              <w:color w:val="000000"/>
            </w:rPr>
            <w:t>Osoba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/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1"/>
      <w:bookmarkStart w:id="1" w:name="_GoBack1"/>
      <w:bookmarkEnd w:id="1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 w:val="false"/>
                <w:b w:val="false"/>
                <w:bCs w:val="false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Cs w:val="22"/>
                <w:lang w:eastAsia="en-US" w:bidi="ar-SA"/>
              </w:rPr>
              <w:t>ime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b w:val="false"/>
                <w:b w:val="false"/>
                <w:bCs w:val="false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 w:val="false"/>
                <w:bCs w:val="false"/>
                <w:color w:val="000000"/>
                <w:kern w:val="0"/>
                <w:szCs w:val="22"/>
                <w:lang w:eastAsia="en-US" w:bidi="ar-SA"/>
              </w:rPr>
              <w:t>String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66047931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22800410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/>
            <w:vAlign w:val="center"/>
          </w:tcPr>
          <w:sdt>
            <w:sdtPr>
              <w:id w:val="1271993504"/>
              <w:placeholder>
                <w:docPart w:val="1DBD399E82384932B9FDB3EA2E42BF7D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b w:val="false"/>
                    <w:bCs w:val="false"/>
                    <w:color w:val="000000"/>
                    <w:kern w:val="0"/>
                    <w:szCs w:val="22"/>
                    <w:lang w:eastAsia="en-US" w:bidi="ar-SA"/>
                  </w:rPr>
                  <w:t>prezime</w:t>
                </w:r>
              </w:p>
            </w:sdtContent>
          </w:sdt>
        </w:tc>
        <w:tc>
          <w:tcPr>
            <w:tcW w:w="2881" w:type="dxa"/>
            <w:tcBorders/>
            <w:vAlign w:val="center"/>
          </w:tcPr>
          <w:sdt>
            <w:sdtPr>
              <w:id w:val="352991663"/>
              <w:placeholder>
                <w:docPart w:val="2EDC99A93FEE47B49DCF088F164479C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b w:val="false"/>
                    <w:bCs w:val="false"/>
                    <w:color w:val="000000"/>
                    <w:kern w:val="0"/>
                    <w:szCs w:val="22"/>
                    <w:lang w:eastAsia="en-US" w:bidi="ar-SA"/>
                  </w:rPr>
                  <w:t>String</w:t>
                </w:r>
              </w:p>
            </w:sdtContent>
          </w:sdt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87981747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034685613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>
              <w:top w:val="nil"/>
            </w:tcBorders>
            <w:vAlign w:val="center"/>
          </w:tcPr>
          <w:sdt>
            <w:sdtPr>
              <w:id w:val="639886852"/>
              <w:placeholder>
                <w:docPart w:val="1DBD399E82384932B9FDB3EA2E42BF7D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j</w:t>
                </w:r>
                <w:r>
                  <w:rPr>
                    <w:color w:val="000000"/>
                  </w:rPr>
                  <w:t>mbg</w:t>
                </w:r>
              </w:p>
            </w:sdtContent>
          </w:sdt>
        </w:tc>
        <w:tc>
          <w:tcPr>
            <w:tcW w:w="2881" w:type="dxa"/>
            <w:tcBorders>
              <w:top w:val="nil"/>
            </w:tcBorders>
            <w:vAlign w:val="center"/>
          </w:tcPr>
          <w:sdt>
            <w:sdtPr>
              <w:id w:val="961724714"/>
              <w:placeholder>
                <w:docPart w:val="2EDC99A93FEE47B49DCF088F164479C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String</w:t>
                </w:r>
              </w:p>
            </w:sdtContent>
          </w:sdt>
        </w:tc>
        <w:tc>
          <w:tcPr>
            <w:tcW w:w="36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104092367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020262954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1432174423"/>
          <w:placeholder>
            <w:docPart w:val="DefaultPlaceholder_-1854013440"/>
          </w:placeholder>
        </w:sdtPr>
        <w:sdtContent>
          <w:r>
            <w:rPr>
              <w:color w:val="000000"/>
            </w:rPr>
            <w:t>Parking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614271142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04: Uvid u broj slobodnih mjesta)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2" w:name="_GoBack"/>
      <w:bookmarkStart w:id="3" w:name="_GoBack"/>
      <w:bookmarkEnd w:id="3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249203513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nazivParkinga</w:t>
                </w:r>
              </w:sdtContent>
            </w:sdt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881698330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String</w:t>
                </w:r>
              </w:sdtContent>
            </w:sdt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555808779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639468427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/>
            <w:vAlign w:val="center"/>
          </w:tcPr>
          <w:sdt>
            <w:sdtPr>
              <w:id w:val="1931663583"/>
              <w:placeholder>
                <w:docPart w:val="1DBD399E82384932B9FDB3EA2E42BF7D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kapacitetParkinga</w:t>
                </w:r>
              </w:p>
            </w:sdtContent>
          </w:sdt>
        </w:tc>
        <w:tc>
          <w:tcPr>
            <w:tcW w:w="2881" w:type="dxa"/>
            <w:tcBorders/>
            <w:vAlign w:val="center"/>
          </w:tcPr>
          <w:sdt>
            <w:sdtPr>
              <w:id w:val="1468310882"/>
              <w:placeholder>
                <w:docPart w:val="2EDC99A93FEE47B49DCF088F164479C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Int</w:t>
                </w:r>
              </w:p>
            </w:sdtContent>
          </w:sdt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687011990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80542053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>
              <w:top w:val="nil"/>
            </w:tcBorders>
            <w:vAlign w:val="center"/>
          </w:tcPr>
          <w:sdt>
            <w:sdtPr>
              <w:id w:val="877350332"/>
              <w:placeholder>
                <w:docPart w:val="1DBD399E82384932B9FDB3EA2E42BF7D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CijenaParkinga</w:t>
                </w:r>
              </w:p>
            </w:sdtContent>
          </w:sdt>
        </w:tc>
        <w:tc>
          <w:tcPr>
            <w:tcW w:w="2881" w:type="dxa"/>
            <w:tcBorders>
              <w:top w:val="nil"/>
            </w:tcBorders>
            <w:vAlign w:val="center"/>
          </w:tcPr>
          <w:sdt>
            <w:sdtPr>
              <w:id w:val="545315262"/>
              <w:placeholder>
                <w:docPart w:val="2EDC99A93FEE47B49DCF088F164479C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Double</w:t>
                </w:r>
              </w:p>
            </w:sdtContent>
          </w:sdt>
        </w:tc>
        <w:tc>
          <w:tcPr>
            <w:tcW w:w="36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130654819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900035765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/>
            <w:vAlign w:val="center"/>
          </w:tcPr>
          <w:sdt>
            <w:sdtPr>
              <w:id w:val="370354612"/>
              <w:placeholder>
                <w:docPart w:val="87EED9B8214649D4B941FF036A363880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brojZauzetihMjesta</w:t>
                </w:r>
              </w:p>
            </w:sdtContent>
          </w:sdt>
        </w:tc>
        <w:tc>
          <w:tcPr>
            <w:tcW w:w="2881" w:type="dxa"/>
            <w:tcBorders/>
            <w:vAlign w:val="center"/>
          </w:tcPr>
          <w:sdt>
            <w:sdtPr>
              <w:id w:val="374010642"/>
              <w:placeholder>
                <w:docPart w:val="90DE4D15E6DF44C6848B08242714CB3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Int</w:t>
                </w:r>
              </w:p>
            </w:sdtContent>
          </w:sdt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797542493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732343571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>
              <w:top w:val="nil"/>
            </w:tcBorders>
            <w:vAlign w:val="center"/>
          </w:tcPr>
          <w:sdt>
            <w:sdtPr>
              <w:id w:val="630425180"/>
              <w:placeholder>
                <w:docPart w:val="87EED9B8214649D4B941FF036A363880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 w:themeShade="80"/>
                  </w:rPr>
                </w:pPr>
                <w:r>
                  <w:rPr>
                    <w:color w:val="000000" w:themeShade="80"/>
                  </w:rPr>
                  <w:t>brojRezervisanihMjesta</w:t>
                </w:r>
              </w:p>
            </w:sdtContent>
          </w:sdt>
        </w:tc>
        <w:tc>
          <w:tcPr>
            <w:tcW w:w="2881" w:type="dxa"/>
            <w:tcBorders>
              <w:top w:val="nil"/>
            </w:tcBorders>
            <w:vAlign w:val="center"/>
          </w:tcPr>
          <w:sdt>
            <w:sdtPr>
              <w:id w:val="1536292044"/>
              <w:placeholder>
                <w:docPart w:val="90DE4D15E6DF44C6848B08242714CB3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Int</w:t>
                </w:r>
              </w:p>
            </w:sdtContent>
          </w:sdt>
        </w:tc>
        <w:tc>
          <w:tcPr>
            <w:tcW w:w="36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131509349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375740409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>
              <w:top w:val="nil"/>
            </w:tcBorders>
            <w:vAlign w:val="center"/>
          </w:tcPr>
          <w:sdt>
            <w:sdtPr>
              <w:id w:val="668847584"/>
              <w:placeholder>
                <w:docPart w:val="87EED9B8214649D4B941FF036A363880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 w:themeShade="80"/>
                  </w:rPr>
                </w:pPr>
                <w:r>
                  <w:rPr>
                    <w:color w:val="000000" w:themeShade="80"/>
                  </w:rPr>
                  <w:t>BrojSlobodnihMjesta</w:t>
                </w:r>
              </w:p>
            </w:sdtContent>
          </w:sdt>
        </w:tc>
        <w:tc>
          <w:tcPr>
            <w:tcW w:w="2881" w:type="dxa"/>
            <w:tcBorders>
              <w:top w:val="nil"/>
            </w:tcBorders>
            <w:vAlign w:val="center"/>
          </w:tcPr>
          <w:sdt>
            <w:sdtPr>
              <w:id w:val="583101791"/>
              <w:placeholder>
                <w:docPart w:val="90DE4D15E6DF44C6848B08242714CB3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Int</w:t>
                </w:r>
              </w:p>
            </w:sdtContent>
          </w:sdt>
        </w:tc>
        <w:tc>
          <w:tcPr>
            <w:tcW w:w="36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04453988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718622374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>
              <w:top w:val="nil"/>
            </w:tcBorders>
            <w:vAlign w:val="center"/>
          </w:tcPr>
          <w:sdt>
            <w:sdtPr>
              <w:id w:val="27697085"/>
              <w:placeholder>
                <w:docPart w:val="87EED9B8214649D4B941FF036A363880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 w:themeShade="80"/>
                  </w:rPr>
                </w:pPr>
                <w:r>
                  <w:rPr>
                    <w:color w:val="000000" w:themeShade="80"/>
                  </w:rPr>
                  <w:t>vlasnikParkinga</w:t>
                </w:r>
              </w:p>
            </w:sdtContent>
          </w:sdt>
        </w:tc>
        <w:tc>
          <w:tcPr>
            <w:tcW w:w="2881" w:type="dxa"/>
            <w:tcBorders>
              <w:top w:val="nil"/>
            </w:tcBorders>
            <w:vAlign w:val="center"/>
          </w:tcPr>
          <w:sdt>
            <w:sdtPr>
              <w:id w:val="1738692706"/>
              <w:placeholder>
                <w:docPart w:val="90DE4D15E6DF44C6848B08242714CB3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Vlasnik</w:t>
                </w:r>
              </w:p>
            </w:sdtContent>
          </w:sdt>
        </w:tc>
        <w:tc>
          <w:tcPr>
            <w:tcW w:w="36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72050062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806185949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>
              <w:top w:val="nil"/>
            </w:tcBorders>
            <w:vAlign w:val="center"/>
          </w:tcPr>
          <w:sdt>
            <w:sdtPr>
              <w:id w:val="1412323107"/>
              <w:placeholder>
                <w:docPart w:val="87EED9B8214649D4B941FF036A363880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 w:themeShade="80"/>
                  </w:rPr>
                </w:pPr>
                <w:r>
                  <w:rPr>
                    <w:color w:val="000000" w:themeShade="80"/>
                  </w:rPr>
                  <w:t>grad</w:t>
                </w:r>
              </w:p>
            </w:sdtContent>
          </w:sdt>
        </w:tc>
        <w:tc>
          <w:tcPr>
            <w:tcW w:w="2881" w:type="dxa"/>
            <w:tcBorders>
              <w:top w:val="nil"/>
            </w:tcBorders>
            <w:vAlign w:val="center"/>
          </w:tcPr>
          <w:sdt>
            <w:sdtPr>
              <w:id w:val="1504293989"/>
              <w:placeholder>
                <w:docPart w:val="90DE4D15E6DF44C6848B08242714CB3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>
                    <w:color w:val="000000"/>
                  </w:rPr>
                </w:pPr>
                <w:r>
                  <w:rPr>
                    <w:color w:val="000000"/>
                  </w:rPr>
                  <w:t>Grad</w:t>
                </w:r>
              </w:p>
            </w:sdtContent>
          </w:sdt>
        </w:tc>
        <w:tc>
          <w:tcPr>
            <w:tcW w:w="36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491707414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660279267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343449691"/>
          <w:placeholder>
            <w:docPart w:val="DefaultPlaceholder_-1854013440"/>
          </w:placeholder>
        </w:sdtPr>
        <w:sdtContent>
          <w:r>
            <w:rPr>
              <w:color w:val="000000"/>
            </w:rPr>
            <w:t>Radnik (nasljeđuje Osoba)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704272566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04: Uvid u broj slobodnih mjesta)</w:t>
          </w:r>
        </w:sdtContent>
      </w:sdt>
    </w:p>
    <w:p>
      <w:pPr>
        <w:pStyle w:val="Normal"/>
        <w:rPr>
          <w:color w:val="000000"/>
        </w:rPr>
      </w:pPr>
      <w:sdt>
        <w:sdtPr>
          <w:id w:val="121947765"/>
          <w:placeholder>
            <w:docPart w:val="440469B8E10A4A618A0A27CA6EF19BDA"/>
          </w:placeholder>
        </w:sdtPr>
        <w:sdtContent>
          <w:r>
            <w:rPr>
              <w:color w:val="000000"/>
            </w:rPr>
            <w:t>(FZ br. 07:</w:t>
          </w:r>
        </w:sdtContent>
      </w:sdt>
      <w:r>
        <w:rPr>
          <w:color w:val="000000" w:themeShade="80"/>
        </w:rPr>
        <w:t xml:space="preserve"> </w:t>
      </w:r>
      <w:r>
        <w:rPr>
          <w:color w:val="000000" w:themeShade="80"/>
        </w:rPr>
        <w:t>Pretraga vozila na parkingu</w:t>
      </w:r>
      <w:r>
        <w:rPr>
          <w:color w:val="000000" w:themeShade="80"/>
        </w:rPr>
        <w:t>)</w:t>
      </w:r>
    </w:p>
    <w:p>
      <w:pPr>
        <w:pStyle w:val="Normal"/>
        <w:rPr>
          <w:color w:val="000000"/>
        </w:rPr>
      </w:pPr>
      <w:sdt>
        <w:sdtPr>
          <w:id w:val="872166510"/>
          <w:placeholder>
            <w:docPart w:val="A96875FC97F74B8FAD11C312455D2F67"/>
          </w:placeholder>
        </w:sdtPr>
        <w:sdtContent>
          <w:r>
            <w:rPr>
              <w:color w:val="000000"/>
            </w:rPr>
            <w:t>(FZ br. 09: Izdavanje računa)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4" w:name="_GoBack2"/>
      <w:bookmarkStart w:id="5" w:name="_GoBack2"/>
      <w:bookmarkEnd w:id="5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1190134823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parking</w:t>
                </w:r>
              </w:sdtContent>
            </w:sdt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60542726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Parking</w:t>
                </w:r>
              </w:sdtContent>
            </w:sdt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052217947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753806821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351371017"/>
          <w:placeholder>
            <w:docPart w:val="DefaultPlaceholder_-1854013440"/>
          </w:placeholder>
        </w:sdtPr>
        <w:sdtContent>
          <w:r>
            <w:rPr>
              <w:color w:val="000000"/>
            </w:rPr>
            <w:t>Vlasnik (nasljeđuje Osoba)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themeColor="background1" w:themeShade="8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1198047775"/>
          <w:placeholder>
            <w:docPart w:val="A96875FC97F74B8FAD11C312455D2F67"/>
          </w:placeholder>
        </w:sdtPr>
        <w:sdtContent>
          <w:r>
            <w:rPr>
              <w:color w:val="000000"/>
            </w:rPr>
            <w:t>(FZ br. 06: Mijenjanje cijene korištenja parkinga)</w:t>
          </w:r>
        </w:sdtContent>
      </w:sdt>
    </w:p>
    <w:p>
      <w:pPr>
        <w:pStyle w:val="Normal"/>
        <w:rPr>
          <w:color w:val="000000"/>
        </w:rPr>
      </w:pPr>
      <w:sdt>
        <w:sdtPr>
          <w:id w:val="1652460522"/>
          <w:placeholder>
            <w:docPart w:val="A96875FC97F74B8FAD11C312455D2F67"/>
          </w:placeholder>
        </w:sdtPr>
        <w:sdtContent>
          <w:r>
            <w:rPr>
              <w:color w:val="000000" w:themeShade="80"/>
            </w:rPr>
            <w:t>(FZ br. 08: Brisanje parkinga iz sistema)</w:t>
          </w:r>
        </w:sdtContent>
      </w:sdt>
    </w:p>
    <w:p>
      <w:pPr>
        <w:pStyle w:val="Normal"/>
        <w:rPr>
          <w:color w:val="000000"/>
        </w:rPr>
      </w:pPr>
      <w:sdt>
        <w:sdtPr>
          <w:id w:val="707718164"/>
          <w:placeholder>
            <w:docPart w:val="A96875FC97F74B8FAD11C312455D2F67"/>
          </w:placeholder>
        </w:sdtPr>
        <w:sdtContent>
          <w:r>
            <w:rPr>
              <w:color w:val="000000" w:themeShade="80"/>
            </w:rPr>
            <w:t>(FZ br. 10: Promjena kapaciteta parkinga)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6" w:name="_GoBack3"/>
      <w:bookmarkStart w:id="7" w:name="_GoBack3"/>
      <w:bookmarkEnd w:id="7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224860825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parking</w:t>
                </w:r>
              </w:sdtContent>
            </w:sdt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Parking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51482950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069655883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819906468"/>
          <w:placeholder>
            <w:docPart w:val="DefaultPlaceholder_-1854013440"/>
          </w:placeholder>
        </w:sdtPr>
        <w:sdtContent>
          <w:r>
            <w:rPr>
              <w:color w:val="000000"/>
            </w:rPr>
            <w:t>Korisnik (Osoba)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1004228581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01: Zauzimanje parking mjesta)</w:t>
          </w:r>
        </w:sdtContent>
      </w:sdt>
    </w:p>
    <w:p>
      <w:pPr>
        <w:pStyle w:val="Normal"/>
        <w:rPr>
          <w:color w:val="000000"/>
        </w:rPr>
      </w:pPr>
      <w:sdt>
        <w:sdtPr>
          <w:id w:val="356754544"/>
          <w:placeholder>
            <w:docPart w:val="440469B8E10A4A618A0A27CA6EF19BDA"/>
          </w:placeholder>
        </w:sdtPr>
        <w:sdtContent>
          <w:r>
            <w:rPr>
              <w:color w:val="000000"/>
            </w:rPr>
            <w:t>(FZ br. 02:</w:t>
          </w:r>
        </w:sdtContent>
      </w:sdt>
      <w:r>
        <w:rPr>
          <w:color w:val="000000" w:themeShade="80"/>
        </w:rPr>
        <w:t xml:space="preserve"> </w:t>
      </w:r>
      <w:r>
        <w:rPr>
          <w:color w:val="000000" w:themeShade="80"/>
        </w:rPr>
        <w:t>Oslobađanje parking mjesta</w:t>
      </w:r>
      <w:r>
        <w:rPr>
          <w:color w:val="000000" w:themeShade="80"/>
        </w:rPr>
        <w:t>)</w:t>
      </w:r>
    </w:p>
    <w:p>
      <w:pPr>
        <w:pStyle w:val="Normal"/>
        <w:rPr>
          <w:color w:val="000000"/>
        </w:rPr>
      </w:pPr>
      <w:sdt>
        <w:sdtPr>
          <w:id w:val="699453966"/>
          <w:placeholder>
            <w:docPart w:val="A96875FC97F74B8FAD11C312455D2F67"/>
          </w:placeholder>
        </w:sdtPr>
        <w:sdtContent>
          <w:r>
            <w:rPr>
              <w:color w:val="000000"/>
            </w:rPr>
            <w:t>(FZ br. 04: Uvid u broj slobodnih parking mjesta)</w:t>
          </w:r>
        </w:sdtContent>
      </w:sdt>
    </w:p>
    <w:p>
      <w:pPr>
        <w:pStyle w:val="Normal"/>
        <w:rPr>
          <w:color w:val="000000"/>
        </w:rPr>
      </w:pPr>
      <w:sdt>
        <w:sdtPr>
          <w:id w:val="1796492602"/>
          <w:placeholder>
            <w:docPart w:val="17BB0B458448487BAF86FF4D71D77155"/>
          </w:placeholder>
        </w:sdtPr>
        <w:sdtContent>
          <w:r>
            <w:rPr>
              <w:color w:val="000000"/>
            </w:rPr>
            <w:t>(FZ br. 05: Plaćanje korištenja parking mjesta)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8" w:name="_GoBack4"/>
      <w:bookmarkStart w:id="9" w:name="_GoBack4"/>
      <w:bookmarkEnd w:id="9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1020753816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vozilo</w:t>
                </w:r>
              </w:sdtContent>
            </w:sdt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1733323585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Vozilo</w:t>
                </w:r>
              </w:sdtContent>
            </w:sdt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461286038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84148969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/>
            <w:vAlign w:val="center"/>
          </w:tcPr>
          <w:sdt>
            <w:sdtPr>
              <w:id w:val="440133696"/>
              <w:placeholder>
                <w:docPart w:val="1DBD399E82384932B9FDB3EA2E42BF7D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racun</w:t>
                </w:r>
              </w:p>
            </w:sdtContent>
          </w:sdt>
        </w:tc>
        <w:tc>
          <w:tcPr>
            <w:tcW w:w="2881" w:type="dxa"/>
            <w:tcBorders/>
            <w:vAlign w:val="center"/>
          </w:tcPr>
          <w:sdt>
            <w:sdtPr>
              <w:id w:val="1312257417"/>
              <w:placeholder>
                <w:docPart w:val="2EDC99A93FEE47B49DCF088F164479C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BankovniRačun</w:t>
                </w:r>
              </w:p>
            </w:sdtContent>
          </w:sdt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827626618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700471491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1802553003"/>
          <w:placeholder>
            <w:docPart w:val="DefaultPlaceholder_-1854013440"/>
          </w:placeholder>
        </w:sdtPr>
        <w:sdtContent>
          <w:r>
            <w:rPr>
              <w:color w:val="000000"/>
            </w:rPr>
            <w:t>VIP korisnik (nasljeđuje Korisnik)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243916990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03: Rezervacija parking mjesta)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10" w:name="_GoBack5"/>
      <w:bookmarkStart w:id="11" w:name="_GoBack5"/>
      <w:bookmarkEnd w:id="11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1593139990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parking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Vip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Parking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74835429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160139978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1489378333"/>
          <w:placeholder>
            <w:docPart w:val="DefaultPlaceholder_-1854013440"/>
          </w:placeholder>
        </w:sdtPr>
        <w:sdtContent>
          <w:r>
            <w:rPr>
              <w:color w:val="000000"/>
            </w:rPr>
            <w:t>Vozilo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118699113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01: Zauzimanje parking mjesta)</w:t>
          </w:r>
        </w:sdtContent>
      </w:sdt>
    </w:p>
    <w:p>
      <w:pPr>
        <w:pStyle w:val="Normal"/>
        <w:rPr>
          <w:color w:val="000000"/>
        </w:rPr>
      </w:pPr>
      <w:sdt>
        <w:sdtPr>
          <w:id w:val="1914032557"/>
          <w:placeholder>
            <w:docPart w:val="440469B8E10A4A618A0A27CA6EF19BDA"/>
          </w:placeholder>
        </w:sdtPr>
        <w:sdtContent>
          <w:r>
            <w:rPr>
              <w:color w:val="000000"/>
            </w:rPr>
            <w:t>(FZ br. 02:</w:t>
          </w:r>
        </w:sdtContent>
      </w:sdt>
      <w:r>
        <w:rPr>
          <w:color w:val="000000" w:themeShade="80"/>
        </w:rPr>
        <w:t xml:space="preserve"> </w:t>
      </w:r>
      <w:r>
        <w:rPr>
          <w:color w:val="000000" w:themeShade="80"/>
        </w:rPr>
        <w:t>Oslobađanje parking mjesta</w:t>
      </w:r>
      <w:r>
        <w:rPr>
          <w:color w:val="000000" w:themeShade="80"/>
        </w:rPr>
        <w:t>)</w:t>
      </w:r>
    </w:p>
    <w:p>
      <w:pPr>
        <w:pStyle w:val="Normal"/>
        <w:rPr>
          <w:color w:val="000000"/>
        </w:rPr>
      </w:pPr>
      <w:sdt>
        <w:sdtPr>
          <w:id w:val="1515535918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07: Pretraga vozila na parkingu)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12" w:name="_GoBack6"/>
      <w:bookmarkStart w:id="13" w:name="_GoBack6"/>
      <w:bookmarkEnd w:id="13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tipVozila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709478662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TipVozila</w:t>
                </w:r>
              </w:sdtContent>
            </w:sdt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563258327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987532535"/>
              </w:sdtPr>
              <w:sdtContent>
                <w:r>
                  <w:rPr>
                    <w:rFonts w:eastAsia="MS Gothic" w:cs="" w:ascii="MS Gothic" w:hAnsi="MS Gothic"/>
                    <w:caps w:val="false"/>
                    <w:smallCaps w:val="false"/>
                    <w:color w:val="000000"/>
                    <w:spacing w:val="0"/>
                    <w:kern w:val="0"/>
                    <w:szCs w:val="22"/>
                    <w:lang w:eastAsia="en-US" w:bidi="ar-SA"/>
                  </w:rPr>
                  <w:t>☑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/>
            <w:vAlign w:val="center"/>
          </w:tcPr>
          <w:sdt>
            <w:sdtPr>
              <w:id w:val="946775155"/>
              <w:placeholder>
                <w:docPart w:val="1DBD399E82384932B9FDB3EA2E42BF7D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tabliceVozila</w:t>
                </w:r>
              </w:p>
            </w:sdtContent>
          </w:sdt>
        </w:tc>
        <w:tc>
          <w:tcPr>
            <w:tcW w:w="2881" w:type="dxa"/>
            <w:tcBorders/>
            <w:vAlign w:val="center"/>
          </w:tcPr>
          <w:sdt>
            <w:sdtPr>
              <w:id w:val="1065769444"/>
              <w:placeholder>
                <w:docPart w:val="2EDC99A93FEE47B49DCF088F164479C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String</w:t>
                </w:r>
              </w:p>
            </w:sdtContent>
          </w:sdt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001580680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302800699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rPr>
          <w:b/>
          <w:b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color w:val="000000"/>
        </w:rPr>
      </w:r>
    </w:p>
    <w:p>
      <w:pPr>
        <w:pStyle w:val="Normal"/>
        <w:rPr>
          <w:b/>
          <w:b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677261378"/>
          <w:placeholder>
            <w:docPart w:val="DefaultPlaceholder_-1854013440"/>
          </w:placeholder>
        </w:sdtPr>
        <w:sdtContent>
          <w:r>
            <w:rPr>
              <w:color w:val="000000"/>
            </w:rPr>
            <w:t>Bankovni Račun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141539380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05: Plaćanje korištenja parking mjesta)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14" w:name="_GoBack7"/>
      <w:bookmarkStart w:id="15" w:name="_GoBack7"/>
      <w:bookmarkEnd w:id="15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1795551774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brojRacuna</w:t>
                </w:r>
              </w:sdtContent>
            </w:sdt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:id w:val="737675458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Int</w:t>
                </w:r>
              </w:sdtContent>
            </w:sdt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2048948679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463695940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/>
            <w:vAlign w:val="center"/>
          </w:tcPr>
          <w:sdt>
            <w:sdtPr>
              <w:id w:val="1744759532"/>
              <w:placeholder>
                <w:docPart w:val="1DBD399E82384932B9FDB3EA2E42BF7D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jmbgVlasnikaRacuna</w:t>
                </w:r>
              </w:p>
            </w:sdtContent>
          </w:sdt>
        </w:tc>
        <w:tc>
          <w:tcPr>
            <w:tcW w:w="2881" w:type="dxa"/>
            <w:tcBorders/>
            <w:vAlign w:val="center"/>
          </w:tcPr>
          <w:sdt>
            <w:sdtPr>
              <w:id w:val="1706432989"/>
              <w:placeholder>
                <w:docPart w:val="2EDC99A93FEE47B49DCF088F164479C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Int</w:t>
                </w:r>
              </w:p>
            </w:sdtContent>
          </w:sdt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272479542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329690746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  <w:tr>
        <w:trPr>
          <w:trHeight w:val="620" w:hRule="atLeast"/>
        </w:trPr>
        <w:tc>
          <w:tcPr>
            <w:tcW w:w="2784" w:type="dxa"/>
            <w:tcBorders/>
            <w:vAlign w:val="center"/>
          </w:tcPr>
          <w:sdt>
            <w:sdtPr>
              <w:id w:val="1308176125"/>
              <w:placeholder>
                <w:docPart w:val="87EED9B8214649D4B941FF036A363880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RaspolozivaSredstva</w:t>
                </w:r>
              </w:p>
            </w:sdtContent>
          </w:sdt>
        </w:tc>
        <w:tc>
          <w:tcPr>
            <w:tcW w:w="2881" w:type="dxa"/>
            <w:tcBorders/>
            <w:vAlign w:val="center"/>
          </w:tcPr>
          <w:sdt>
            <w:sdtPr>
              <w:id w:val="809268113"/>
              <w:placeholder>
                <w:docPart w:val="90DE4D15E6DF44C6848B08242714CB36"/>
              </w:placeholder>
            </w:sdtPr>
            <w:sdtContent>
              <w:p>
                <w:pPr>
                  <w:pStyle w:val="Normal"/>
                  <w:widowControl/>
                  <w:spacing w:before="0" w:after="0"/>
                  <w:jc w:val="left"/>
                  <w:rPr/>
                </w:pPr>
                <w:r>
                  <w:rPr>
                    <w:rStyle w:val="PlaceholderText"/>
                    <w:rFonts w:eastAsia="Calibri" w:cs=""/>
                    <w:color w:val="000000"/>
                    <w:kern w:val="0"/>
                    <w:szCs w:val="22"/>
                    <w:lang w:eastAsia="en-US" w:bidi="ar-SA"/>
                  </w:rPr>
                  <w:t>Double</w:t>
                </w:r>
              </w:p>
            </w:sdtContent>
          </w:sdt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990265481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Atribut je statički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  <w:id w:val="1342068134"/>
              </w:sdtPr>
              <w:sdtContent>
                <w:r>
                  <w:rPr>
                    <w:rFonts w:eastAsia="MS Gothic" w:cs="" w:ascii="MS Gothic" w:hAnsi="MS Gothic"/>
                    <w:color w:val="000000"/>
                    <w:kern w:val="0"/>
                    <w:szCs w:val="22"/>
                    <w:lang w:eastAsia="en-US" w:bidi="ar-SA"/>
                  </w:rPr>
                  <w:t>☐</w:t>
                </w:r>
              </w:sdtContent>
            </w:sdt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 xml:space="preserve">Atribut je </w:t>
            </w: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enumeration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Naziv klase:</w:t>
      </w:r>
      <w:r>
        <w:rPr>
          <w:color w:val="000000"/>
        </w:rPr>
        <w:t xml:space="preserve"> </w:t>
      </w:r>
      <w:sdt>
        <w:sdtPr>
          <w:id w:val="741322526"/>
          <w:placeholder>
            <w:docPart w:val="DefaultPlaceholder_-1854013440"/>
          </w:placeholder>
        </w:sdtPr>
        <w:sdtContent>
          <w:r>
            <w:rPr>
              <w:color w:val="000000"/>
            </w:rPr>
            <w:t>Grad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Funkcionalni zahtjevi u kojima klasa učestvuje: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sdt>
        <w:sdtPr>
          <w:id w:val="768556013"/>
          <w:placeholder>
            <w:docPart w:val="DefaultPlaceholder_-1854013440"/>
          </w:placeholder>
        </w:sdtPr>
        <w:sdtContent>
          <w:r>
            <w:rPr>
              <w:color w:val="000000"/>
            </w:rPr>
            <w:t>(FZ br. 04: Uvid u broj slobodnih mjesta)</w:t>
          </w:r>
        </w:sdtContent>
      </w:sdt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Atributi koje klasa posjeduje:</w:t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16" w:name="_GoBack71"/>
      <w:bookmarkStart w:id="17" w:name="_GoBack71"/>
      <w:bookmarkEnd w:id="17"/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4"/>
        <w:gridCol w:w="2881"/>
        <w:gridCol w:w="3690"/>
      </w:tblGrid>
      <w:tr>
        <w:trPr>
          <w:trHeight w:val="485" w:hRule="atLeast"/>
        </w:trPr>
        <w:tc>
          <w:tcPr>
            <w:tcW w:w="278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Naziv atributa</w:t>
            </w:r>
          </w:p>
        </w:tc>
        <w:tc>
          <w:tcPr>
            <w:tcW w:w="288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Tip varijable</w:t>
            </w:r>
          </w:p>
        </w:tc>
        <w:tc>
          <w:tcPr>
            <w:tcW w:w="369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color w:val="000000"/>
                <w:kern w:val="0"/>
                <w:szCs w:val="22"/>
                <w:lang w:eastAsia="en-US" w:bidi="ar-SA"/>
              </w:rPr>
              <w:t>Dodatne napomene</w:t>
            </w:r>
          </w:p>
        </w:tc>
      </w:tr>
      <w:tr>
        <w:trPr>
          <w:trHeight w:val="656" w:hRule="atLeast"/>
        </w:trPr>
        <w:tc>
          <w:tcPr>
            <w:tcW w:w="278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/</w:t>
            </w:r>
          </w:p>
        </w:tc>
        <w:tc>
          <w:tcPr>
            <w:tcW w:w="288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22"/>
                <w:lang w:eastAsia="en-US" w:bidi="ar-SA"/>
              </w:rPr>
              <w:t>/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"/>
                <w:color w:val="000000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i/>
                <w:color w:val="000000"/>
                <w:kern w:val="0"/>
                <w:szCs w:val="22"/>
                <w:lang w:eastAsia="en-US" w:bidi="ar-SA"/>
              </w:rPr>
              <w:t>/</w:t>
            </w:r>
          </w:p>
        </w:tc>
      </w:tr>
    </w:tbl>
    <w:p>
      <w:pPr>
        <w:pStyle w:val="Normal"/>
        <w:ind w:left="360" w:hanging="0"/>
        <w:rPr>
          <w:color w:val="000000" w:themeShade="80"/>
        </w:rPr>
      </w:pPr>
      <w:r>
        <w:rPr>
          <w:color w:val="000000" w:themeShade="80"/>
        </w:rPr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7340" w:leader="none"/>
      </w:tabs>
      <w:rPr>
        <w:rFonts w:eastAsia="Calibri" w:cs="Times New Roman"/>
        <w:i/>
        <w:i/>
        <w:sz w:val="20"/>
        <w:szCs w:val="24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1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Times New Roman"/>
        <w:i/>
        <w:sz w:val="20"/>
        <w:szCs w:val="24"/>
      </w:rPr>
      <w:t>Univerzitet u Sarajevu</w:t>
      <w:tab/>
    </w:r>
  </w:p>
  <w:p>
    <w:pPr>
      <w:pStyle w:val="Normal"/>
      <w:rPr>
        <w:rFonts w:eastAsia="Calibri" w:cs="Times New Roman"/>
        <w:i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Elektrotehnički Fakultet</w:t>
    </w:r>
  </w:p>
  <w:p>
    <w:pPr>
      <w:pStyle w:val="Normal"/>
      <w:rPr>
        <w:rFonts w:eastAsia="Calibri" w:cs="Times New Roman"/>
        <w:i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</w:r>
  </w:p>
  <w:p>
    <w:pPr>
      <w:pStyle w:val="Normal"/>
      <w:rPr>
        <w:rFonts w:eastAsia="Calibri" w:cs="Times New Roman"/>
        <w:i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Objektno Orijentisana Analiza i Dizajn</w:t>
      <w:tab/>
      <w:tab/>
      <w:tab/>
      <w:tab/>
      <w:tab/>
      <w:tab/>
    </w:r>
  </w:p>
  <w:p>
    <w:pPr>
      <w:pStyle w:val="Normal"/>
      <w:rPr>
        <w:rFonts w:eastAsia="Calibri" w:cs="Times New Roman"/>
        <w:i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37c7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bs-B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 w:val="true"/>
      <w:keepLines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 w:val="true"/>
      <w:keepLines/>
      <w:numPr>
        <w:ilvl w:val="0"/>
        <w:numId w:val="2"/>
      </w:numPr>
      <w:outlineLvl w:val="1"/>
    </w:pPr>
    <w:rPr>
      <w:rFonts w:eastAsia="" w:cs="" w:cstheme="majorBidi" w:eastAsiaTheme="majorEastAsia"/>
      <w:b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937c7"/>
    <w:rPr>
      <w:lang w:val="bs-B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937c7"/>
    <w:rPr>
      <w:lang w:val="bs-B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937c7"/>
    <w:rPr>
      <w:rFonts w:ascii="Times New Roman" w:hAnsi="Times New Roman" w:eastAsia="" w:cs="" w:cstheme="majorBidi" w:eastAsiaTheme="majorEastAsia"/>
      <w:b/>
      <w:sz w:val="32"/>
      <w:szCs w:val="32"/>
      <w:lang w:val="bs-B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937c7"/>
    <w:rPr>
      <w:rFonts w:ascii="Times New Roman" w:hAnsi="Times New Roman" w:eastAsia="" w:cs="" w:cstheme="majorBidi" w:eastAsiaTheme="majorEastAsia"/>
      <w:b/>
      <w:color w:val="2F5496" w:themeColor="accent1" w:themeShade="bf"/>
      <w:sz w:val="26"/>
      <w:szCs w:val="26"/>
      <w:lang w:val="bs-BA"/>
    </w:rPr>
  </w:style>
  <w:style w:type="character" w:styleId="PlaceholderText">
    <w:name w:val="Placeholder Text"/>
    <w:basedOn w:val="DefaultParagraphFont"/>
    <w:uiPriority w:val="99"/>
    <w:semiHidden/>
    <w:qFormat/>
    <w:rsid w:val="003937c7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54b0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d54b0c"/>
    <w:rPr>
      <w:rFonts w:ascii="Times New Roman" w:hAnsi="Times New Roman"/>
      <w:sz w:val="20"/>
      <w:szCs w:val="20"/>
      <w:lang w:val="bs-BA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54b0c"/>
    <w:rPr>
      <w:rFonts w:ascii="Times New Roman" w:hAnsi="Times New Roman"/>
      <w:b/>
      <w:bCs/>
      <w:sz w:val="20"/>
      <w:szCs w:val="20"/>
      <w:lang w:val="bs-B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41b7"/>
    <w:rPr>
      <w:rFonts w:ascii="Segoe UI" w:hAnsi="Segoe UI" w:cs="Segoe UI"/>
      <w:sz w:val="18"/>
      <w:szCs w:val="18"/>
      <w:lang w:val="bs-B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3937c7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54b0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54b0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1b7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3868E4"/>
    <w:rsid w:val="0047577A"/>
    <w:rsid w:val="005726B4"/>
    <w:rsid w:val="005D05F2"/>
    <w:rsid w:val="006559D8"/>
    <w:rsid w:val="009E2CCB"/>
    <w:rsid w:val="00B0334D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CCB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3870A2FBC0FB4DDF837AA19D4769A0A9">
    <w:name w:val="3870A2FBC0FB4DDF837AA19D4769A0A9"/>
    <w:rsid w:val="009E2CCB"/>
  </w:style>
  <w:style w:type="paragraph" w:customStyle="1" w:styleId="220B744F631B4C708BD14BE45972992D">
    <w:name w:val="220B744F631B4C708BD14BE45972992D"/>
    <w:rsid w:val="009E2CCB"/>
  </w:style>
  <w:style w:type="paragraph" w:customStyle="1" w:styleId="6BFC5B05A054499692E29EF11A35A7A3">
    <w:name w:val="6BFC5B05A054499692E29EF11A35A7A3"/>
    <w:rsid w:val="009E2CCB"/>
  </w:style>
  <w:style w:type="paragraph" w:customStyle="1" w:styleId="9FC84A306EE941CFA8CFBFA8002DB6AF">
    <w:name w:val="9FC84A306EE941CFA8CFBFA8002DB6AF"/>
    <w:rsid w:val="009E2CCB"/>
  </w:style>
  <w:style w:type="paragraph" w:customStyle="1" w:styleId="AE8ABCDD139045AF914AA11402FF15F4">
    <w:name w:val="AE8ABCDD139045AF914AA11402FF15F4"/>
    <w:rsid w:val="009E2CCB"/>
  </w:style>
  <w:style w:type="paragraph" w:customStyle="1" w:styleId="EBE1E245EF1846D99035E63658A0849D">
    <w:name w:val="EBE1E245EF1846D99035E63658A0849D"/>
    <w:rsid w:val="009E2CCB"/>
  </w:style>
  <w:style w:type="paragraph" w:customStyle="1" w:styleId="7DC67D4B51784E4CAC7AA96B77F59807">
    <w:name w:val="7DC67D4B51784E4CAC7AA96B77F59807"/>
    <w:rsid w:val="009E2CCB"/>
  </w:style>
  <w:style w:type="paragraph" w:customStyle="1" w:styleId="B2491C0CB9694F89B9444B7CE67434EE">
    <w:name w:val="B2491C0CB9694F89B9444B7CE67434EE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7A38173567CE49CBA70EB27A5878F9FB">
    <w:name w:val="7A38173567CE49CBA70EB27A5878F9FB"/>
    <w:rsid w:val="009E2CCB"/>
  </w:style>
  <w:style w:type="paragraph" w:customStyle="1" w:styleId="2816BF461E9D4D70ABB3E1842D4CB541">
    <w:name w:val="2816BF461E9D4D70ABB3E1842D4CB541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LibreOffice/7.3.0.3$Linux_X86_64 LibreOffice_project/30$Build-3</Application>
  <AppVersion>15.0000</AppVersion>
  <Pages>6</Pages>
  <Words>656</Words>
  <Characters>3479</Characters>
  <CharactersWithSpaces>3915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2022-03-12T14:16:00Z</dcterms:created>
  <dc:creator>Ehlimana</dc:creator>
  <dc:description/>
  <dc:language>hr-HR</dc:language>
  <cp:lastModifiedBy/>
  <dcterms:modified xsi:type="dcterms:W3CDTF">2022-04-11T16:41:57Z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