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E07" w:rsidRPr="002F792A" w:rsidRDefault="00BC796F" w:rsidP="00B94843">
      <w:pPr>
        <w:pStyle w:val="1"/>
        <w:jc w:val="center"/>
        <w:rPr>
          <w:rFonts w:ascii="黑体" w:eastAsia="黑体" w:hAnsi="黑体"/>
          <w:sz w:val="48"/>
          <w:szCs w:val="48"/>
        </w:rPr>
      </w:pPr>
      <w:r w:rsidRPr="002F792A">
        <w:rPr>
          <w:rFonts w:ascii="黑体" w:eastAsia="黑体" w:hAnsi="黑体" w:hint="eastAsia"/>
          <w:sz w:val="48"/>
          <w:szCs w:val="48"/>
        </w:rPr>
        <w:t>说明</w:t>
      </w:r>
    </w:p>
    <w:p w:rsidR="00BC796F" w:rsidRDefault="00BC796F" w:rsidP="002F792A">
      <w:pPr>
        <w:pStyle w:val="2"/>
        <w:rPr>
          <w:sz w:val="24"/>
          <w:szCs w:val="24"/>
        </w:rPr>
      </w:pPr>
      <w:r w:rsidRPr="002F792A">
        <w:rPr>
          <w:rFonts w:hint="eastAsia"/>
          <w:sz w:val="24"/>
          <w:szCs w:val="24"/>
        </w:rPr>
        <w:t>libiegad_common</w:t>
      </w:r>
    </w:p>
    <w:p w:rsidR="005F46DE" w:rsidRPr="005F46DE" w:rsidRDefault="005F46DE" w:rsidP="00B6057F">
      <w:pPr>
        <w:pStyle w:val="3"/>
        <w:ind w:leftChars="100" w:left="210"/>
      </w:pPr>
      <w:r>
        <w:rPr>
          <w:rFonts w:hint="eastAsia"/>
        </w:rPr>
        <w:t>简介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2976"/>
        <w:gridCol w:w="2744"/>
      </w:tblGrid>
      <w:tr w:rsidR="00F46C29" w:rsidTr="00A35538">
        <w:tc>
          <w:tcPr>
            <w:tcW w:w="1242" w:type="dxa"/>
            <w:shd w:val="clear" w:color="auto" w:fill="B8CCE4" w:themeFill="accent1" w:themeFillTint="66"/>
          </w:tcPr>
          <w:p w:rsidR="00F46C29" w:rsidRPr="00B6057F" w:rsidRDefault="00F46C29" w:rsidP="002F792A">
            <w:pPr>
              <w:rPr>
                <w:b/>
              </w:rPr>
            </w:pPr>
            <w:r w:rsidRPr="00B6057F">
              <w:rPr>
                <w:rFonts w:hint="eastAsia"/>
                <w:b/>
              </w:rPr>
              <w:t>版本</w:t>
            </w:r>
          </w:p>
        </w:tc>
        <w:tc>
          <w:tcPr>
            <w:tcW w:w="7280" w:type="dxa"/>
            <w:gridSpan w:val="3"/>
            <w:shd w:val="clear" w:color="auto" w:fill="B8CCE4" w:themeFill="accent1" w:themeFillTint="66"/>
          </w:tcPr>
          <w:p w:rsidR="00F46C29" w:rsidRDefault="00F46C29" w:rsidP="002F792A">
            <w:r w:rsidRPr="00B6057F">
              <w:rPr>
                <w:b/>
              </w:rPr>
              <w:t>V</w:t>
            </w:r>
            <w:r w:rsidRPr="00B6057F">
              <w:rPr>
                <w:rFonts w:hint="eastAsia"/>
                <w:b/>
              </w:rPr>
              <w:t xml:space="preserve"> 0.1.0</w:t>
            </w:r>
          </w:p>
        </w:tc>
      </w:tr>
      <w:tr w:rsidR="002F792A" w:rsidTr="00B6057F">
        <w:trPr>
          <w:trHeight w:val="634"/>
        </w:trPr>
        <w:tc>
          <w:tcPr>
            <w:tcW w:w="8522" w:type="dxa"/>
            <w:gridSpan w:val="4"/>
            <w:tcBorders>
              <w:bottom w:val="single" w:sz="4" w:space="0" w:color="auto"/>
            </w:tcBorders>
          </w:tcPr>
          <w:p w:rsidR="002F792A" w:rsidRDefault="000247CF" w:rsidP="002F792A">
            <w:r>
              <w:rPr>
                <w:rFonts w:hint="eastAsia"/>
              </w:rPr>
              <w:t>提供一些常用操作和对象</w:t>
            </w:r>
            <w:r w:rsidR="00E07242">
              <w:rPr>
                <w:rFonts w:hint="eastAsia"/>
              </w:rPr>
              <w:t>封装</w:t>
            </w:r>
            <w:r>
              <w:rPr>
                <w:rFonts w:hint="eastAsia"/>
              </w:rPr>
              <w:t>的公共库</w:t>
            </w:r>
          </w:p>
        </w:tc>
      </w:tr>
      <w:tr w:rsidR="002F792A" w:rsidTr="00B6057F">
        <w:tc>
          <w:tcPr>
            <w:tcW w:w="2802" w:type="dxa"/>
            <w:gridSpan w:val="2"/>
            <w:shd w:val="clear" w:color="auto" w:fill="B8CCE4" w:themeFill="accent1" w:themeFillTint="66"/>
          </w:tcPr>
          <w:p w:rsidR="002F792A" w:rsidRPr="00B6057F" w:rsidRDefault="00D86DFC" w:rsidP="002F792A">
            <w:pPr>
              <w:rPr>
                <w:b/>
              </w:rPr>
            </w:pPr>
            <w:r w:rsidRPr="00B6057F">
              <w:rPr>
                <w:rFonts w:hint="eastAsia"/>
                <w:b/>
              </w:rPr>
              <w:t>类型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2F792A" w:rsidRPr="00B6057F" w:rsidRDefault="00D86DFC" w:rsidP="002F792A">
            <w:pPr>
              <w:rPr>
                <w:b/>
              </w:rPr>
            </w:pPr>
            <w:r w:rsidRPr="00B6057F">
              <w:rPr>
                <w:rFonts w:hint="eastAsia"/>
                <w:b/>
              </w:rPr>
              <w:t>说明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:rsidR="002F792A" w:rsidRPr="00B6057F" w:rsidRDefault="00D86DFC" w:rsidP="002F792A">
            <w:pPr>
              <w:rPr>
                <w:b/>
              </w:rPr>
            </w:pPr>
            <w:r w:rsidRPr="00B6057F">
              <w:rPr>
                <w:rFonts w:hint="eastAsia"/>
                <w:b/>
              </w:rPr>
              <w:t>缺陷</w:t>
            </w:r>
          </w:p>
        </w:tc>
      </w:tr>
      <w:tr w:rsidR="002F792A" w:rsidTr="006348EA">
        <w:tc>
          <w:tcPr>
            <w:tcW w:w="2802" w:type="dxa"/>
            <w:gridSpan w:val="2"/>
          </w:tcPr>
          <w:p w:rsidR="002F792A" w:rsidRDefault="00781E07" w:rsidP="002F792A">
            <w:r>
              <w:rPr>
                <w:rFonts w:hint="eastAsia"/>
              </w:rPr>
              <w:t>i</w:t>
            </w:r>
            <w:r w:rsidR="00A672B2">
              <w:rPr>
                <w:rFonts w:hint="eastAsia"/>
              </w:rPr>
              <w:t>egad::log::_LOG</w:t>
            </w:r>
          </w:p>
        </w:tc>
        <w:tc>
          <w:tcPr>
            <w:tcW w:w="2976" w:type="dxa"/>
          </w:tcPr>
          <w:p w:rsidR="002F792A" w:rsidRDefault="00445D75" w:rsidP="002F792A">
            <w:r>
              <w:rPr>
                <w:rFonts w:hint="eastAsia"/>
              </w:rPr>
              <w:t>日志记录</w:t>
            </w:r>
          </w:p>
        </w:tc>
        <w:tc>
          <w:tcPr>
            <w:tcW w:w="2744" w:type="dxa"/>
          </w:tcPr>
          <w:p w:rsidR="002F792A" w:rsidRDefault="002F792A" w:rsidP="002F792A"/>
        </w:tc>
      </w:tr>
      <w:tr w:rsidR="002F792A" w:rsidTr="006348EA">
        <w:tc>
          <w:tcPr>
            <w:tcW w:w="2802" w:type="dxa"/>
            <w:gridSpan w:val="2"/>
          </w:tcPr>
          <w:p w:rsidR="002F792A" w:rsidRDefault="00781E07" w:rsidP="002F792A">
            <w:r>
              <w:rPr>
                <w:rFonts w:hint="eastAsia"/>
              </w:rPr>
              <w:t>i</w:t>
            </w:r>
            <w:r w:rsidR="00570819">
              <w:rPr>
                <w:rFonts w:hint="eastAsia"/>
              </w:rPr>
              <w:t>egad::tools::safe_map&lt;K, V&gt;</w:t>
            </w:r>
          </w:p>
        </w:tc>
        <w:tc>
          <w:tcPr>
            <w:tcW w:w="2976" w:type="dxa"/>
          </w:tcPr>
          <w:p w:rsidR="002F792A" w:rsidRDefault="004C4071" w:rsidP="002F792A">
            <w:r>
              <w:rPr>
                <w:rFonts w:hint="eastAsia"/>
              </w:rPr>
              <w:t>读者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写者</w:t>
            </w:r>
            <w:r w:rsidR="00F46C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map</w:t>
            </w:r>
          </w:p>
        </w:tc>
        <w:tc>
          <w:tcPr>
            <w:tcW w:w="2744" w:type="dxa"/>
          </w:tcPr>
          <w:p w:rsidR="002F792A" w:rsidRDefault="002F792A" w:rsidP="002F792A"/>
        </w:tc>
      </w:tr>
      <w:tr w:rsidR="002F792A" w:rsidTr="006348EA">
        <w:tc>
          <w:tcPr>
            <w:tcW w:w="2802" w:type="dxa"/>
            <w:gridSpan w:val="2"/>
          </w:tcPr>
          <w:p w:rsidR="002F792A" w:rsidRDefault="009B0EFB" w:rsidP="002F792A">
            <w:r>
              <w:rPr>
                <w:rFonts w:hint="eastAsia"/>
              </w:rPr>
              <w:t>i</w:t>
            </w:r>
            <w:r w:rsidR="00F26D11">
              <w:rPr>
                <w:rFonts w:hint="eastAsia"/>
              </w:rPr>
              <w:t>egad::tools::singleton</w:t>
            </w:r>
            <w:r w:rsidR="00A21565">
              <w:rPr>
                <w:rFonts w:hint="eastAsia"/>
              </w:rPr>
              <w:t>&lt;T&gt;</w:t>
            </w:r>
          </w:p>
        </w:tc>
        <w:tc>
          <w:tcPr>
            <w:tcW w:w="2976" w:type="dxa"/>
          </w:tcPr>
          <w:p w:rsidR="002F792A" w:rsidRDefault="00804881" w:rsidP="002F792A">
            <w:r>
              <w:rPr>
                <w:rFonts w:hint="eastAsia"/>
              </w:rPr>
              <w:t>对具有默认构造函数的对象提供线程安全的单例模式</w:t>
            </w:r>
          </w:p>
        </w:tc>
        <w:tc>
          <w:tcPr>
            <w:tcW w:w="2744" w:type="dxa"/>
          </w:tcPr>
          <w:p w:rsidR="002F792A" w:rsidRDefault="00873DDC" w:rsidP="002F792A">
            <w:r>
              <w:rPr>
                <w:rFonts w:hint="eastAsia"/>
              </w:rPr>
              <w:t>只能对具有默认构造函数的类型使用</w:t>
            </w:r>
          </w:p>
        </w:tc>
      </w:tr>
      <w:tr w:rsidR="00102632" w:rsidTr="006348EA">
        <w:tc>
          <w:tcPr>
            <w:tcW w:w="2802" w:type="dxa"/>
            <w:gridSpan w:val="2"/>
          </w:tcPr>
          <w:p w:rsidR="00102632" w:rsidRDefault="003A41F3" w:rsidP="002F792A">
            <w:r>
              <w:rPr>
                <w:rFonts w:hint="eastAsia"/>
              </w:rPr>
              <w:t>i</w:t>
            </w:r>
            <w:r w:rsidR="00102632">
              <w:rPr>
                <w:rFonts w:hint="eastAsia"/>
              </w:rPr>
              <w:t>egad::string</w:t>
            </w:r>
          </w:p>
        </w:tc>
        <w:tc>
          <w:tcPr>
            <w:tcW w:w="2976" w:type="dxa"/>
          </w:tcPr>
          <w:p w:rsidR="00102632" w:rsidRDefault="00F6282A" w:rsidP="002F792A">
            <w:r>
              <w:rPr>
                <w:rFonts w:hint="eastAsia"/>
              </w:rPr>
              <w:t>该命名空间下提供一系列对字符串算法操作的封装</w:t>
            </w:r>
          </w:p>
        </w:tc>
        <w:tc>
          <w:tcPr>
            <w:tcW w:w="2744" w:type="dxa"/>
          </w:tcPr>
          <w:p w:rsidR="00102632" w:rsidRDefault="00B415A3" w:rsidP="002F792A">
            <w:r>
              <w:rPr>
                <w:rFonts w:hint="eastAsia"/>
              </w:rPr>
              <w:t>性能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宽字节处理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字符编码上还有待进一步改进</w:t>
            </w:r>
          </w:p>
        </w:tc>
      </w:tr>
      <w:tr w:rsidR="00F6282A" w:rsidTr="006348EA">
        <w:tc>
          <w:tcPr>
            <w:tcW w:w="2802" w:type="dxa"/>
            <w:gridSpan w:val="2"/>
          </w:tcPr>
          <w:p w:rsidR="00F6282A" w:rsidRDefault="00852EAB" w:rsidP="002F792A">
            <w:r>
              <w:t>I</w:t>
            </w:r>
            <w:r>
              <w:rPr>
                <w:rFonts w:hint="eastAsia"/>
              </w:rPr>
              <w:t>egad::tools</w:t>
            </w:r>
            <w:r w:rsidR="007D7380">
              <w:rPr>
                <w:rFonts w:hint="eastAsia"/>
              </w:rPr>
              <w:t>::timer&lt;T&gt;</w:t>
            </w:r>
          </w:p>
        </w:tc>
        <w:tc>
          <w:tcPr>
            <w:tcW w:w="2976" w:type="dxa"/>
          </w:tcPr>
          <w:p w:rsidR="00F6282A" w:rsidRDefault="007D7380" w:rsidP="002F792A">
            <w:r>
              <w:rPr>
                <w:rFonts w:hint="eastAsia"/>
              </w:rPr>
              <w:t>定时器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提供相对时间和绝对时间定时的两扣上操作方式</w:t>
            </w:r>
          </w:p>
        </w:tc>
        <w:tc>
          <w:tcPr>
            <w:tcW w:w="2744" w:type="dxa"/>
          </w:tcPr>
          <w:p w:rsidR="00F6282A" w:rsidRDefault="00F6282A" w:rsidP="002F792A"/>
        </w:tc>
      </w:tr>
      <w:tr w:rsidR="00852EAB" w:rsidTr="006348EA">
        <w:tc>
          <w:tcPr>
            <w:tcW w:w="2802" w:type="dxa"/>
            <w:gridSpan w:val="2"/>
          </w:tcPr>
          <w:p w:rsidR="00852EAB" w:rsidRDefault="00F86EFD" w:rsidP="002F792A">
            <w:r>
              <w:t>I</w:t>
            </w:r>
            <w:r>
              <w:rPr>
                <w:rFonts w:hint="eastAsia"/>
              </w:rPr>
              <w:t>egad::tools::job_que_t</w:t>
            </w:r>
            <w:r w:rsidR="000D0483">
              <w:rPr>
                <w:rFonts w:hint="eastAsia"/>
              </w:rPr>
              <w:t>&lt;T&gt;</w:t>
            </w:r>
          </w:p>
        </w:tc>
        <w:tc>
          <w:tcPr>
            <w:tcW w:w="2976" w:type="dxa"/>
          </w:tcPr>
          <w:p w:rsidR="00852EAB" w:rsidRDefault="00593F81" w:rsidP="008F6237">
            <w:r>
              <w:rPr>
                <w:rFonts w:hint="eastAsia"/>
              </w:rPr>
              <w:t>提供生产者和消费者模型</w:t>
            </w:r>
            <w:r w:rsidR="000D0483">
              <w:rPr>
                <w:rFonts w:hint="eastAsia"/>
              </w:rPr>
              <w:t>的队列</w:t>
            </w:r>
            <w:r>
              <w:rPr>
                <w:rFonts w:hint="eastAsia"/>
              </w:rPr>
              <w:t>缓冲区</w:t>
            </w:r>
          </w:p>
        </w:tc>
        <w:tc>
          <w:tcPr>
            <w:tcW w:w="2744" w:type="dxa"/>
          </w:tcPr>
          <w:p w:rsidR="00852EAB" w:rsidRDefault="00852EAB" w:rsidP="002F792A"/>
        </w:tc>
      </w:tr>
      <w:tr w:rsidR="00852EAB" w:rsidTr="006348EA">
        <w:tc>
          <w:tcPr>
            <w:tcW w:w="2802" w:type="dxa"/>
            <w:gridSpan w:val="2"/>
          </w:tcPr>
          <w:p w:rsidR="00852EAB" w:rsidRDefault="008F6237" w:rsidP="002F792A">
            <w:r>
              <w:t>I</w:t>
            </w:r>
            <w:r>
              <w:rPr>
                <w:rFonts w:hint="eastAsia"/>
              </w:rPr>
              <w:t>egad::tools::worker_t&lt;T&gt;</w:t>
            </w:r>
          </w:p>
        </w:tc>
        <w:tc>
          <w:tcPr>
            <w:tcW w:w="2976" w:type="dxa"/>
          </w:tcPr>
          <w:p w:rsidR="00852EAB" w:rsidRDefault="008F6237" w:rsidP="002F792A">
            <w:r>
              <w:rPr>
                <w:rFonts w:hint="eastAsia"/>
              </w:rPr>
              <w:t>提供生产者和消费者模型中的生产者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消费者</w:t>
            </w:r>
          </w:p>
        </w:tc>
        <w:tc>
          <w:tcPr>
            <w:tcW w:w="2744" w:type="dxa"/>
          </w:tcPr>
          <w:p w:rsidR="00852EAB" w:rsidRDefault="00852EAB" w:rsidP="002F792A"/>
        </w:tc>
      </w:tr>
    </w:tbl>
    <w:p w:rsidR="002F792A" w:rsidRDefault="002F792A" w:rsidP="002F792A"/>
    <w:p w:rsidR="005F46DE" w:rsidRDefault="005F46DE" w:rsidP="00B94843">
      <w:pPr>
        <w:pStyle w:val="3"/>
        <w:ind w:leftChars="100" w:left="210"/>
      </w:pPr>
      <w:r>
        <w:rPr>
          <w:rFonts w:hint="eastAsia"/>
        </w:rPr>
        <w:t>编译</w:t>
      </w:r>
    </w:p>
    <w:p w:rsidR="00A673D2" w:rsidRPr="00D24318" w:rsidRDefault="00A673D2" w:rsidP="00BC275E">
      <w:pPr>
        <w:rPr>
          <w:b/>
        </w:rPr>
      </w:pPr>
      <w:r w:rsidRPr="00D24318">
        <w:rPr>
          <w:rFonts w:hint="eastAsia"/>
          <w:b/>
        </w:rPr>
        <w:t>第三方库</w:t>
      </w:r>
      <w:r w:rsidR="00F209F2" w:rsidRPr="00D24318">
        <w:rPr>
          <w:rFonts w:hint="eastAsia"/>
          <w:b/>
        </w:rPr>
        <w:t>依赖</w:t>
      </w:r>
    </w:p>
    <w:p w:rsidR="00BC275E" w:rsidRDefault="00BC275E" w:rsidP="00A673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c++ boost</w:t>
      </w:r>
    </w:p>
    <w:p w:rsidR="00A673D2" w:rsidRDefault="00A673D2" w:rsidP="00A673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google glog </w:t>
      </w:r>
    </w:p>
    <w:p w:rsidR="00A673D2" w:rsidRDefault="00A673D2" w:rsidP="00A673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google snappy </w:t>
      </w:r>
    </w:p>
    <w:p w:rsidR="00A673D2" w:rsidRDefault="00A673D2" w:rsidP="00A673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pugixml</w:t>
      </w:r>
    </w:p>
    <w:p w:rsidR="00A673D2" w:rsidRDefault="00861D17" w:rsidP="00D24318">
      <w:pPr>
        <w:ind w:firstLine="420"/>
      </w:pPr>
      <w:r>
        <w:rPr>
          <w:rFonts w:hint="eastAsia"/>
        </w:rPr>
        <w:t>除了</w:t>
      </w:r>
      <w:r>
        <w:rPr>
          <w:rFonts w:hint="eastAsia"/>
        </w:rPr>
        <w:t xml:space="preserve">boost </w:t>
      </w:r>
      <w:r>
        <w:rPr>
          <w:rFonts w:hint="eastAsia"/>
        </w:rPr>
        <w:t>需要自己下载编译安装外</w:t>
      </w:r>
      <w:r>
        <w:rPr>
          <w:rFonts w:hint="eastAsia"/>
        </w:rPr>
        <w:t xml:space="preserve">, </w:t>
      </w:r>
      <w:r>
        <w:rPr>
          <w:rFonts w:hint="eastAsia"/>
        </w:rPr>
        <w:t>其他的库文件</w:t>
      </w:r>
      <w:r w:rsidR="00D9259A">
        <w:rPr>
          <w:rFonts w:hint="eastAsia"/>
        </w:rPr>
        <w:t>放</w:t>
      </w:r>
      <w:r>
        <w:rPr>
          <w:rFonts w:hint="eastAsia"/>
        </w:rPr>
        <w:t>在</w:t>
      </w:r>
      <w:r>
        <w:rPr>
          <w:rFonts w:hint="eastAsia"/>
        </w:rPr>
        <w:t xml:space="preserve">libiegad/third_party/lib </w:t>
      </w:r>
      <w:r>
        <w:rPr>
          <w:rFonts w:hint="eastAsia"/>
        </w:rPr>
        <w:t>下</w:t>
      </w:r>
    </w:p>
    <w:p w:rsidR="000F0C44" w:rsidRDefault="000F0C44" w:rsidP="00BC275E"/>
    <w:p w:rsidR="00F46C29" w:rsidRDefault="00F46C29" w:rsidP="00BC275E">
      <w:r>
        <w:t>W</w:t>
      </w:r>
      <w:r>
        <w:rPr>
          <w:rFonts w:hint="eastAsia"/>
        </w:rPr>
        <w:t xml:space="preserve">indows </w:t>
      </w:r>
      <w:r>
        <w:rPr>
          <w:rFonts w:hint="eastAsia"/>
        </w:rPr>
        <w:t>环境</w:t>
      </w:r>
      <w:r>
        <w:rPr>
          <w:rFonts w:hint="eastAsia"/>
        </w:rPr>
        <w:t>:</w:t>
      </w:r>
    </w:p>
    <w:p w:rsidR="00F46C29" w:rsidRDefault="00114F5D" w:rsidP="00BC2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VS2013 </w:t>
      </w:r>
      <w:r>
        <w:rPr>
          <w:rFonts w:hint="eastAsia"/>
        </w:rPr>
        <w:t>编译</w:t>
      </w:r>
      <w:r w:rsidRPr="00114F5D">
        <w:t>libiegad.sln</w:t>
      </w:r>
    </w:p>
    <w:p w:rsidR="003C3C55" w:rsidRDefault="003C3C55" w:rsidP="00BC2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在菜单栏打开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-&gt;</w:t>
      </w:r>
      <w:r>
        <w:rPr>
          <w:rFonts w:hint="eastAsia"/>
        </w:rPr>
        <w:t>其他窗口</w:t>
      </w:r>
      <w:r>
        <w:rPr>
          <w:rFonts w:hint="eastAsia"/>
        </w:rPr>
        <w:t>-&gt;</w:t>
      </w:r>
      <w:r>
        <w:rPr>
          <w:rFonts w:hint="eastAsia"/>
        </w:rPr>
        <w:t>属性管理器</w:t>
      </w:r>
      <w:r w:rsidR="00353F27">
        <w:rPr>
          <w:rFonts w:hint="eastAsia"/>
        </w:rPr>
        <w:t xml:space="preserve"> </w:t>
      </w:r>
    </w:p>
    <w:p w:rsidR="00353F27" w:rsidRDefault="00353F27" w:rsidP="00BC2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在属性管理器上找到</w:t>
      </w:r>
      <w:r>
        <w:rPr>
          <w:rFonts w:hint="eastAsia"/>
        </w:rPr>
        <w:t xml:space="preserve"> libiegad_common </w:t>
      </w:r>
      <w:r>
        <w:rPr>
          <w:rFonts w:hint="eastAsia"/>
        </w:rPr>
        <w:t>打开并修改</w:t>
      </w:r>
      <w:r>
        <w:rPr>
          <w:rFonts w:hint="eastAsia"/>
        </w:rPr>
        <w:t xml:space="preserve"> </w:t>
      </w:r>
      <w:r>
        <w:rPr>
          <w:rFonts w:hint="eastAsia"/>
        </w:rPr>
        <w:t>用户宏</w:t>
      </w:r>
    </w:p>
    <w:p w:rsidR="00353F27" w:rsidRDefault="00353F27" w:rsidP="00BC275E">
      <w:pPr>
        <w:rPr>
          <w:rFonts w:hint="eastAsia"/>
        </w:rPr>
      </w:pPr>
      <w:r>
        <w:rPr>
          <w:rFonts w:hint="eastAsia"/>
        </w:rPr>
        <w:tab/>
      </w:r>
      <w:r w:rsidR="000F0C44">
        <w:rPr>
          <w:noProof/>
        </w:rPr>
        <w:lastRenderedPageBreak/>
        <w:drawing>
          <wp:inline distT="0" distB="0" distL="0" distR="0" wp14:anchorId="4C01FFA8" wp14:editId="28C372EA">
            <wp:extent cx="5274310" cy="336664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44" w:rsidRDefault="000F0C44" w:rsidP="00BC275E">
      <w:pPr>
        <w:rPr>
          <w:rFonts w:hint="eastAsia"/>
        </w:rPr>
      </w:pPr>
    </w:p>
    <w:p w:rsidR="000F0C44" w:rsidRDefault="000F0C44" w:rsidP="00BC275E">
      <w:pPr>
        <w:rPr>
          <w:rFonts w:hint="eastAsia"/>
        </w:rPr>
      </w:pPr>
      <w:r>
        <w:rPr>
          <w:rFonts w:hint="eastAsia"/>
        </w:rPr>
        <w:t xml:space="preserve">BOOST_DIR : c++ boost </w:t>
      </w:r>
      <w:r>
        <w:rPr>
          <w:rFonts w:hint="eastAsia"/>
        </w:rPr>
        <w:t>的目录</w:t>
      </w:r>
    </w:p>
    <w:p w:rsidR="000F0C44" w:rsidRDefault="000F0C44" w:rsidP="00BC275E">
      <w:pPr>
        <w:rPr>
          <w:rFonts w:hint="eastAsia"/>
        </w:rPr>
      </w:pPr>
      <w:r>
        <w:rPr>
          <w:rFonts w:hint="eastAsia"/>
        </w:rPr>
        <w:t xml:space="preserve">IEGAD_BASE : </w:t>
      </w:r>
      <w:r>
        <w:rPr>
          <w:rFonts w:hint="eastAsia"/>
        </w:rPr>
        <w:t>该项目源码路径</w:t>
      </w:r>
    </w:p>
    <w:p w:rsidR="0038158F" w:rsidRDefault="0038158F" w:rsidP="00BC275E">
      <w:pPr>
        <w:rPr>
          <w:rFonts w:hint="eastAsia"/>
        </w:rPr>
      </w:pPr>
    </w:p>
    <w:p w:rsidR="0038158F" w:rsidRPr="00BC275E" w:rsidRDefault="0038158F" w:rsidP="00BC275E">
      <w:pPr>
        <w:rPr>
          <w:rFonts w:hint="eastAsia"/>
        </w:rPr>
      </w:pPr>
      <w:r>
        <w:rPr>
          <w:rFonts w:hint="eastAsia"/>
        </w:rPr>
        <w:t>这样就可以编译</w:t>
      </w:r>
      <w:r>
        <w:rPr>
          <w:rFonts w:hint="eastAsia"/>
        </w:rPr>
        <w:t>libiegad_common</w:t>
      </w:r>
      <w:r>
        <w:rPr>
          <w:rFonts w:hint="eastAsia"/>
        </w:rPr>
        <w:t>项目</w:t>
      </w:r>
      <w:r>
        <w:rPr>
          <w:rFonts w:hint="eastAsia"/>
        </w:rPr>
        <w:t xml:space="preserve">, </w:t>
      </w:r>
      <w:r>
        <w:rPr>
          <w:rFonts w:hint="eastAsia"/>
        </w:rPr>
        <w:t>会在</w:t>
      </w:r>
      <w:r>
        <w:rPr>
          <w:rFonts w:hint="eastAsia"/>
        </w:rPr>
        <w:t xml:space="preserve">..\iegad_framework\libiegad\lib </w:t>
      </w:r>
      <w:r>
        <w:rPr>
          <w:rFonts w:hint="eastAsia"/>
        </w:rPr>
        <w:t>下生成对应的</w:t>
      </w:r>
      <w:r>
        <w:rPr>
          <w:rFonts w:hint="eastAsia"/>
        </w:rPr>
        <w:t>Debug</w:t>
      </w:r>
      <w:r>
        <w:rPr>
          <w:rFonts w:hint="eastAsia"/>
        </w:rPr>
        <w:t>或</w:t>
      </w:r>
      <w:r>
        <w:rPr>
          <w:rFonts w:hint="eastAsia"/>
        </w:rPr>
        <w:t>Release</w:t>
      </w:r>
      <w:r>
        <w:rPr>
          <w:rFonts w:hint="eastAsia"/>
        </w:rPr>
        <w:t>版本</w:t>
      </w:r>
      <w:r>
        <w:rPr>
          <w:rFonts w:hint="eastAsia"/>
        </w:rPr>
        <w:t>.</w:t>
      </w:r>
      <w:bookmarkStart w:id="0" w:name="_GoBack"/>
      <w:bookmarkEnd w:id="0"/>
    </w:p>
    <w:sectPr w:rsidR="0038158F" w:rsidRPr="00BC2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F0247"/>
    <w:multiLevelType w:val="hybridMultilevel"/>
    <w:tmpl w:val="3B823534"/>
    <w:lvl w:ilvl="0" w:tplc="4CDE49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17"/>
    <w:rsid w:val="000247CF"/>
    <w:rsid w:val="000D0483"/>
    <w:rsid w:val="000F0C44"/>
    <w:rsid w:val="00102632"/>
    <w:rsid w:val="00114F5D"/>
    <w:rsid w:val="00210493"/>
    <w:rsid w:val="00270EB2"/>
    <w:rsid w:val="002F792A"/>
    <w:rsid w:val="00353F27"/>
    <w:rsid w:val="0038158F"/>
    <w:rsid w:val="003A41F3"/>
    <w:rsid w:val="003B1168"/>
    <w:rsid w:val="003C3C55"/>
    <w:rsid w:val="00445D75"/>
    <w:rsid w:val="004762B2"/>
    <w:rsid w:val="004C4071"/>
    <w:rsid w:val="004E7C97"/>
    <w:rsid w:val="00522E07"/>
    <w:rsid w:val="00570819"/>
    <w:rsid w:val="00593F81"/>
    <w:rsid w:val="005F46DE"/>
    <w:rsid w:val="00613D3F"/>
    <w:rsid w:val="006348EA"/>
    <w:rsid w:val="006836DE"/>
    <w:rsid w:val="006B6D3E"/>
    <w:rsid w:val="006F7417"/>
    <w:rsid w:val="00781E07"/>
    <w:rsid w:val="007D7380"/>
    <w:rsid w:val="00804881"/>
    <w:rsid w:val="00852EAB"/>
    <w:rsid w:val="00861D17"/>
    <w:rsid w:val="00873DDC"/>
    <w:rsid w:val="008835D2"/>
    <w:rsid w:val="008F6237"/>
    <w:rsid w:val="00924E63"/>
    <w:rsid w:val="0095761A"/>
    <w:rsid w:val="009B0EFB"/>
    <w:rsid w:val="00A21565"/>
    <w:rsid w:val="00A672B2"/>
    <w:rsid w:val="00A673D2"/>
    <w:rsid w:val="00A77287"/>
    <w:rsid w:val="00B415A3"/>
    <w:rsid w:val="00B6057F"/>
    <w:rsid w:val="00B94843"/>
    <w:rsid w:val="00BC275E"/>
    <w:rsid w:val="00BC796F"/>
    <w:rsid w:val="00C2249E"/>
    <w:rsid w:val="00CC2E7C"/>
    <w:rsid w:val="00D24318"/>
    <w:rsid w:val="00D86DFC"/>
    <w:rsid w:val="00D9259A"/>
    <w:rsid w:val="00E07242"/>
    <w:rsid w:val="00E97AE0"/>
    <w:rsid w:val="00F209F2"/>
    <w:rsid w:val="00F26D11"/>
    <w:rsid w:val="00F46C29"/>
    <w:rsid w:val="00F5598B"/>
    <w:rsid w:val="00F6282A"/>
    <w:rsid w:val="00F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9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9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F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F46D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7AE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576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76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4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9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9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F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F46DE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7AE0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576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7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2015-11-14T03:01:00Z</dcterms:created>
  <dcterms:modified xsi:type="dcterms:W3CDTF">2015-11-14T10:13:00Z</dcterms:modified>
</cp:coreProperties>
</file>