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652E" w14:textId="742B0F25" w:rsidR="0091468F" w:rsidRPr="00C0572D" w:rsidRDefault="0091468F" w:rsidP="0091468F">
      <w:pPr>
        <w:rPr>
          <w:rFonts w:cs="Arial"/>
          <w:b/>
          <w:sz w:val="20"/>
          <w:szCs w:val="20"/>
          <w:lang w:val="es-EC"/>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55A7918C"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D4423D">
        <w:rPr>
          <w:rFonts w:cs="Arial"/>
          <w:sz w:val="20"/>
          <w:szCs w:val="20"/>
        </w:rPr>
        <w:t>8</w:t>
      </w:r>
    </w:p>
    <w:p w14:paraId="0847A16B" w14:textId="77777777" w:rsidR="0065119D" w:rsidRPr="0091468F" w:rsidRDefault="0065119D" w:rsidP="0091468F">
      <w:pPr>
        <w:rPr>
          <w:rFonts w:cs="Arial"/>
          <w:sz w:val="20"/>
          <w:szCs w:val="20"/>
        </w:rPr>
      </w:pPr>
    </w:p>
    <w:p w14:paraId="73E11338" w14:textId="671366C3" w:rsidR="0065119D" w:rsidRPr="0065119D" w:rsidRDefault="0091468F" w:rsidP="0065119D">
      <w:pPr>
        <w:pStyle w:val="Sinespaciado"/>
        <w:rPr>
          <w:sz w:val="20"/>
          <w:szCs w:val="20"/>
        </w:rPr>
      </w:pPr>
      <w:r w:rsidRPr="0065119D">
        <w:rPr>
          <w:sz w:val="20"/>
          <w:szCs w:val="20"/>
        </w:rPr>
        <w:t xml:space="preserve">TEMA DE LA PRÁCTICA: </w:t>
      </w:r>
      <w:r w:rsidR="00564FEA" w:rsidRPr="00564FEA">
        <w:rPr>
          <w:sz w:val="20"/>
          <w:szCs w:val="20"/>
        </w:rPr>
        <w:t>Diagramas de Flujo</w:t>
      </w:r>
    </w:p>
    <w:p w14:paraId="1E492DC8" w14:textId="799B3AD9" w:rsidR="0065119D" w:rsidRPr="0065119D" w:rsidRDefault="0065119D" w:rsidP="0065119D">
      <w:pPr>
        <w:pStyle w:val="Sinespaciado"/>
        <w:rPr>
          <w:sz w:val="20"/>
          <w:szCs w:val="20"/>
        </w:rPr>
      </w:pPr>
    </w:p>
    <w:p w14:paraId="42D9661E" w14:textId="133302EA" w:rsidR="000C4BF7" w:rsidRDefault="0091468F" w:rsidP="000C4BF7">
      <w:pPr>
        <w:spacing w:line="360" w:lineRule="auto"/>
        <w:rPr>
          <w:rFonts w:cs="Arial"/>
          <w:sz w:val="20"/>
          <w:szCs w:val="20"/>
        </w:rPr>
      </w:pPr>
      <w:r w:rsidRPr="0065119D">
        <w:rPr>
          <w:rFonts w:cs="Arial"/>
          <w:sz w:val="20"/>
          <w:szCs w:val="20"/>
        </w:rPr>
        <w:t xml:space="preserve">OBJETIVOS DE LA PRÁCTICA: </w:t>
      </w:r>
      <w:r w:rsidR="000200A7">
        <w:rPr>
          <w:rFonts w:cs="Arial"/>
          <w:sz w:val="20"/>
          <w:szCs w:val="20"/>
        </w:rPr>
        <w:t>Aprender a construir una metodología de desarrollo que promueva la resolución eficiente de problemas, utilizando las herramientas estudiadas. Aplicar correctamente el análisis previo del problema.</w:t>
      </w:r>
    </w:p>
    <w:p w14:paraId="181E0E03" w14:textId="77777777" w:rsidR="000C4BF7" w:rsidRDefault="000C4BF7" w:rsidP="000C4BF7">
      <w:pPr>
        <w:spacing w:line="360" w:lineRule="auto"/>
        <w:rPr>
          <w:rFonts w:cs="Arial"/>
          <w:sz w:val="20"/>
          <w:szCs w:val="20"/>
        </w:rPr>
      </w:pPr>
    </w:p>
    <w:p w14:paraId="2F8E4956" w14:textId="73FB358F" w:rsidR="000C4BF7" w:rsidRPr="000C4BF7" w:rsidRDefault="0091468F" w:rsidP="000C4BF7">
      <w:pPr>
        <w:spacing w:line="360" w:lineRule="auto"/>
        <w:rPr>
          <w:rFonts w:cs="Arial"/>
          <w:sz w:val="16"/>
          <w:szCs w:val="16"/>
        </w:rPr>
      </w:pPr>
      <w:r w:rsidRPr="000C4BF7">
        <w:rPr>
          <w:sz w:val="20"/>
          <w:szCs w:val="20"/>
        </w:rPr>
        <w:t>MARCO TEÓRICO</w:t>
      </w:r>
    </w:p>
    <w:p w14:paraId="2CD204DC" w14:textId="76C6B1F8" w:rsidR="00483E17" w:rsidRPr="00483E17" w:rsidRDefault="00483E17" w:rsidP="00483E17">
      <w:pPr>
        <w:pStyle w:val="Prrafodelista"/>
        <w:numPr>
          <w:ilvl w:val="0"/>
          <w:numId w:val="7"/>
        </w:numPr>
        <w:rPr>
          <w:sz w:val="20"/>
          <w:szCs w:val="20"/>
        </w:rPr>
      </w:pPr>
      <w:r>
        <w:rPr>
          <w:sz w:val="20"/>
          <w:szCs w:val="20"/>
        </w:rPr>
        <w:t xml:space="preserve">Algoritmo: </w:t>
      </w:r>
      <w:r w:rsidRPr="00483E17">
        <w:rPr>
          <w:sz w:val="20"/>
          <w:szCs w:val="20"/>
        </w:rPr>
        <w:t>En informática, un algoritmo es una secuencia de instrucciones secuenciales, gracias al cual pueden llevarse a cabo ciertos procesos y darse respuesta a determinadas necesidades o decisiones. Se trata de conjuntos ordenados y finitos de pasos, que nos permiten resolver un problema o tomar una decisión.</w:t>
      </w:r>
    </w:p>
    <w:p w14:paraId="59AB945F" w14:textId="39D4B710" w:rsidR="000C4BF7" w:rsidRPr="00483E17" w:rsidRDefault="00483E17" w:rsidP="007204C1">
      <w:pPr>
        <w:pStyle w:val="Prrafodelista"/>
        <w:numPr>
          <w:ilvl w:val="0"/>
          <w:numId w:val="7"/>
        </w:numPr>
        <w:overflowPunct w:val="0"/>
        <w:autoSpaceDE w:val="0"/>
        <w:autoSpaceDN w:val="0"/>
        <w:adjustRightInd w:val="0"/>
        <w:jc w:val="both"/>
        <w:rPr>
          <w:sz w:val="20"/>
          <w:szCs w:val="20"/>
        </w:rPr>
      </w:pPr>
      <w:r>
        <w:rPr>
          <w:rFonts w:cs="Arial"/>
          <w:sz w:val="20"/>
          <w:szCs w:val="20"/>
        </w:rPr>
        <w:t xml:space="preserve">Diagramas de flujo: </w:t>
      </w:r>
      <w:r w:rsidRPr="00483E17">
        <w:rPr>
          <w:rFonts w:cs="Arial"/>
          <w:sz w:val="20"/>
          <w:szCs w:val="20"/>
        </w:rPr>
        <w:t>Un diagrama de flujo es un diagrama que describe un proceso, sistema o algoritmo informático. Se usan ampliamente en numerosos campos para documentar, estudiar, planificar, mejorar y comunicar procesos que suelen ser complejos en diagramas claros y fáciles de comprender.</w:t>
      </w:r>
    </w:p>
    <w:p w14:paraId="2AE9850F" w14:textId="156A1AAD" w:rsidR="00483E17" w:rsidRPr="00483E17" w:rsidRDefault="00483E17" w:rsidP="00483E17">
      <w:pPr>
        <w:pStyle w:val="Prrafodelista"/>
        <w:numPr>
          <w:ilvl w:val="0"/>
          <w:numId w:val="7"/>
        </w:numPr>
        <w:overflowPunct w:val="0"/>
        <w:autoSpaceDE w:val="0"/>
        <w:autoSpaceDN w:val="0"/>
        <w:adjustRightInd w:val="0"/>
        <w:jc w:val="both"/>
        <w:rPr>
          <w:sz w:val="20"/>
          <w:szCs w:val="20"/>
        </w:rPr>
      </w:pPr>
      <w:r>
        <w:rPr>
          <w:rFonts w:cs="Arial"/>
          <w:sz w:val="20"/>
          <w:szCs w:val="20"/>
        </w:rPr>
        <w:t>Seudocódigo:</w:t>
      </w:r>
      <w:r w:rsidR="00BA1918">
        <w:rPr>
          <w:rFonts w:cs="Arial"/>
          <w:sz w:val="20"/>
          <w:szCs w:val="20"/>
        </w:rPr>
        <w:t xml:space="preserve"> E</w:t>
      </w:r>
      <w:r w:rsidR="00BA1918" w:rsidRPr="00BA1918">
        <w:rPr>
          <w:rFonts w:cs="Arial"/>
          <w:sz w:val="20"/>
          <w:szCs w:val="20"/>
        </w:rPr>
        <w:t>s una forma de escribir los pasos que va a realizar un programa de la forma más cercana al lenguaje de programación que vamos a utilizar posteriormente. Es como un falso lenguaje, pero en nuestro idioma, en el lenguaje humano y en español.</w:t>
      </w:r>
    </w:p>
    <w:p w14:paraId="7332A191" w14:textId="1F482B1C" w:rsidR="000C4BF7" w:rsidRPr="000C4BF7" w:rsidRDefault="000C4BF7" w:rsidP="000C4BF7">
      <w:pPr>
        <w:pStyle w:val="Prrafodelista"/>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039C7B5B" w14:textId="77777777" w:rsidR="009E594E" w:rsidRPr="009E594E" w:rsidRDefault="009E594E" w:rsidP="009E594E"/>
    <w:p w14:paraId="264DDE3F" w14:textId="23CCDFEC"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1:</w:t>
      </w:r>
    </w:p>
    <w:p w14:paraId="05B7272C" w14:textId="4C13EFC5" w:rsidR="000C4BF7" w:rsidRPr="000C4BF7" w:rsidRDefault="000C4BF7" w:rsidP="000C4BF7">
      <w:pPr>
        <w:pStyle w:val="Prrafodelista"/>
        <w:spacing w:line="360" w:lineRule="auto"/>
        <w:ind w:left="360"/>
        <w:contextualSpacing w:val="0"/>
        <w:jc w:val="both"/>
        <w:rPr>
          <w:rFonts w:cs="Arial"/>
          <w:bCs/>
          <w:sz w:val="20"/>
          <w:szCs w:val="20"/>
        </w:rPr>
      </w:pPr>
      <w:r>
        <w:rPr>
          <w:rFonts w:cs="Arial"/>
          <w:bCs/>
          <w:sz w:val="20"/>
          <w:szCs w:val="20"/>
        </w:rPr>
        <w:t xml:space="preserve">Dado el siguiente flujograma, </w:t>
      </w:r>
      <w:r w:rsidR="009E594E">
        <w:rPr>
          <w:rFonts w:cs="Arial"/>
          <w:bCs/>
          <w:sz w:val="20"/>
          <w:szCs w:val="20"/>
        </w:rPr>
        <w:t>escriba</w:t>
      </w:r>
      <w:r>
        <w:rPr>
          <w:rFonts w:cs="Arial"/>
          <w:bCs/>
          <w:sz w:val="20"/>
          <w:szCs w:val="20"/>
        </w:rPr>
        <w:t xml:space="preserve"> su seudocódigo:</w:t>
      </w:r>
    </w:p>
    <w:p w14:paraId="5DA5CB40" w14:textId="77777777" w:rsidR="00534F9B" w:rsidRDefault="00534F9B" w:rsidP="009E594E">
      <w:pPr>
        <w:pStyle w:val="Prrafodelista"/>
        <w:spacing w:line="360" w:lineRule="auto"/>
        <w:ind w:left="360"/>
        <w:contextualSpacing w:val="0"/>
        <w:jc w:val="center"/>
        <w:rPr>
          <w:noProof/>
        </w:rPr>
      </w:pPr>
    </w:p>
    <w:p w14:paraId="3E107289" w14:textId="478BEA3C" w:rsidR="00983DD6" w:rsidRDefault="00C0572D" w:rsidP="009E594E">
      <w:pPr>
        <w:pStyle w:val="Prrafodelista"/>
        <w:spacing w:line="360" w:lineRule="auto"/>
        <w:ind w:left="360"/>
        <w:contextualSpacing w:val="0"/>
        <w:jc w:val="center"/>
        <w:rPr>
          <w:rFonts w:cs="Arial"/>
          <w:sz w:val="20"/>
          <w:szCs w:val="20"/>
        </w:rPr>
      </w:pPr>
      <w:r>
        <w:rPr>
          <w:noProof/>
          <w:lang w:val="es-EC" w:eastAsia="es-EC"/>
        </w:rPr>
        <w:lastRenderedPageBreak/>
        <w:drawing>
          <wp:anchor distT="0" distB="0" distL="114300" distR="114300" simplePos="0" relativeHeight="251659264" behindDoc="1" locked="0" layoutInCell="1" allowOverlap="1" wp14:anchorId="361B0E2F" wp14:editId="72022F13">
            <wp:simplePos x="0" y="0"/>
            <wp:positionH relativeFrom="column">
              <wp:posOffset>369031</wp:posOffset>
            </wp:positionH>
            <wp:positionV relativeFrom="paragraph">
              <wp:posOffset>275027</wp:posOffset>
            </wp:positionV>
            <wp:extent cx="4843145" cy="3449955"/>
            <wp:effectExtent l="0" t="0" r="0" b="0"/>
            <wp:wrapSquare wrapText="bothSides"/>
            <wp:docPr id="2" name="Imagen 2" descr="diagrama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flu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145" cy="3449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7AF71C" w14:textId="77777777" w:rsidR="0091468F" w:rsidRPr="00624C00" w:rsidRDefault="0091468F" w:rsidP="00624C00">
      <w:pPr>
        <w:rPr>
          <w:rFonts w:cs="Arial"/>
          <w:sz w:val="20"/>
          <w:szCs w:val="20"/>
        </w:rPr>
      </w:pPr>
    </w:p>
    <w:p w14:paraId="7866B71F" w14:textId="74171E62"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2E163567" w14:textId="4EA3F7A3" w:rsidR="001C2870" w:rsidRPr="001C2870" w:rsidRDefault="001C2870" w:rsidP="001C2870">
      <w:pPr>
        <w:pStyle w:val="Prrafodelista"/>
        <w:shd w:val="clear" w:color="auto" w:fill="FFFFFF"/>
        <w:spacing w:before="150" w:after="225"/>
        <w:ind w:left="360"/>
        <w:jc w:val="both"/>
        <w:rPr>
          <w:rFonts w:ascii="Tahoma" w:eastAsia="Times New Roman" w:hAnsi="Tahoma" w:cs="Tahoma"/>
          <w:color w:val="41423D"/>
          <w:sz w:val="18"/>
          <w:szCs w:val="18"/>
          <w:lang w:val="es-EC" w:eastAsia="es-EC"/>
        </w:rPr>
      </w:pPr>
      <w:r w:rsidRPr="001C2870">
        <w:rPr>
          <w:rFonts w:ascii="Tahoma" w:eastAsia="Times New Roman" w:hAnsi="Tahoma" w:cs="Tahoma"/>
          <w:color w:val="41423D"/>
          <w:sz w:val="18"/>
          <w:szCs w:val="18"/>
          <w:lang w:val="es-EC" w:eastAsia="es-EC"/>
        </w:rPr>
        <w:t xml:space="preserve">Transformar en </w:t>
      </w:r>
      <w:r>
        <w:rPr>
          <w:rFonts w:ascii="Tahoma" w:eastAsia="Times New Roman" w:hAnsi="Tahoma" w:cs="Tahoma"/>
          <w:color w:val="41423D"/>
          <w:sz w:val="18"/>
          <w:szCs w:val="18"/>
          <w:lang w:val="es-EC" w:eastAsia="es-EC"/>
        </w:rPr>
        <w:t>diagrama de flujo</w:t>
      </w:r>
      <w:r w:rsidRPr="001C2870">
        <w:rPr>
          <w:rFonts w:ascii="Tahoma" w:eastAsia="Times New Roman" w:hAnsi="Tahoma" w:cs="Tahoma"/>
          <w:color w:val="41423D"/>
          <w:sz w:val="18"/>
          <w:szCs w:val="18"/>
          <w:lang w:val="es-EC" w:eastAsia="es-EC"/>
        </w:rPr>
        <w:t xml:space="preserve"> el pseudocódigo que se muestra a continuación, correspondiente al cálculo del volumen de un cilindro dados su altura y diámetro.</w:t>
      </w:r>
    </w:p>
    <w:tbl>
      <w:tblPr>
        <w:tblW w:w="6705" w:type="dxa"/>
        <w:jc w:val="center"/>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6705"/>
      </w:tblGrid>
      <w:tr w:rsidR="001C2870" w:rsidRPr="001C2870" w14:paraId="244DB0F8" w14:textId="77777777" w:rsidTr="001C2870">
        <w:trPr>
          <w:jc w:val="center"/>
        </w:trPr>
        <w:tc>
          <w:tcPr>
            <w:tcW w:w="4815" w:type="dxa"/>
            <w:tcBorders>
              <w:top w:val="outset" w:sz="6" w:space="0" w:color="auto"/>
              <w:left w:val="outset" w:sz="6" w:space="0" w:color="auto"/>
              <w:bottom w:val="outset" w:sz="6" w:space="0" w:color="auto"/>
              <w:right w:val="outset" w:sz="6" w:space="0" w:color="auto"/>
            </w:tcBorders>
            <w:vAlign w:val="center"/>
            <w:hideMark/>
          </w:tcPr>
          <w:p w14:paraId="250B779A" w14:textId="77777777" w:rsidR="001C2870" w:rsidRPr="001C2870" w:rsidRDefault="001C2870" w:rsidP="001C2870">
            <w:pPr>
              <w:spacing w:line="312" w:lineRule="atLeast"/>
              <w:jc w:val="both"/>
              <w:rPr>
                <w:rFonts w:ascii="Times New Roman" w:eastAsia="Times New Roman" w:hAnsi="Times New Roman" w:cs="Times New Roman"/>
                <w:lang w:val="es-EC" w:eastAsia="es-EC"/>
              </w:rPr>
            </w:pPr>
            <w:r w:rsidRPr="001C2870">
              <w:rPr>
                <w:rFonts w:ascii="Times New Roman" w:eastAsia="Times New Roman" w:hAnsi="Times New Roman" w:cs="Times New Roman"/>
                <w:b/>
                <w:bCs/>
                <w:lang w:val="es-EC" w:eastAsia="es-EC"/>
              </w:rPr>
              <w:t>1.  Inicio</w:t>
            </w:r>
          </w:p>
          <w:p w14:paraId="43F817DA" w14:textId="77777777" w:rsidR="001C2870" w:rsidRPr="001C2870" w:rsidRDefault="001C2870" w:rsidP="001C2870">
            <w:pPr>
              <w:spacing w:line="312" w:lineRule="atLeast"/>
              <w:ind w:left="600"/>
              <w:jc w:val="both"/>
              <w:rPr>
                <w:rFonts w:ascii="Times New Roman" w:eastAsia="Times New Roman" w:hAnsi="Times New Roman" w:cs="Times New Roman"/>
                <w:lang w:val="es-EC" w:eastAsia="es-EC"/>
              </w:rPr>
            </w:pPr>
            <w:r w:rsidRPr="001C2870">
              <w:rPr>
                <w:rFonts w:ascii="Times New Roman" w:eastAsia="Times New Roman" w:hAnsi="Times New Roman" w:cs="Times New Roman"/>
                <w:lang w:val="es-EC" w:eastAsia="es-EC"/>
              </w:rPr>
              <w:t>2.  Mostrar “Introduzca el diámetro, en metros” : Pedir D </w:t>
            </w:r>
          </w:p>
          <w:p w14:paraId="1FB7D5EC" w14:textId="77777777" w:rsidR="001C2870" w:rsidRPr="001C2870" w:rsidRDefault="001C2870" w:rsidP="001C2870">
            <w:pPr>
              <w:spacing w:line="312" w:lineRule="atLeast"/>
              <w:ind w:left="600"/>
              <w:jc w:val="both"/>
              <w:rPr>
                <w:rFonts w:ascii="Times New Roman" w:eastAsia="Times New Roman" w:hAnsi="Times New Roman" w:cs="Times New Roman"/>
                <w:lang w:val="es-EC" w:eastAsia="es-EC"/>
              </w:rPr>
            </w:pPr>
            <w:r w:rsidRPr="001C2870">
              <w:rPr>
                <w:rFonts w:ascii="Times New Roman" w:eastAsia="Times New Roman" w:hAnsi="Times New Roman" w:cs="Times New Roman"/>
                <w:lang w:val="es-EC" w:eastAsia="es-EC"/>
              </w:rPr>
              <w:t>3.  Mostrar “Introduzca la altura, en metros” : Pedir H </w:t>
            </w:r>
          </w:p>
          <w:p w14:paraId="6A967C66" w14:textId="77777777" w:rsidR="001C2870" w:rsidRPr="001C2870" w:rsidRDefault="001C2870" w:rsidP="001C2870">
            <w:pPr>
              <w:spacing w:line="312" w:lineRule="atLeast"/>
              <w:ind w:left="600"/>
              <w:jc w:val="both"/>
              <w:rPr>
                <w:rFonts w:ascii="Times New Roman" w:eastAsia="Times New Roman" w:hAnsi="Times New Roman" w:cs="Times New Roman"/>
                <w:lang w:val="es-EC" w:eastAsia="es-EC"/>
              </w:rPr>
            </w:pPr>
            <w:r w:rsidRPr="001C2870">
              <w:rPr>
                <w:rFonts w:ascii="Times New Roman" w:eastAsia="Times New Roman" w:hAnsi="Times New Roman" w:cs="Times New Roman"/>
                <w:lang w:val="es-EC" w:eastAsia="es-EC"/>
              </w:rPr>
              <w:t>4.  R = D/2 : Pi = 3,141593</w:t>
            </w:r>
          </w:p>
          <w:p w14:paraId="2A2F41B4" w14:textId="77777777" w:rsidR="001C2870" w:rsidRPr="001C2870" w:rsidRDefault="001C2870" w:rsidP="001C2870">
            <w:pPr>
              <w:spacing w:line="312" w:lineRule="atLeast"/>
              <w:ind w:left="600"/>
              <w:jc w:val="both"/>
              <w:rPr>
                <w:rFonts w:ascii="Times New Roman" w:eastAsia="Times New Roman" w:hAnsi="Times New Roman" w:cs="Times New Roman"/>
                <w:lang w:val="es-EC" w:eastAsia="es-EC"/>
              </w:rPr>
            </w:pPr>
            <w:r w:rsidRPr="001C2870">
              <w:rPr>
                <w:rFonts w:ascii="Times New Roman" w:eastAsia="Times New Roman" w:hAnsi="Times New Roman" w:cs="Times New Roman"/>
                <w:lang w:val="es-EC" w:eastAsia="es-EC"/>
              </w:rPr>
              <w:t>5.  V = Pi * (R ^ 2) * H</w:t>
            </w:r>
          </w:p>
          <w:p w14:paraId="71F85866" w14:textId="77777777" w:rsidR="001C2870" w:rsidRPr="001C2870" w:rsidRDefault="001C2870" w:rsidP="001C2870">
            <w:pPr>
              <w:spacing w:line="312" w:lineRule="atLeast"/>
              <w:ind w:left="600"/>
              <w:jc w:val="both"/>
              <w:rPr>
                <w:rFonts w:ascii="Times New Roman" w:eastAsia="Times New Roman" w:hAnsi="Times New Roman" w:cs="Times New Roman"/>
                <w:lang w:val="es-EC" w:eastAsia="es-EC"/>
              </w:rPr>
            </w:pPr>
            <w:r w:rsidRPr="001C2870">
              <w:rPr>
                <w:rFonts w:ascii="Times New Roman" w:eastAsia="Times New Roman" w:hAnsi="Times New Roman" w:cs="Times New Roman"/>
                <w:lang w:val="es-EC" w:eastAsia="es-EC"/>
              </w:rPr>
              <w:t>6.  Mostrar “El volumen del cilindro es de”, V, “metros cúbicos”</w:t>
            </w:r>
          </w:p>
          <w:p w14:paraId="5F64423B" w14:textId="77777777" w:rsidR="001C2870" w:rsidRPr="001C2870" w:rsidRDefault="001C2870" w:rsidP="001C2870">
            <w:pPr>
              <w:spacing w:line="312" w:lineRule="atLeast"/>
              <w:jc w:val="both"/>
              <w:rPr>
                <w:rFonts w:ascii="Times New Roman" w:eastAsia="Times New Roman" w:hAnsi="Times New Roman" w:cs="Times New Roman"/>
                <w:lang w:val="es-EC" w:eastAsia="es-EC"/>
              </w:rPr>
            </w:pPr>
            <w:r w:rsidRPr="001C2870">
              <w:rPr>
                <w:rFonts w:ascii="Times New Roman" w:eastAsia="Times New Roman" w:hAnsi="Times New Roman" w:cs="Times New Roman"/>
                <w:b/>
                <w:bCs/>
                <w:lang w:val="es-EC" w:eastAsia="es-EC"/>
              </w:rPr>
              <w:t>7.  Fin</w:t>
            </w:r>
          </w:p>
        </w:tc>
      </w:tr>
    </w:tbl>
    <w:p w14:paraId="6878D145" w14:textId="2018ADD3" w:rsidR="00624C00" w:rsidRDefault="00624C00" w:rsidP="00624C00">
      <w:pPr>
        <w:pStyle w:val="Prrafodelista"/>
        <w:spacing w:line="360" w:lineRule="auto"/>
        <w:ind w:left="360"/>
        <w:contextualSpacing w:val="0"/>
        <w:rPr>
          <w:rFonts w:cs="Arial"/>
          <w:sz w:val="20"/>
          <w:szCs w:val="20"/>
        </w:rPr>
      </w:pPr>
    </w:p>
    <w:p w14:paraId="678A9C8E" w14:textId="77777777" w:rsidR="001C2870" w:rsidRDefault="001C2870" w:rsidP="00624C00">
      <w:pPr>
        <w:pStyle w:val="Prrafodelista"/>
        <w:spacing w:line="360" w:lineRule="auto"/>
        <w:ind w:left="360"/>
        <w:contextualSpacing w:val="0"/>
        <w:rPr>
          <w:rFonts w:cs="Arial"/>
          <w:sz w:val="20"/>
          <w:szCs w:val="20"/>
        </w:rPr>
      </w:pPr>
    </w:p>
    <w:p w14:paraId="74601757" w14:textId="77777777" w:rsidR="00266F7A" w:rsidRDefault="00557144" w:rsidP="00266F7A">
      <w:pPr>
        <w:pStyle w:val="Prrafodelista"/>
        <w:spacing w:line="360" w:lineRule="auto"/>
        <w:ind w:left="0"/>
        <w:rPr>
          <w:rFonts w:cs="Arial"/>
          <w:sz w:val="20"/>
          <w:szCs w:val="20"/>
        </w:rPr>
      </w:pPr>
      <w:r w:rsidRPr="00557144">
        <w:rPr>
          <w:rFonts w:cs="Arial"/>
          <w:sz w:val="20"/>
          <w:szCs w:val="20"/>
        </w:rPr>
        <w:t xml:space="preserve">REGISTRO DE CÁLCULOS Y/O RESULTADOS OBTENIDOS: </w:t>
      </w:r>
    </w:p>
    <w:p w14:paraId="61846543" w14:textId="358D31BD" w:rsidR="0091468F" w:rsidRDefault="00266F7A" w:rsidP="00266F7A">
      <w:pPr>
        <w:pStyle w:val="Prrafodelista"/>
        <w:spacing w:line="360" w:lineRule="auto"/>
        <w:ind w:left="0"/>
      </w:pPr>
      <w:r w:rsidRPr="00266F7A">
        <w:t>Colocar aquí el código fuente de los ejercicios propuestos comprimidos en un archivo formato ZIP o RAR. El nombre del archivo debe ser los apellidos y nombres de los estudiantes que lo realicen, con estilo de escritura CamelCase</w:t>
      </w:r>
      <w:r w:rsidR="0020351A">
        <w:t>.</w:t>
      </w:r>
    </w:p>
    <w:p w14:paraId="04B9F588" w14:textId="77777777" w:rsidR="0020351A" w:rsidRPr="00266F7A" w:rsidRDefault="0020351A" w:rsidP="00266F7A">
      <w:pPr>
        <w:pStyle w:val="Prrafodelista"/>
        <w:spacing w:line="360" w:lineRule="auto"/>
        <w:ind w:left="0"/>
        <w:rPr>
          <w:rFonts w:eastAsia="Times New Roman"/>
        </w:rPr>
      </w:pPr>
    </w:p>
    <w:p w14:paraId="23CF55E0" w14:textId="77777777" w:rsidR="00D326B3" w:rsidRPr="0091468F" w:rsidRDefault="00D326B3" w:rsidP="0091468F">
      <w:pPr>
        <w:tabs>
          <w:tab w:val="left" w:pos="-720"/>
        </w:tabs>
        <w:suppressAutoHyphens/>
        <w:rPr>
          <w:rFonts w:cs="Arial"/>
          <w:sz w:val="20"/>
          <w:szCs w:val="20"/>
        </w:rPr>
      </w:pPr>
    </w:p>
    <w:p w14:paraId="03846598" w14:textId="77777777" w:rsidR="0091468F" w:rsidRPr="0091468F" w:rsidRDefault="0091468F" w:rsidP="0091468F">
      <w:pPr>
        <w:tabs>
          <w:tab w:val="left" w:pos="-720"/>
        </w:tabs>
        <w:suppressAutoHyphens/>
        <w:rPr>
          <w:rFonts w:cs="Arial"/>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69FEF4B3" w14:textId="5A048F4D" w:rsidR="00D326B3" w:rsidRDefault="00534F9B" w:rsidP="00D326B3">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 xml:space="preserve">¿Qué es un algoritmo? </w:t>
      </w:r>
    </w:p>
    <w:p w14:paraId="7BFA5C94" w14:textId="5114C6A3" w:rsidR="00750566" w:rsidRPr="00750566" w:rsidRDefault="00750566" w:rsidP="00750566">
      <w:pPr>
        <w:pStyle w:val="Prrafodelista"/>
        <w:spacing w:line="360" w:lineRule="auto"/>
        <w:ind w:left="360"/>
        <w:contextualSpacing w:val="0"/>
        <w:jc w:val="both"/>
      </w:pPr>
      <w:r w:rsidRPr="00750566">
        <w:t>Los algoritmos son ordenes que permiten realizar objetivos, como cálculos lógicos-matemáticos.</w:t>
      </w:r>
    </w:p>
    <w:p w14:paraId="678092B3" w14:textId="60F59B18" w:rsidR="00750566" w:rsidRPr="00750566" w:rsidRDefault="00750566" w:rsidP="00750566">
      <w:pPr>
        <w:pStyle w:val="Prrafodelista"/>
        <w:spacing w:line="360" w:lineRule="auto"/>
        <w:ind w:left="360"/>
        <w:contextualSpacing w:val="0"/>
        <w:jc w:val="both"/>
      </w:pPr>
      <w:r w:rsidRPr="00750566">
        <w:t>Esto se lo puede realizar mediante Pseint que es un software de aprendizaje como a la vez se lo implementa en computadores en sistemas operativos, etc.</w:t>
      </w:r>
    </w:p>
    <w:p w14:paraId="13AF6A35" w14:textId="77777777" w:rsidR="00534F9B" w:rsidRDefault="00534F9B" w:rsidP="00534F9B">
      <w:pPr>
        <w:pStyle w:val="Prrafodelista"/>
        <w:spacing w:line="360" w:lineRule="auto"/>
        <w:ind w:left="360"/>
        <w:contextualSpacing w:val="0"/>
        <w:jc w:val="both"/>
        <w:rPr>
          <w:rFonts w:cs="Arial"/>
          <w:b/>
          <w:sz w:val="20"/>
          <w:szCs w:val="20"/>
          <w:u w:val="single"/>
        </w:rPr>
      </w:pPr>
    </w:p>
    <w:p w14:paraId="431F97DC" w14:textId="77777777" w:rsidR="00534F9B" w:rsidRDefault="00534F9B" w:rsidP="00534F9B">
      <w:pPr>
        <w:pStyle w:val="Prrafodelista"/>
        <w:spacing w:line="360" w:lineRule="auto"/>
        <w:ind w:left="360"/>
        <w:contextualSpacing w:val="0"/>
        <w:jc w:val="both"/>
        <w:rPr>
          <w:rFonts w:cs="Arial"/>
          <w:b/>
          <w:sz w:val="20"/>
          <w:szCs w:val="20"/>
          <w:u w:val="single"/>
        </w:rPr>
      </w:pPr>
    </w:p>
    <w:p w14:paraId="6CB0ED48" w14:textId="5A0AA2A1" w:rsidR="00534F9B" w:rsidRDefault="00534F9B" w:rsidP="00534F9B">
      <w:pPr>
        <w:pStyle w:val="Prrafodelista"/>
        <w:numPr>
          <w:ilvl w:val="0"/>
          <w:numId w:val="3"/>
        </w:numPr>
        <w:spacing w:line="360" w:lineRule="auto"/>
        <w:contextualSpacing w:val="0"/>
        <w:jc w:val="both"/>
        <w:rPr>
          <w:rFonts w:cs="Arial"/>
          <w:b/>
          <w:sz w:val="20"/>
          <w:szCs w:val="20"/>
          <w:u w:val="single"/>
        </w:rPr>
      </w:pPr>
      <w:r w:rsidRPr="00534F9B">
        <w:rPr>
          <w:rFonts w:cs="Arial"/>
          <w:b/>
          <w:sz w:val="20"/>
          <w:szCs w:val="20"/>
          <w:u w:val="single"/>
        </w:rPr>
        <w:t>¿Qué es un diagrama de flujo?:</w:t>
      </w:r>
    </w:p>
    <w:p w14:paraId="650DD1DA" w14:textId="4C139BA1" w:rsidR="00750566" w:rsidRPr="00750566" w:rsidRDefault="00750566" w:rsidP="00750566">
      <w:pPr>
        <w:pStyle w:val="Prrafodelista"/>
        <w:spacing w:line="360" w:lineRule="auto"/>
        <w:ind w:left="360"/>
        <w:contextualSpacing w:val="0"/>
        <w:jc w:val="both"/>
      </w:pPr>
      <w:r w:rsidRPr="00750566">
        <w:t>Es una representación gráfica de un algoritmo, esto nos sirve como muestreo o a su vez para aprender de forma didáctica.</w:t>
      </w:r>
    </w:p>
    <w:p w14:paraId="39864F9A" w14:textId="77777777" w:rsidR="00534F9B" w:rsidRPr="00750566" w:rsidRDefault="00534F9B" w:rsidP="00750566">
      <w:pPr>
        <w:pStyle w:val="Prrafodelista"/>
        <w:spacing w:line="360" w:lineRule="auto"/>
        <w:ind w:left="360"/>
        <w:contextualSpacing w:val="0"/>
        <w:jc w:val="both"/>
      </w:pPr>
    </w:p>
    <w:p w14:paraId="456E74DE" w14:textId="77777777" w:rsidR="00534F9B" w:rsidRDefault="00534F9B" w:rsidP="00534F9B">
      <w:pPr>
        <w:pStyle w:val="Prrafodelista"/>
        <w:spacing w:line="360" w:lineRule="auto"/>
        <w:ind w:left="360"/>
        <w:contextualSpacing w:val="0"/>
        <w:jc w:val="both"/>
        <w:rPr>
          <w:rFonts w:cs="Arial"/>
          <w:b/>
          <w:sz w:val="20"/>
          <w:szCs w:val="20"/>
          <w:u w:val="single"/>
        </w:rPr>
      </w:pPr>
    </w:p>
    <w:p w14:paraId="24898195" w14:textId="77777777" w:rsidR="00534F9B" w:rsidRPr="00534F9B" w:rsidRDefault="00534F9B" w:rsidP="00534F9B">
      <w:pPr>
        <w:pStyle w:val="Prrafodelista"/>
        <w:rPr>
          <w:rFonts w:cs="Arial"/>
          <w:b/>
          <w:sz w:val="20"/>
          <w:szCs w:val="20"/>
          <w:u w:val="single"/>
        </w:rPr>
      </w:pPr>
    </w:p>
    <w:p w14:paraId="75BCF079" w14:textId="274656F7" w:rsidR="00534F9B" w:rsidRDefault="00534F9B" w:rsidP="00534F9B">
      <w:pPr>
        <w:pStyle w:val="Prrafodelista"/>
        <w:numPr>
          <w:ilvl w:val="0"/>
          <w:numId w:val="3"/>
        </w:numPr>
        <w:spacing w:line="360" w:lineRule="auto"/>
        <w:contextualSpacing w:val="0"/>
        <w:jc w:val="both"/>
        <w:rPr>
          <w:rFonts w:cs="Arial"/>
          <w:b/>
          <w:sz w:val="20"/>
          <w:szCs w:val="20"/>
          <w:u w:val="single"/>
        </w:rPr>
      </w:pPr>
      <w:r w:rsidRPr="00534F9B">
        <w:rPr>
          <w:rFonts w:cs="Arial"/>
          <w:b/>
          <w:sz w:val="20"/>
          <w:szCs w:val="20"/>
          <w:u w:val="single"/>
        </w:rPr>
        <w:t>¿Qué es una bifurcación?:</w:t>
      </w:r>
    </w:p>
    <w:p w14:paraId="508315A6" w14:textId="4EEFC8B2" w:rsidR="00750566" w:rsidRDefault="00750566" w:rsidP="00750566">
      <w:pPr>
        <w:pStyle w:val="Prrafodelista"/>
        <w:spacing w:line="360" w:lineRule="auto"/>
        <w:ind w:left="360"/>
        <w:contextualSpacing w:val="0"/>
        <w:jc w:val="both"/>
        <w:rPr>
          <w:rFonts w:cs="Arial"/>
          <w:b/>
          <w:sz w:val="20"/>
          <w:szCs w:val="20"/>
          <w:u w:val="single"/>
        </w:rPr>
      </w:pPr>
      <w:r w:rsidRPr="00750566">
        <w:t>De lo que comprendí en internet quiere decir que es la ramificación de un proyecto me refiero a que puede tener diversos caminos.</w:t>
      </w:r>
    </w:p>
    <w:p w14:paraId="493387B9" w14:textId="034DD99C" w:rsidR="00534F9B" w:rsidRDefault="00534F9B" w:rsidP="00534F9B">
      <w:pPr>
        <w:spacing w:line="360" w:lineRule="auto"/>
        <w:jc w:val="both"/>
        <w:rPr>
          <w:rFonts w:cs="Arial"/>
          <w:b/>
          <w:sz w:val="20"/>
          <w:szCs w:val="20"/>
          <w:u w:val="single"/>
        </w:rPr>
      </w:pPr>
    </w:p>
    <w:p w14:paraId="5CA1D597" w14:textId="77777777" w:rsidR="00534F9B" w:rsidRPr="00534F9B" w:rsidRDefault="00534F9B" w:rsidP="00534F9B">
      <w:pPr>
        <w:spacing w:line="360" w:lineRule="auto"/>
        <w:jc w:val="both"/>
        <w:rPr>
          <w:rFonts w:cs="Arial"/>
          <w:b/>
          <w:sz w:val="20"/>
          <w:szCs w:val="20"/>
          <w:u w:val="single"/>
        </w:rPr>
      </w:pPr>
    </w:p>
    <w:p w14:paraId="7D660DE1" w14:textId="5FF334B8" w:rsidR="0091468F" w:rsidRDefault="00534F9B" w:rsidP="0091468F">
      <w:pPr>
        <w:pStyle w:val="Prrafodelista"/>
        <w:numPr>
          <w:ilvl w:val="0"/>
          <w:numId w:val="3"/>
        </w:numPr>
        <w:spacing w:line="360" w:lineRule="auto"/>
        <w:contextualSpacing w:val="0"/>
        <w:jc w:val="both"/>
        <w:rPr>
          <w:rFonts w:cs="Arial"/>
          <w:b/>
          <w:sz w:val="20"/>
          <w:szCs w:val="20"/>
          <w:u w:val="single"/>
        </w:rPr>
      </w:pPr>
      <w:r w:rsidRPr="00534F9B">
        <w:rPr>
          <w:rFonts w:cs="Arial"/>
          <w:b/>
          <w:sz w:val="20"/>
          <w:szCs w:val="20"/>
          <w:u w:val="single"/>
        </w:rPr>
        <w:t>¿Qué es un bucle?:</w:t>
      </w:r>
    </w:p>
    <w:p w14:paraId="103A71CE" w14:textId="5E9B89A5" w:rsidR="00750566" w:rsidRPr="00750566" w:rsidRDefault="00750566" w:rsidP="00750566">
      <w:pPr>
        <w:pStyle w:val="Prrafodelista"/>
        <w:spacing w:line="360" w:lineRule="auto"/>
        <w:ind w:left="360"/>
        <w:contextualSpacing w:val="0"/>
        <w:jc w:val="both"/>
      </w:pPr>
      <w:r w:rsidRPr="00750566">
        <w:t>Es un tipo de repetición con el fin de alcanzar una meta o a su vez puede ser un error que redunda en lo mismo varias veces, del mismo investigue que se dividen en distintos bucles como el bucle for, bucle do-while o el bucle while.</w:t>
      </w:r>
    </w:p>
    <w:p w14:paraId="128655BC" w14:textId="77777777" w:rsidR="0091468F" w:rsidRPr="00750566" w:rsidRDefault="0091468F" w:rsidP="0091468F"/>
    <w:p w14:paraId="4693B904" w14:textId="77777777" w:rsidR="0091468F" w:rsidRPr="00750566" w:rsidRDefault="0091468F" w:rsidP="0091468F"/>
    <w:p w14:paraId="2C2DBAFD" w14:textId="7D86BD34" w:rsidR="0091468F" w:rsidRDefault="0091468F" w:rsidP="00266F7A">
      <w:pPr>
        <w:pStyle w:val="Ttulo1"/>
        <w:rPr>
          <w:b/>
        </w:rPr>
      </w:pPr>
      <w:r w:rsidRPr="0091468F">
        <w:t>CONCLUSIONES Y RECOMENDACIONES:</w:t>
      </w:r>
      <w:r w:rsidR="00557144">
        <w:tab/>
      </w:r>
    </w:p>
    <w:p w14:paraId="35156CE7" w14:textId="12D01FF8" w:rsidR="00557144" w:rsidRPr="00557144" w:rsidRDefault="00557144" w:rsidP="00557144">
      <w:r w:rsidRPr="00557144">
        <w:t>(Mínimo 3 conclusiones y 3 recomendaciones)</w:t>
      </w:r>
    </w:p>
    <w:p w14:paraId="716B46B0" w14:textId="77777777" w:rsidR="0091468F" w:rsidRPr="0091468F" w:rsidRDefault="0091468F" w:rsidP="0091468F">
      <w:pPr>
        <w:rPr>
          <w:rFonts w:cs="Arial"/>
          <w:sz w:val="20"/>
          <w:szCs w:val="20"/>
        </w:rPr>
      </w:pPr>
    </w:p>
    <w:p w14:paraId="64351FD6" w14:textId="0391F6B0" w:rsidR="0091468F" w:rsidRDefault="0091468F" w:rsidP="0065119D">
      <w:pPr>
        <w:spacing w:after="200" w:line="276" w:lineRule="auto"/>
        <w:rPr>
          <w:rFonts w:cs="Arial"/>
          <w:b/>
          <w:sz w:val="20"/>
          <w:szCs w:val="20"/>
        </w:rPr>
      </w:pPr>
      <w:r w:rsidRPr="0091468F">
        <w:rPr>
          <w:rFonts w:cs="Arial"/>
          <w:b/>
          <w:sz w:val="20"/>
          <w:szCs w:val="20"/>
        </w:rPr>
        <w:br w:type="page"/>
      </w:r>
      <w:r w:rsidR="003863A7">
        <w:rPr>
          <w:rFonts w:cs="Arial"/>
          <w:b/>
          <w:sz w:val="20"/>
          <w:szCs w:val="20"/>
        </w:rPr>
        <w:lastRenderedPageBreak/>
        <w:t xml:space="preserve">En </w:t>
      </w:r>
      <w:r w:rsidR="00337093">
        <w:rPr>
          <w:rFonts w:cs="Arial"/>
          <w:b/>
          <w:sz w:val="20"/>
          <w:szCs w:val="20"/>
        </w:rPr>
        <w:t>conclusión,</w:t>
      </w:r>
      <w:r w:rsidR="003863A7">
        <w:rPr>
          <w:rFonts w:cs="Arial"/>
          <w:b/>
          <w:sz w:val="20"/>
          <w:szCs w:val="20"/>
        </w:rPr>
        <w:t xml:space="preserve"> </w:t>
      </w:r>
      <w:bookmarkStart w:id="0" w:name="_GoBack"/>
      <w:bookmarkEnd w:id="0"/>
      <w:r w:rsidR="003863A7">
        <w:rPr>
          <w:rFonts w:cs="Arial"/>
          <w:b/>
          <w:sz w:val="20"/>
          <w:szCs w:val="20"/>
        </w:rPr>
        <w:t>la practica del día de hoy fue bastante corta con respecto a otra practicas pero tuvo un gran mensaje, aprendimos a saber como trabajar dentro de un diagrama de flujo o conocido como flujograma, donde los símbolos del mismo significan los datos lógico que encontrábamos en un algoritmo común.</w:t>
      </w:r>
    </w:p>
    <w:p w14:paraId="60FAF1FF" w14:textId="42273467" w:rsidR="003863A7" w:rsidRDefault="003863A7" w:rsidP="0065119D">
      <w:pPr>
        <w:spacing w:after="200" w:line="276" w:lineRule="auto"/>
        <w:rPr>
          <w:rFonts w:cs="Arial"/>
          <w:b/>
          <w:sz w:val="20"/>
          <w:szCs w:val="20"/>
        </w:rPr>
      </w:pPr>
      <w:r>
        <w:rPr>
          <w:rFonts w:cs="Arial"/>
          <w:b/>
          <w:sz w:val="20"/>
          <w:szCs w:val="20"/>
        </w:rPr>
        <w:t xml:space="preserve">Además de que el Algoritmo tuvo un proceso distinto al de los anteriores por lo que también aprendimos a interpretar diagramas de flujos como en el ejercicio numero 1 donde nos dan un diagrama y debemos convertirlo en </w:t>
      </w:r>
      <w:r w:rsidR="00337093">
        <w:rPr>
          <w:rFonts w:cs="Arial"/>
          <w:b/>
          <w:sz w:val="20"/>
          <w:szCs w:val="20"/>
        </w:rPr>
        <w:t>un algoritmo.</w:t>
      </w:r>
    </w:p>
    <w:p w14:paraId="75121E6B" w14:textId="3F797F75" w:rsidR="00337093" w:rsidRDefault="00337093" w:rsidP="0065119D">
      <w:pPr>
        <w:spacing w:after="200" w:line="276" w:lineRule="auto"/>
        <w:rPr>
          <w:rFonts w:cs="Arial"/>
          <w:b/>
          <w:sz w:val="20"/>
          <w:szCs w:val="20"/>
        </w:rPr>
      </w:pPr>
      <w:r>
        <w:rPr>
          <w:rFonts w:cs="Arial"/>
          <w:b/>
          <w:sz w:val="20"/>
          <w:szCs w:val="20"/>
        </w:rPr>
        <w:t>O a su vez en el ejercicio dos teníamos lo contrario el algoritmo debía ser completado desde un diagrama de flujo con datos que son variables y constantes.</w:t>
      </w:r>
    </w:p>
    <w:p w14:paraId="331B7742" w14:textId="5F6663FA" w:rsidR="00337093" w:rsidRDefault="00337093" w:rsidP="0065119D">
      <w:pPr>
        <w:spacing w:after="200" w:line="276" w:lineRule="auto"/>
        <w:rPr>
          <w:rFonts w:cs="Arial"/>
          <w:b/>
          <w:sz w:val="20"/>
          <w:szCs w:val="20"/>
        </w:rPr>
      </w:pPr>
      <w:r>
        <w:rPr>
          <w:rFonts w:cs="Arial"/>
          <w:b/>
          <w:sz w:val="20"/>
          <w:szCs w:val="20"/>
        </w:rPr>
        <w:t>Recomendaciones:</w:t>
      </w:r>
    </w:p>
    <w:p w14:paraId="76164E2D" w14:textId="2021F7E1" w:rsidR="00337093" w:rsidRDefault="00337093" w:rsidP="0065119D">
      <w:pPr>
        <w:spacing w:after="200" w:line="276" w:lineRule="auto"/>
        <w:rPr>
          <w:rFonts w:cs="Arial"/>
          <w:b/>
          <w:sz w:val="20"/>
          <w:szCs w:val="20"/>
        </w:rPr>
      </w:pPr>
      <w:r>
        <w:rPr>
          <w:rFonts w:cs="Arial"/>
          <w:b/>
          <w:sz w:val="20"/>
          <w:szCs w:val="20"/>
        </w:rPr>
        <w:t>En recomendación puedo decir Ingeniero que seria bueno implementar ejercicios variados con diferente soluciones como la bifurcación con el fin de entender los distintos métodos.</w:t>
      </w:r>
    </w:p>
    <w:p w14:paraId="522F32F3" w14:textId="7F2FE549" w:rsidR="00337093" w:rsidRDefault="00337093" w:rsidP="0065119D">
      <w:pPr>
        <w:spacing w:after="200" w:line="276" w:lineRule="auto"/>
        <w:rPr>
          <w:rFonts w:cs="Arial"/>
          <w:b/>
          <w:sz w:val="20"/>
          <w:szCs w:val="20"/>
        </w:rPr>
      </w:pPr>
      <w:r>
        <w:rPr>
          <w:rFonts w:cs="Arial"/>
          <w:b/>
          <w:sz w:val="20"/>
          <w:szCs w:val="20"/>
        </w:rPr>
        <w:t>Además de crear más prácticas de carácter individual para que aprendamos con mayor eficiencia y si no entendemos algo tengamos la capacidad de preguntarle a usted.</w:t>
      </w:r>
    </w:p>
    <w:p w14:paraId="549ED55A" w14:textId="6CBA5074" w:rsidR="00337093" w:rsidRDefault="00337093" w:rsidP="0065119D">
      <w:pPr>
        <w:spacing w:after="200" w:line="276" w:lineRule="auto"/>
        <w:rPr>
          <w:rFonts w:cs="Arial"/>
          <w:b/>
          <w:sz w:val="20"/>
          <w:szCs w:val="20"/>
        </w:rPr>
      </w:pPr>
      <w:r>
        <w:rPr>
          <w:rFonts w:cs="Arial"/>
          <w:b/>
          <w:sz w:val="20"/>
          <w:szCs w:val="20"/>
        </w:rPr>
        <w:t>Y en las clases preguntar a todos lo chicos que más se pueda al azar para ver si pueden resolver los problemas o corregir algo que no hallamos entendido.</w:t>
      </w:r>
    </w:p>
    <w:p w14:paraId="603EE9A4" w14:textId="77777777" w:rsidR="0020351A" w:rsidRDefault="0020351A" w:rsidP="00266F7A">
      <w:pPr>
        <w:pStyle w:val="Ttulo1"/>
      </w:pPr>
    </w:p>
    <w:p w14:paraId="65134030" w14:textId="2E6E805B" w:rsidR="0091468F" w:rsidRPr="0091468F" w:rsidRDefault="0091468F" w:rsidP="00266F7A">
      <w:pPr>
        <w:pStyle w:val="Ttulo1"/>
      </w:pPr>
      <w:r w:rsidRPr="0091468F">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w:t>
            </w:r>
            <w:r w:rsidRPr="00554282">
              <w:rPr>
                <w:rFonts w:cs="Arial"/>
                <w:sz w:val="20"/>
                <w:szCs w:val="20"/>
              </w:rPr>
              <w:lastRenderedPageBreak/>
              <w:t xml:space="preserve">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lastRenderedPageBreak/>
              <w:t xml:space="preserve">El estudiante contesta la mitad </w:t>
            </w:r>
            <w:r w:rsidRPr="00554282">
              <w:rPr>
                <w:rFonts w:cs="Arial"/>
                <w:sz w:val="20"/>
                <w:szCs w:val="20"/>
              </w:rPr>
              <w:lastRenderedPageBreak/>
              <w:t>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lastRenderedPageBreak/>
              <w:t xml:space="preserve">El estudiante contesta el </w:t>
            </w:r>
            <w:r w:rsidRPr="00554282">
              <w:rPr>
                <w:rFonts w:cs="Arial"/>
                <w:sz w:val="20"/>
                <w:szCs w:val="20"/>
              </w:rPr>
              <w:lastRenderedPageBreak/>
              <w:t>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42671D54" w14:textId="77777777" w:rsidR="00FB0FD7" w:rsidRDefault="00FB0FD7" w:rsidP="00FB0FD7">
      <w:pPr>
        <w:rPr>
          <w:rFonts w:cs="Arial"/>
        </w:rPr>
      </w:pPr>
    </w:p>
    <w:tbl>
      <w:tblPr>
        <w:tblStyle w:val="Tablaconcuadrcula"/>
        <w:tblW w:w="0" w:type="auto"/>
        <w:tblLook w:val="04A0" w:firstRow="1" w:lastRow="0" w:firstColumn="1" w:lastColumn="0" w:noHBand="0" w:noVBand="1"/>
      </w:tblPr>
      <w:tblGrid>
        <w:gridCol w:w="1440"/>
        <w:gridCol w:w="1440"/>
        <w:gridCol w:w="1441"/>
        <w:gridCol w:w="1537"/>
        <w:gridCol w:w="91"/>
        <w:gridCol w:w="1350"/>
        <w:gridCol w:w="1441"/>
      </w:tblGrid>
      <w:tr w:rsidR="00FB0FD7" w14:paraId="31BD0C7E" w14:textId="77777777" w:rsidTr="0020351A">
        <w:tc>
          <w:tcPr>
            <w:tcW w:w="5949" w:type="dxa"/>
            <w:gridSpan w:val="5"/>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2791" w:type="dxa"/>
            <w:gridSpan w:val="2"/>
            <w:tcBorders>
              <w:top w:val="single" w:sz="4" w:space="0" w:color="auto"/>
              <w:left w:val="single" w:sz="4" w:space="0" w:color="auto"/>
              <w:bottom w:val="single" w:sz="4" w:space="0" w:color="auto"/>
              <w:right w:val="single" w:sz="4" w:space="0" w:color="auto"/>
            </w:tcBorders>
            <w:hideMark/>
          </w:tcPr>
          <w:p w14:paraId="1F4B95C3" w14:textId="24DF4D82" w:rsidR="00FB0FD7" w:rsidRDefault="00B726E2" w:rsidP="0020351A">
            <w:pPr>
              <w:rPr>
                <w:rFonts w:cs="Arial"/>
              </w:rPr>
            </w:pPr>
            <w:r>
              <w:rPr>
                <w:rFonts w:cs="Arial"/>
              </w:rPr>
              <w:t>2019-0</w:t>
            </w:r>
            <w:r w:rsidR="0020351A">
              <w:rPr>
                <w:rFonts w:cs="Arial"/>
              </w:rPr>
              <w:t>9</w:t>
            </w:r>
            <w:r>
              <w:rPr>
                <w:rFonts w:cs="Arial"/>
              </w:rPr>
              <w:t>-</w:t>
            </w:r>
            <w:r w:rsidR="0065119D">
              <w:rPr>
                <w:rFonts w:cs="Arial"/>
              </w:rPr>
              <w:t>2</w:t>
            </w:r>
            <w:r w:rsidR="0020351A">
              <w:rPr>
                <w:rFonts w:cs="Arial"/>
              </w:rPr>
              <w:t>4</w:t>
            </w:r>
          </w:p>
        </w:tc>
      </w:tr>
      <w:tr w:rsidR="00FB0FD7" w14:paraId="2D64B5C5" w14:textId="77777777" w:rsidTr="0020351A">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05A48E08" w:rsidR="00FB0FD7" w:rsidRDefault="0020351A">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gridSpan w:val="2"/>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20351A">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gridSpan w:val="2"/>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20351A" w14:paraId="7D10FD50" w14:textId="77777777" w:rsidTr="00AD415C">
        <w:tc>
          <w:tcPr>
            <w:tcW w:w="2880" w:type="dxa"/>
            <w:gridSpan w:val="2"/>
            <w:tcBorders>
              <w:top w:val="single" w:sz="4" w:space="0" w:color="auto"/>
              <w:left w:val="single" w:sz="4" w:space="0" w:color="auto"/>
              <w:bottom w:val="single" w:sz="4" w:space="0" w:color="auto"/>
              <w:right w:val="single" w:sz="4" w:space="0" w:color="auto"/>
            </w:tcBorders>
          </w:tcPr>
          <w:p w14:paraId="3215A72B" w14:textId="6B9212AB" w:rsidR="0020351A" w:rsidRDefault="0020351A">
            <w:pPr>
              <w:rPr>
                <w:rFonts w:cs="Arial"/>
              </w:rPr>
            </w:pPr>
            <w:r>
              <w:rPr>
                <w:rFonts w:cs="Arial"/>
              </w:rPr>
              <w:t>Firma:</w:t>
            </w:r>
          </w:p>
          <w:p w14:paraId="5DE321EE" w14:textId="6D999262" w:rsidR="0020351A" w:rsidRDefault="0020351A">
            <w:pPr>
              <w:rPr>
                <w:rFonts w:cs="Arial"/>
              </w:rPr>
            </w:pPr>
          </w:p>
          <w:p w14:paraId="37919B29" w14:textId="77777777" w:rsidR="0020351A" w:rsidRDefault="0020351A">
            <w:pPr>
              <w:rPr>
                <w:rFonts w:cs="Arial"/>
              </w:rPr>
            </w:pPr>
          </w:p>
          <w:p w14:paraId="539B185F" w14:textId="77777777" w:rsidR="0020351A" w:rsidRDefault="0020351A">
            <w:pPr>
              <w:rPr>
                <w:rFonts w:cs="Arial"/>
              </w:rPr>
            </w:pPr>
          </w:p>
        </w:tc>
        <w:tc>
          <w:tcPr>
            <w:tcW w:w="2978" w:type="dxa"/>
            <w:gridSpan w:val="2"/>
            <w:tcBorders>
              <w:top w:val="single" w:sz="4" w:space="0" w:color="auto"/>
              <w:left w:val="single" w:sz="4" w:space="0" w:color="auto"/>
              <w:bottom w:val="single" w:sz="4" w:space="0" w:color="auto"/>
              <w:right w:val="single" w:sz="4" w:space="0" w:color="auto"/>
            </w:tcBorders>
            <w:hideMark/>
          </w:tcPr>
          <w:p w14:paraId="062EEA52" w14:textId="557CBA3B" w:rsidR="0020351A" w:rsidRDefault="0020351A">
            <w:pPr>
              <w:rPr>
                <w:rFonts w:cs="Arial"/>
              </w:rPr>
            </w:pPr>
            <w:r>
              <w:rPr>
                <w:rFonts w:cs="Arial"/>
              </w:rPr>
              <w:t>Firma:</w:t>
            </w:r>
          </w:p>
        </w:tc>
        <w:tc>
          <w:tcPr>
            <w:tcW w:w="2882" w:type="dxa"/>
            <w:gridSpan w:val="3"/>
            <w:tcBorders>
              <w:top w:val="single" w:sz="4" w:space="0" w:color="auto"/>
              <w:left w:val="single" w:sz="4" w:space="0" w:color="auto"/>
              <w:bottom w:val="single" w:sz="4" w:space="0" w:color="auto"/>
              <w:right w:val="single" w:sz="4" w:space="0" w:color="auto"/>
            </w:tcBorders>
            <w:hideMark/>
          </w:tcPr>
          <w:p w14:paraId="3BE937DD" w14:textId="2A46720C" w:rsidR="0020351A" w:rsidRDefault="0020351A">
            <w:pPr>
              <w:rPr>
                <w:rFonts w:cs="Arial"/>
              </w:rPr>
            </w:pPr>
            <w:r>
              <w:rPr>
                <w:rFonts w:cs="Arial"/>
              </w:rPr>
              <w:t>Firma:</w:t>
            </w:r>
          </w:p>
        </w:tc>
      </w:tr>
    </w:tbl>
    <w:p w14:paraId="2700B916" w14:textId="77777777" w:rsidR="0020351A" w:rsidRPr="00B0451E" w:rsidRDefault="0020351A" w:rsidP="0020351A">
      <w:pPr>
        <w:rPr>
          <w:rFonts w:cs="Arial"/>
          <w:i/>
          <w:sz w:val="22"/>
          <w:szCs w:val="22"/>
        </w:rPr>
      </w:pPr>
      <w:r w:rsidRPr="00B0451E">
        <w:rPr>
          <w:rFonts w:cs="Arial"/>
          <w:i/>
          <w:sz w:val="22"/>
          <w:szCs w:val="22"/>
        </w:rPr>
        <w:t xml:space="preserve">Nota: El archivo de las prácticas deberá guardarse con el siguiente formato: </w:t>
      </w:r>
    </w:p>
    <w:p w14:paraId="61C9476D" w14:textId="30A63366" w:rsidR="0020351A" w:rsidRPr="00B0451E" w:rsidRDefault="0020351A" w:rsidP="0020351A">
      <w:pPr>
        <w:rPr>
          <w:rFonts w:cs="Arial"/>
          <w:i/>
          <w:sz w:val="22"/>
          <w:szCs w:val="22"/>
        </w:rPr>
      </w:pPr>
      <w:r>
        <w:rPr>
          <w:rFonts w:cs="Arial"/>
          <w:i/>
          <w:sz w:val="22"/>
          <w:szCs w:val="22"/>
        </w:rPr>
        <w:t>Práctica_Nro08</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720CDCA1" w14:textId="77777777" w:rsidR="00557144" w:rsidRPr="00547DAE" w:rsidRDefault="00557144" w:rsidP="00F66E31">
      <w:pPr>
        <w:spacing w:line="360" w:lineRule="auto"/>
        <w:jc w:val="both"/>
      </w:pPr>
    </w:p>
    <w:sectPr w:rsidR="00557144" w:rsidRPr="00547DAE" w:rsidSect="00F14958">
      <w:headerReference w:type="even" r:id="rId9"/>
      <w:headerReference w:type="default" r:id="rId10"/>
      <w:footerReference w:type="even" r:id="rId11"/>
      <w:footerReference w:type="default" r:id="rId12"/>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CAB5A" w14:textId="77777777" w:rsidR="00E44275" w:rsidRDefault="00E44275" w:rsidP="00D3659F">
      <w:r>
        <w:separator/>
      </w:r>
    </w:p>
  </w:endnote>
  <w:endnote w:type="continuationSeparator" w:id="0">
    <w:p w14:paraId="010753AA" w14:textId="77777777" w:rsidR="00E44275" w:rsidRDefault="00E44275"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C617F" w14:textId="77777777" w:rsidR="00E44275" w:rsidRDefault="00E44275" w:rsidP="00D3659F">
      <w:r>
        <w:separator/>
      </w:r>
    </w:p>
  </w:footnote>
  <w:footnote w:type="continuationSeparator" w:id="0">
    <w:p w14:paraId="74DAD441" w14:textId="77777777" w:rsidR="00E44275" w:rsidRDefault="00E44275" w:rsidP="00D3659F">
      <w:r>
        <w:continuationSeparator/>
      </w:r>
    </w:p>
  </w:footnote>
  <w:footnote w:id="1">
    <w:p w14:paraId="1C945B80" w14:textId="77777777" w:rsidR="00557144" w:rsidRPr="00537F26" w:rsidRDefault="00557144"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3"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EE"/>
    <w:rsid w:val="000013F6"/>
    <w:rsid w:val="000072C8"/>
    <w:rsid w:val="0001044E"/>
    <w:rsid w:val="000200A7"/>
    <w:rsid w:val="00044FDF"/>
    <w:rsid w:val="00045E45"/>
    <w:rsid w:val="00046329"/>
    <w:rsid w:val="00066E5C"/>
    <w:rsid w:val="00077D1B"/>
    <w:rsid w:val="000A1148"/>
    <w:rsid w:val="000A1648"/>
    <w:rsid w:val="000A5E4E"/>
    <w:rsid w:val="000C0685"/>
    <w:rsid w:val="000C0B4E"/>
    <w:rsid w:val="000C4BF7"/>
    <w:rsid w:val="000C5B0F"/>
    <w:rsid w:val="000D427E"/>
    <w:rsid w:val="000E6936"/>
    <w:rsid w:val="00110B13"/>
    <w:rsid w:val="00135C25"/>
    <w:rsid w:val="00135D72"/>
    <w:rsid w:val="00140030"/>
    <w:rsid w:val="0014312F"/>
    <w:rsid w:val="001519BB"/>
    <w:rsid w:val="00153DEE"/>
    <w:rsid w:val="0016468E"/>
    <w:rsid w:val="0017731B"/>
    <w:rsid w:val="001B2383"/>
    <w:rsid w:val="001C2870"/>
    <w:rsid w:val="001C39AB"/>
    <w:rsid w:val="001D738F"/>
    <w:rsid w:val="00201A74"/>
    <w:rsid w:val="0020351A"/>
    <w:rsid w:val="0021175F"/>
    <w:rsid w:val="00222BAE"/>
    <w:rsid w:val="00224456"/>
    <w:rsid w:val="00233FDE"/>
    <w:rsid w:val="00250353"/>
    <w:rsid w:val="00263C9D"/>
    <w:rsid w:val="00266F7A"/>
    <w:rsid w:val="0029537F"/>
    <w:rsid w:val="002D6074"/>
    <w:rsid w:val="002E4754"/>
    <w:rsid w:val="002F3004"/>
    <w:rsid w:val="00300207"/>
    <w:rsid w:val="00331264"/>
    <w:rsid w:val="00334E5D"/>
    <w:rsid w:val="00337093"/>
    <w:rsid w:val="00374D2F"/>
    <w:rsid w:val="003801DF"/>
    <w:rsid w:val="003863A7"/>
    <w:rsid w:val="00386F29"/>
    <w:rsid w:val="00397ABD"/>
    <w:rsid w:val="003B585B"/>
    <w:rsid w:val="003B5F51"/>
    <w:rsid w:val="003C34AC"/>
    <w:rsid w:val="003F35D7"/>
    <w:rsid w:val="00407D2C"/>
    <w:rsid w:val="0041510D"/>
    <w:rsid w:val="00462271"/>
    <w:rsid w:val="004638B7"/>
    <w:rsid w:val="004706DB"/>
    <w:rsid w:val="00471633"/>
    <w:rsid w:val="00483E17"/>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10D74"/>
    <w:rsid w:val="00534F9B"/>
    <w:rsid w:val="00547DAE"/>
    <w:rsid w:val="00557144"/>
    <w:rsid w:val="00557180"/>
    <w:rsid w:val="00564FEA"/>
    <w:rsid w:val="00580670"/>
    <w:rsid w:val="00586406"/>
    <w:rsid w:val="005A515E"/>
    <w:rsid w:val="005D54A8"/>
    <w:rsid w:val="005E45BC"/>
    <w:rsid w:val="0060261E"/>
    <w:rsid w:val="00605EE4"/>
    <w:rsid w:val="00624C00"/>
    <w:rsid w:val="00625875"/>
    <w:rsid w:val="00642FCF"/>
    <w:rsid w:val="0065119D"/>
    <w:rsid w:val="00665813"/>
    <w:rsid w:val="00665F87"/>
    <w:rsid w:val="00666C75"/>
    <w:rsid w:val="006722EB"/>
    <w:rsid w:val="006730D2"/>
    <w:rsid w:val="006813DE"/>
    <w:rsid w:val="00690BDA"/>
    <w:rsid w:val="00691FDF"/>
    <w:rsid w:val="00696C74"/>
    <w:rsid w:val="006A2734"/>
    <w:rsid w:val="006A3758"/>
    <w:rsid w:val="006B7D8C"/>
    <w:rsid w:val="006C1ED2"/>
    <w:rsid w:val="006D3467"/>
    <w:rsid w:val="006E0353"/>
    <w:rsid w:val="007202FF"/>
    <w:rsid w:val="0072528F"/>
    <w:rsid w:val="007357EF"/>
    <w:rsid w:val="00737541"/>
    <w:rsid w:val="00750566"/>
    <w:rsid w:val="00761E35"/>
    <w:rsid w:val="0077448B"/>
    <w:rsid w:val="00791F7D"/>
    <w:rsid w:val="00797B52"/>
    <w:rsid w:val="00797F5B"/>
    <w:rsid w:val="007B15E3"/>
    <w:rsid w:val="007B1C20"/>
    <w:rsid w:val="007D03FB"/>
    <w:rsid w:val="007D4A6C"/>
    <w:rsid w:val="007F209C"/>
    <w:rsid w:val="00805E83"/>
    <w:rsid w:val="00807345"/>
    <w:rsid w:val="00812614"/>
    <w:rsid w:val="008713E2"/>
    <w:rsid w:val="00874F7E"/>
    <w:rsid w:val="00877D47"/>
    <w:rsid w:val="008832E9"/>
    <w:rsid w:val="00894A95"/>
    <w:rsid w:val="008A10D3"/>
    <w:rsid w:val="008A2A2F"/>
    <w:rsid w:val="008D1416"/>
    <w:rsid w:val="008E5ED7"/>
    <w:rsid w:val="008F221D"/>
    <w:rsid w:val="008F354E"/>
    <w:rsid w:val="0091468F"/>
    <w:rsid w:val="00914EE4"/>
    <w:rsid w:val="00934AB7"/>
    <w:rsid w:val="00974F9D"/>
    <w:rsid w:val="00983DD6"/>
    <w:rsid w:val="00995ED0"/>
    <w:rsid w:val="009A141F"/>
    <w:rsid w:val="009B408E"/>
    <w:rsid w:val="009C1CB0"/>
    <w:rsid w:val="009C7391"/>
    <w:rsid w:val="009D165C"/>
    <w:rsid w:val="009D3497"/>
    <w:rsid w:val="009E594E"/>
    <w:rsid w:val="009E7559"/>
    <w:rsid w:val="009F49C7"/>
    <w:rsid w:val="009F6FC3"/>
    <w:rsid w:val="00A165C4"/>
    <w:rsid w:val="00A22313"/>
    <w:rsid w:val="00A22777"/>
    <w:rsid w:val="00A3426C"/>
    <w:rsid w:val="00A343DB"/>
    <w:rsid w:val="00A42F7B"/>
    <w:rsid w:val="00A43CCB"/>
    <w:rsid w:val="00A85EE3"/>
    <w:rsid w:val="00AC0C2F"/>
    <w:rsid w:val="00AC0D8C"/>
    <w:rsid w:val="00AC350B"/>
    <w:rsid w:val="00AD380A"/>
    <w:rsid w:val="00AE38D6"/>
    <w:rsid w:val="00AE6074"/>
    <w:rsid w:val="00B04036"/>
    <w:rsid w:val="00B11E0D"/>
    <w:rsid w:val="00B15A6B"/>
    <w:rsid w:val="00B334D7"/>
    <w:rsid w:val="00B726E2"/>
    <w:rsid w:val="00B8101F"/>
    <w:rsid w:val="00BA1918"/>
    <w:rsid w:val="00BA4AD1"/>
    <w:rsid w:val="00BB1A98"/>
    <w:rsid w:val="00BC2437"/>
    <w:rsid w:val="00BE32BB"/>
    <w:rsid w:val="00C013BD"/>
    <w:rsid w:val="00C0572D"/>
    <w:rsid w:val="00C07419"/>
    <w:rsid w:val="00C1397F"/>
    <w:rsid w:val="00C177F9"/>
    <w:rsid w:val="00C374DD"/>
    <w:rsid w:val="00C40B7C"/>
    <w:rsid w:val="00C522D2"/>
    <w:rsid w:val="00C93589"/>
    <w:rsid w:val="00CA57FB"/>
    <w:rsid w:val="00CB2139"/>
    <w:rsid w:val="00CC77F7"/>
    <w:rsid w:val="00CD0D3B"/>
    <w:rsid w:val="00CD3E63"/>
    <w:rsid w:val="00D05CDB"/>
    <w:rsid w:val="00D10464"/>
    <w:rsid w:val="00D165FD"/>
    <w:rsid w:val="00D21797"/>
    <w:rsid w:val="00D326B3"/>
    <w:rsid w:val="00D360F6"/>
    <w:rsid w:val="00D3659F"/>
    <w:rsid w:val="00D4423D"/>
    <w:rsid w:val="00D54D58"/>
    <w:rsid w:val="00D607BE"/>
    <w:rsid w:val="00D660E9"/>
    <w:rsid w:val="00D8436B"/>
    <w:rsid w:val="00D92AA4"/>
    <w:rsid w:val="00D92EEB"/>
    <w:rsid w:val="00DC2E7A"/>
    <w:rsid w:val="00DD4E7E"/>
    <w:rsid w:val="00DE524A"/>
    <w:rsid w:val="00DF64FF"/>
    <w:rsid w:val="00E11618"/>
    <w:rsid w:val="00E44275"/>
    <w:rsid w:val="00E87871"/>
    <w:rsid w:val="00EB35A0"/>
    <w:rsid w:val="00ED543E"/>
    <w:rsid w:val="00ED558E"/>
    <w:rsid w:val="00EE2B9D"/>
    <w:rsid w:val="00EE6B48"/>
    <w:rsid w:val="00EE78F4"/>
    <w:rsid w:val="00F0184F"/>
    <w:rsid w:val="00F14958"/>
    <w:rsid w:val="00F20C89"/>
    <w:rsid w:val="00F2247D"/>
    <w:rsid w:val="00F5410D"/>
    <w:rsid w:val="00F54F13"/>
    <w:rsid w:val="00F571B2"/>
    <w:rsid w:val="00F66E31"/>
    <w:rsid w:val="00F74777"/>
    <w:rsid w:val="00F91380"/>
    <w:rsid w:val="00FA5A1D"/>
    <w:rsid w:val="00FB0FD7"/>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 w:type="paragraph" w:styleId="NormalWeb">
    <w:name w:val="Normal (Web)"/>
    <w:basedOn w:val="Normal"/>
    <w:uiPriority w:val="99"/>
    <w:semiHidden/>
    <w:unhideWhenUsed/>
    <w:rsid w:val="001C2870"/>
    <w:pPr>
      <w:spacing w:before="100" w:beforeAutospacing="1" w:after="100" w:afterAutospacing="1"/>
    </w:pPr>
    <w:rPr>
      <w:rFonts w:ascii="Times New Roman" w:eastAsia="Times New Roman" w:hAnsi="Times New Roman" w:cs="Times New Roman"/>
      <w:lang w:val="es-EC" w:eastAsia="es-EC"/>
    </w:rPr>
  </w:style>
  <w:style w:type="character" w:styleId="Textoennegrita">
    <w:name w:val="Strong"/>
    <w:basedOn w:val="Fuentedeprrafopredeter"/>
    <w:uiPriority w:val="22"/>
    <w:qFormat/>
    <w:rsid w:val="001C2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633512570">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81397-8AB2-4DAE-B522-64C4143E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PÉREZ</dc:creator>
  <cp:keywords/>
  <dc:description/>
  <cp:lastModifiedBy>SONY</cp:lastModifiedBy>
  <cp:revision>7</cp:revision>
  <dcterms:created xsi:type="dcterms:W3CDTF">2019-08-08T22:57:00Z</dcterms:created>
  <dcterms:modified xsi:type="dcterms:W3CDTF">2019-10-14T14:41:00Z</dcterms:modified>
</cp:coreProperties>
</file>