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652E" w14:textId="20D0AA56" w:rsidR="0091468F" w:rsidRDefault="0091468F" w:rsidP="0091468F">
      <w:pPr>
        <w:rPr>
          <w:rFonts w:cs="Arial"/>
          <w:b/>
          <w:sz w:val="20"/>
          <w:szCs w:val="20"/>
        </w:rPr>
      </w:pPr>
    </w:p>
    <w:p w14:paraId="60CC66E5" w14:textId="77777777" w:rsidR="00557144" w:rsidRPr="00063260" w:rsidRDefault="00557144" w:rsidP="00557144">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2E56FAD9"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142B89">
        <w:rPr>
          <w:rFonts w:cs="Arial"/>
          <w:sz w:val="20"/>
          <w:szCs w:val="20"/>
        </w:rPr>
        <w:t>11</w:t>
      </w:r>
    </w:p>
    <w:p w14:paraId="0847A16B" w14:textId="77777777" w:rsidR="0065119D" w:rsidRPr="0091468F" w:rsidRDefault="0065119D" w:rsidP="0091468F">
      <w:pPr>
        <w:rPr>
          <w:rFonts w:cs="Arial"/>
          <w:sz w:val="20"/>
          <w:szCs w:val="20"/>
        </w:rPr>
      </w:pPr>
    </w:p>
    <w:p w14:paraId="73E11338" w14:textId="78B05AC0" w:rsidR="0065119D" w:rsidRPr="0065119D" w:rsidRDefault="0091468F" w:rsidP="0065119D">
      <w:pPr>
        <w:pStyle w:val="Sinespaciado"/>
        <w:rPr>
          <w:sz w:val="20"/>
          <w:szCs w:val="20"/>
        </w:rPr>
      </w:pPr>
      <w:r w:rsidRPr="0065119D">
        <w:rPr>
          <w:sz w:val="20"/>
          <w:szCs w:val="20"/>
        </w:rPr>
        <w:t xml:space="preserve">TEMA DE LA PRÁCTICA: </w:t>
      </w:r>
      <w:r w:rsidR="00142B89">
        <w:rPr>
          <w:sz w:val="20"/>
          <w:szCs w:val="20"/>
        </w:rPr>
        <w:t xml:space="preserve">Estructuras </w:t>
      </w:r>
      <w:r w:rsidR="005C541E">
        <w:rPr>
          <w:sz w:val="20"/>
          <w:szCs w:val="20"/>
        </w:rPr>
        <w:t>repetitivas</w:t>
      </w:r>
    </w:p>
    <w:p w14:paraId="1E492DC8" w14:textId="77777777" w:rsidR="0065119D" w:rsidRPr="0065119D" w:rsidRDefault="0065119D" w:rsidP="0065119D">
      <w:pPr>
        <w:pStyle w:val="Sinespaciado"/>
        <w:rPr>
          <w:sz w:val="20"/>
          <w:szCs w:val="20"/>
        </w:rPr>
      </w:pPr>
    </w:p>
    <w:p w14:paraId="181E0E03" w14:textId="5C020443" w:rsidR="000C4BF7" w:rsidRDefault="0091468F" w:rsidP="000C4BF7">
      <w:pPr>
        <w:spacing w:line="360" w:lineRule="auto"/>
        <w:rPr>
          <w:rFonts w:cs="Arial"/>
          <w:sz w:val="20"/>
          <w:szCs w:val="20"/>
        </w:rPr>
      </w:pPr>
      <w:r w:rsidRPr="0065119D">
        <w:rPr>
          <w:rFonts w:cs="Arial"/>
          <w:sz w:val="20"/>
          <w:szCs w:val="20"/>
        </w:rPr>
        <w:t xml:space="preserve">OBJETIVOS DE LA PRÁCTICA: </w:t>
      </w:r>
      <w:r w:rsidR="00142B89" w:rsidRPr="00142B89">
        <w:rPr>
          <w:rFonts w:cs="Arial"/>
          <w:sz w:val="20"/>
          <w:szCs w:val="20"/>
        </w:rPr>
        <w:t>Comprender el uso y la sintaxis correcta de las estructuras repetitivas para optimizar el código</w:t>
      </w:r>
      <w:r w:rsidR="00142B89">
        <w:rPr>
          <w:rFonts w:cs="Arial"/>
          <w:sz w:val="20"/>
          <w:szCs w:val="20"/>
        </w:rPr>
        <w:t>.</w:t>
      </w:r>
    </w:p>
    <w:p w14:paraId="2F8E4956" w14:textId="292F56B4" w:rsidR="000C4BF7" w:rsidRPr="000C4BF7" w:rsidRDefault="0091468F" w:rsidP="000C4BF7">
      <w:pPr>
        <w:spacing w:line="360" w:lineRule="auto"/>
        <w:rPr>
          <w:rFonts w:cs="Arial"/>
          <w:sz w:val="16"/>
          <w:szCs w:val="16"/>
        </w:rPr>
      </w:pPr>
      <w:r w:rsidRPr="000C4BF7">
        <w:rPr>
          <w:sz w:val="20"/>
          <w:szCs w:val="20"/>
        </w:rPr>
        <w:t>MARCO TEÓRICO</w:t>
      </w:r>
    </w:p>
    <w:p w14:paraId="7332A191" w14:textId="013C3084" w:rsidR="000C4BF7" w:rsidRDefault="00142B89" w:rsidP="00142B89">
      <w:pPr>
        <w:pStyle w:val="Prrafodelista"/>
        <w:numPr>
          <w:ilvl w:val="0"/>
          <w:numId w:val="8"/>
        </w:numPr>
        <w:spacing w:line="360" w:lineRule="auto"/>
        <w:jc w:val="both"/>
        <w:rPr>
          <w:rFonts w:cs="Arial"/>
          <w:sz w:val="20"/>
          <w:szCs w:val="20"/>
        </w:rPr>
      </w:pPr>
      <w:r w:rsidRPr="00EF65F7">
        <w:rPr>
          <w:rFonts w:cs="Arial"/>
          <w:b/>
          <w:sz w:val="20"/>
          <w:szCs w:val="20"/>
        </w:rPr>
        <w:t>Estructura Iterativa (Bucles):</w:t>
      </w:r>
      <w:r w:rsidRPr="00EF65F7">
        <w:rPr>
          <w:rFonts w:cs="Arial"/>
          <w:sz w:val="20"/>
          <w:szCs w:val="20"/>
        </w:rPr>
        <w:t xml:space="preserve"> Permite que varias sentencias se ejecuten un número de veces que puede ser determinado o indeterminado.</w:t>
      </w:r>
    </w:p>
    <w:p w14:paraId="7D1DF730" w14:textId="77777777" w:rsidR="00142B89" w:rsidRPr="00142B89" w:rsidRDefault="00142B89" w:rsidP="00142B89">
      <w:pPr>
        <w:pStyle w:val="Prrafodelista"/>
        <w:spacing w:line="360" w:lineRule="auto"/>
        <w:jc w:val="both"/>
        <w:rPr>
          <w:rFonts w:cs="Arial"/>
          <w:sz w:val="20"/>
          <w:szCs w:val="20"/>
        </w:rPr>
      </w:pP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PseInt, </w:t>
      </w:r>
      <w:r w:rsidR="00266F7A" w:rsidRPr="00266F7A">
        <w:rPr>
          <w:rFonts w:cs="Arial"/>
          <w:sz w:val="20"/>
          <w:szCs w:val="20"/>
        </w:rPr>
        <w:t>todas las dependencias necesarias.</w:t>
      </w:r>
      <w:r w:rsidRPr="0091468F">
        <w:rPr>
          <w:rFonts w:cs="Arial"/>
          <w:sz w:val="20"/>
          <w:szCs w:val="20"/>
        </w:rPr>
        <w:t xml:space="preserve"> </w:t>
      </w:r>
    </w:p>
    <w:p w14:paraId="127ED213" w14:textId="285297F6" w:rsidR="0091468F" w:rsidRDefault="0091468F" w:rsidP="000C4BF7">
      <w:pPr>
        <w:pStyle w:val="Ttulo1"/>
        <w:rPr>
          <w:rFonts w:cs="Arial"/>
        </w:rPr>
      </w:pPr>
      <w:r w:rsidRPr="0091468F">
        <w:rPr>
          <w:rFonts w:cs="Arial"/>
        </w:rPr>
        <w:t>ENUNCIADO, INSTRUCCIONES, ACTIVIDADES POR DESARROLLAR Y/O REGISTRO DE DATOS: Todos los programas que se realicen deben venir con su código fuente comentado.</w:t>
      </w:r>
    </w:p>
    <w:p w14:paraId="039C7B5B" w14:textId="77777777" w:rsidR="009E594E" w:rsidRPr="009E594E" w:rsidRDefault="009E594E" w:rsidP="009E594E"/>
    <w:p w14:paraId="54A4A761" w14:textId="6EB97BD6" w:rsidR="00142B89" w:rsidRPr="00142B89" w:rsidRDefault="0091468F" w:rsidP="00142B89">
      <w:pPr>
        <w:pStyle w:val="Prrafodelista"/>
        <w:numPr>
          <w:ilvl w:val="0"/>
          <w:numId w:val="2"/>
        </w:numPr>
        <w:spacing w:line="360" w:lineRule="auto"/>
        <w:contextualSpacing w:val="0"/>
        <w:jc w:val="both"/>
        <w:rPr>
          <w:rFonts w:cs="Arial"/>
          <w:sz w:val="20"/>
          <w:szCs w:val="20"/>
        </w:rPr>
      </w:pPr>
      <w:r w:rsidRPr="0091468F">
        <w:rPr>
          <w:rFonts w:cs="Arial"/>
          <w:b/>
          <w:sz w:val="20"/>
          <w:szCs w:val="20"/>
        </w:rPr>
        <w:t>EJERCICIO 1:</w:t>
      </w:r>
    </w:p>
    <w:p w14:paraId="275C2EAC" w14:textId="0CF43A7F"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Escriba un programa que le pida n número al usuario y este entregue como respuesta: la suma total de todos los valores ingresados y el menor número ingresado.</w:t>
      </w:r>
    </w:p>
    <w:p w14:paraId="5CD0A239" w14:textId="3783AB6F" w:rsidR="00142B89" w:rsidRDefault="00142B89" w:rsidP="00142B89">
      <w:pPr>
        <w:pStyle w:val="Prrafodelista"/>
        <w:spacing w:line="360" w:lineRule="auto"/>
        <w:ind w:left="360"/>
        <w:contextualSpacing w:val="0"/>
        <w:jc w:val="both"/>
        <w:rPr>
          <w:rFonts w:cs="Arial"/>
          <w:sz w:val="20"/>
          <w:szCs w:val="20"/>
        </w:rPr>
      </w:pPr>
      <w:r w:rsidRPr="00142B89">
        <w:rPr>
          <w:rFonts w:cs="Arial"/>
          <w:sz w:val="20"/>
          <w:szCs w:val="20"/>
        </w:rPr>
        <w:t>Ejemplo:</w:t>
      </w:r>
    </w:p>
    <w:p w14:paraId="78EE1218" w14:textId="3D2D1D9B"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¿Cuántos números va a ingresar?...</w:t>
      </w:r>
    </w:p>
    <w:p w14:paraId="6039216C"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&gt; 5</w:t>
      </w:r>
    </w:p>
    <w:p w14:paraId="0AC40C12"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Ingrese el dato No. 1...</w:t>
      </w:r>
    </w:p>
    <w:p w14:paraId="1E0FCE3B"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&gt; 4</w:t>
      </w:r>
    </w:p>
    <w:p w14:paraId="5F67700B"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Ingrese el dato No. 2...</w:t>
      </w:r>
    </w:p>
    <w:p w14:paraId="1E424232"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&gt; 2</w:t>
      </w:r>
    </w:p>
    <w:p w14:paraId="6EF236BA"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Ingrese el dato No. 3...</w:t>
      </w:r>
    </w:p>
    <w:p w14:paraId="5D2A711C"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&gt; 5</w:t>
      </w:r>
    </w:p>
    <w:p w14:paraId="40421C9C"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Ingrese el dato No. 4...</w:t>
      </w:r>
    </w:p>
    <w:p w14:paraId="4350538E"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&gt; 7</w:t>
      </w:r>
    </w:p>
    <w:p w14:paraId="7BA241FA"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lastRenderedPageBreak/>
        <w:t>Ingrese el dato No. 5...</w:t>
      </w:r>
    </w:p>
    <w:p w14:paraId="1ACA1A65"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&gt; 3</w:t>
      </w:r>
    </w:p>
    <w:p w14:paraId="566350DC" w14:textId="77777777" w:rsidR="00142B89" w:rsidRPr="00142B89" w:rsidRDefault="00142B89" w:rsidP="00142B89">
      <w:pPr>
        <w:pStyle w:val="Prrafodelista"/>
        <w:spacing w:line="360" w:lineRule="auto"/>
        <w:ind w:left="360"/>
        <w:jc w:val="both"/>
        <w:rPr>
          <w:rFonts w:cs="Arial"/>
          <w:sz w:val="20"/>
          <w:szCs w:val="20"/>
        </w:rPr>
      </w:pPr>
      <w:r w:rsidRPr="00142B89">
        <w:rPr>
          <w:rFonts w:cs="Arial"/>
          <w:sz w:val="20"/>
          <w:szCs w:val="20"/>
        </w:rPr>
        <w:t>Sumatoria total: 21</w:t>
      </w:r>
    </w:p>
    <w:p w14:paraId="307AF71C" w14:textId="1D0CF0F4" w:rsidR="0091468F" w:rsidRDefault="00142B89" w:rsidP="00142B89">
      <w:pPr>
        <w:pStyle w:val="Prrafodelista"/>
        <w:spacing w:line="360" w:lineRule="auto"/>
        <w:ind w:left="360"/>
        <w:contextualSpacing w:val="0"/>
        <w:jc w:val="both"/>
        <w:rPr>
          <w:rFonts w:cs="Arial"/>
          <w:sz w:val="20"/>
          <w:szCs w:val="20"/>
        </w:rPr>
      </w:pPr>
      <w:r w:rsidRPr="00142B89">
        <w:rPr>
          <w:rFonts w:cs="Arial"/>
          <w:sz w:val="20"/>
          <w:szCs w:val="20"/>
        </w:rPr>
        <w:t>Menor número: 2</w:t>
      </w:r>
    </w:p>
    <w:p w14:paraId="148493F7" w14:textId="77777777" w:rsidR="00142B89" w:rsidRPr="00624C00" w:rsidRDefault="00142B89" w:rsidP="00142B89">
      <w:pPr>
        <w:pStyle w:val="Prrafodelista"/>
        <w:spacing w:line="360" w:lineRule="auto"/>
        <w:ind w:left="360"/>
        <w:contextualSpacing w:val="0"/>
        <w:jc w:val="both"/>
        <w:rPr>
          <w:rFonts w:cs="Arial"/>
          <w:sz w:val="20"/>
          <w:szCs w:val="20"/>
        </w:rPr>
      </w:pPr>
    </w:p>
    <w:p w14:paraId="7866B71F" w14:textId="77777777"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p>
    <w:p w14:paraId="60952552" w14:textId="77777777" w:rsidR="00142B89" w:rsidRPr="00142B89" w:rsidRDefault="00142B89" w:rsidP="00142B89">
      <w:pPr>
        <w:pStyle w:val="Prrafodelista"/>
        <w:spacing w:line="360" w:lineRule="auto"/>
        <w:ind w:left="360"/>
        <w:rPr>
          <w:rFonts w:cs="Arial"/>
          <w:bCs/>
          <w:sz w:val="20"/>
          <w:szCs w:val="20"/>
        </w:rPr>
      </w:pPr>
      <w:r w:rsidRPr="00142B89">
        <w:rPr>
          <w:rFonts w:cs="Arial"/>
          <w:bCs/>
          <w:sz w:val="20"/>
          <w:szCs w:val="20"/>
        </w:rPr>
        <w:t>Escriba un programa que le pida al usuario un número positivo, el programa imprimirá todos los múltiplos del número ingresado desde el 1 hasta el número ingresado y posteriormente presentará la suma de todos los números presentados.</w:t>
      </w:r>
    </w:p>
    <w:p w14:paraId="2034E510" w14:textId="654E89BC" w:rsidR="00142B89" w:rsidRPr="00142B89" w:rsidRDefault="00142B89" w:rsidP="00142B89">
      <w:pPr>
        <w:pStyle w:val="Prrafodelista"/>
        <w:spacing w:line="360" w:lineRule="auto"/>
        <w:ind w:left="360"/>
        <w:contextualSpacing w:val="0"/>
        <w:rPr>
          <w:rFonts w:cs="Arial"/>
          <w:bCs/>
          <w:sz w:val="20"/>
          <w:szCs w:val="20"/>
        </w:rPr>
      </w:pPr>
      <w:r w:rsidRPr="00142B89">
        <w:rPr>
          <w:rFonts w:cs="Arial"/>
          <w:bCs/>
          <w:sz w:val="20"/>
          <w:szCs w:val="20"/>
        </w:rPr>
        <w:t>Ejemplo:</w:t>
      </w:r>
    </w:p>
    <w:p w14:paraId="454B0C52" w14:textId="77777777" w:rsidR="00142B89" w:rsidRPr="00142B89" w:rsidRDefault="00142B89" w:rsidP="00142B89">
      <w:pPr>
        <w:pStyle w:val="Prrafodelista"/>
        <w:spacing w:line="360" w:lineRule="auto"/>
        <w:ind w:left="360"/>
        <w:rPr>
          <w:rFonts w:cs="Arial"/>
          <w:sz w:val="20"/>
          <w:szCs w:val="20"/>
        </w:rPr>
      </w:pPr>
      <w:r w:rsidRPr="00142B89">
        <w:rPr>
          <w:rFonts w:cs="Arial"/>
          <w:sz w:val="20"/>
          <w:szCs w:val="20"/>
        </w:rPr>
        <w:t>Ingrese un número positivo...</w:t>
      </w:r>
    </w:p>
    <w:p w14:paraId="6B247177" w14:textId="77777777" w:rsidR="00142B89" w:rsidRPr="00142B89" w:rsidRDefault="00142B89" w:rsidP="00142B89">
      <w:pPr>
        <w:pStyle w:val="Prrafodelista"/>
        <w:spacing w:line="360" w:lineRule="auto"/>
        <w:ind w:left="360"/>
        <w:rPr>
          <w:rFonts w:cs="Arial"/>
          <w:sz w:val="20"/>
          <w:szCs w:val="20"/>
        </w:rPr>
      </w:pPr>
      <w:r w:rsidRPr="00142B89">
        <w:rPr>
          <w:rFonts w:cs="Arial"/>
          <w:sz w:val="20"/>
          <w:szCs w:val="20"/>
        </w:rPr>
        <w:t>&gt; 5</w:t>
      </w:r>
    </w:p>
    <w:p w14:paraId="7021CD9A" w14:textId="7E652655" w:rsidR="00142B89" w:rsidRPr="00142B89" w:rsidRDefault="00142B89" w:rsidP="00142B89">
      <w:pPr>
        <w:pStyle w:val="Prrafodelista"/>
        <w:spacing w:line="360" w:lineRule="auto"/>
        <w:ind w:left="360"/>
        <w:rPr>
          <w:rFonts w:cs="Arial"/>
          <w:sz w:val="20"/>
          <w:szCs w:val="20"/>
        </w:rPr>
      </w:pPr>
      <w:r w:rsidRPr="00142B89">
        <w:rPr>
          <w:rFonts w:cs="Arial"/>
          <w:sz w:val="20"/>
          <w:szCs w:val="20"/>
        </w:rPr>
        <w:t>Resultado 5, 10, 15, 20, 25</w:t>
      </w:r>
    </w:p>
    <w:p w14:paraId="38904A8F" w14:textId="3FF82B5E" w:rsidR="00142B89" w:rsidRDefault="00142B89" w:rsidP="00142B89">
      <w:pPr>
        <w:pStyle w:val="Prrafodelista"/>
        <w:spacing w:line="360" w:lineRule="auto"/>
        <w:ind w:left="360"/>
        <w:contextualSpacing w:val="0"/>
        <w:rPr>
          <w:rFonts w:cs="Arial"/>
          <w:sz w:val="20"/>
          <w:szCs w:val="20"/>
        </w:rPr>
      </w:pPr>
      <w:r w:rsidRPr="00142B89">
        <w:rPr>
          <w:rFonts w:cs="Arial"/>
          <w:sz w:val="20"/>
          <w:szCs w:val="20"/>
        </w:rPr>
        <w:t>Suma: 75</w:t>
      </w:r>
    </w:p>
    <w:p w14:paraId="2EA49129" w14:textId="77777777" w:rsidR="00142B89" w:rsidRDefault="00142B89" w:rsidP="00142B89">
      <w:pPr>
        <w:pStyle w:val="Prrafodelista"/>
        <w:spacing w:line="360" w:lineRule="auto"/>
        <w:ind w:left="360"/>
        <w:contextualSpacing w:val="0"/>
        <w:rPr>
          <w:rFonts w:cs="Arial"/>
          <w:sz w:val="20"/>
          <w:szCs w:val="20"/>
        </w:rPr>
      </w:pPr>
    </w:p>
    <w:p w14:paraId="195F21C1" w14:textId="0F9393DB" w:rsidR="00142B89" w:rsidRDefault="00142B89" w:rsidP="00142B89">
      <w:pPr>
        <w:pStyle w:val="Prrafodelista"/>
        <w:spacing w:line="360" w:lineRule="auto"/>
        <w:ind w:left="360"/>
        <w:contextualSpacing w:val="0"/>
        <w:rPr>
          <w:rFonts w:cs="Arial"/>
          <w:sz w:val="20"/>
          <w:szCs w:val="20"/>
        </w:rPr>
      </w:pPr>
      <w:r>
        <w:rPr>
          <w:rFonts w:cs="Arial"/>
          <w:sz w:val="20"/>
          <w:szCs w:val="20"/>
        </w:rPr>
        <w:t>Otro ejemplo:</w:t>
      </w:r>
    </w:p>
    <w:p w14:paraId="496D82E7" w14:textId="77777777" w:rsidR="00142B89" w:rsidRPr="00142B89" w:rsidRDefault="00142B89" w:rsidP="00142B89">
      <w:pPr>
        <w:pStyle w:val="Prrafodelista"/>
        <w:spacing w:line="360" w:lineRule="auto"/>
        <w:ind w:left="360"/>
        <w:rPr>
          <w:rFonts w:cs="Arial"/>
          <w:sz w:val="20"/>
          <w:szCs w:val="20"/>
        </w:rPr>
      </w:pPr>
      <w:r w:rsidRPr="00142B89">
        <w:rPr>
          <w:rFonts w:cs="Arial"/>
          <w:sz w:val="20"/>
          <w:szCs w:val="20"/>
        </w:rPr>
        <w:t>Ingrese un número positivo...</w:t>
      </w:r>
    </w:p>
    <w:p w14:paraId="0943A9E5" w14:textId="77777777" w:rsidR="00142B89" w:rsidRPr="00142B89" w:rsidRDefault="00142B89" w:rsidP="00142B89">
      <w:pPr>
        <w:pStyle w:val="Prrafodelista"/>
        <w:spacing w:line="360" w:lineRule="auto"/>
        <w:ind w:left="360"/>
        <w:rPr>
          <w:rFonts w:cs="Arial"/>
          <w:sz w:val="20"/>
          <w:szCs w:val="20"/>
        </w:rPr>
      </w:pPr>
      <w:r w:rsidRPr="00142B89">
        <w:rPr>
          <w:rFonts w:cs="Arial"/>
          <w:sz w:val="20"/>
          <w:szCs w:val="20"/>
        </w:rPr>
        <w:t>&gt; 10</w:t>
      </w:r>
    </w:p>
    <w:p w14:paraId="03D95EBB" w14:textId="27F85F1A" w:rsidR="00142B89" w:rsidRPr="00142B89" w:rsidRDefault="00142B89" w:rsidP="00142B89">
      <w:pPr>
        <w:pStyle w:val="Prrafodelista"/>
        <w:spacing w:line="360" w:lineRule="auto"/>
        <w:ind w:left="360"/>
        <w:rPr>
          <w:rFonts w:cs="Arial"/>
          <w:sz w:val="20"/>
          <w:szCs w:val="20"/>
        </w:rPr>
      </w:pPr>
      <w:r w:rsidRPr="00142B89">
        <w:rPr>
          <w:rFonts w:cs="Arial"/>
          <w:sz w:val="20"/>
          <w:szCs w:val="20"/>
        </w:rPr>
        <w:t>Resultado 10, 20, 30, 40, 50, 60, 70, 80, 90, 100</w:t>
      </w:r>
    </w:p>
    <w:p w14:paraId="2B9BDF26" w14:textId="097C8C6F" w:rsidR="00142B89" w:rsidRDefault="00142B89" w:rsidP="00142B89">
      <w:pPr>
        <w:pStyle w:val="Prrafodelista"/>
        <w:spacing w:line="360" w:lineRule="auto"/>
        <w:ind w:left="360"/>
        <w:contextualSpacing w:val="0"/>
        <w:rPr>
          <w:rFonts w:cs="Arial"/>
          <w:sz w:val="20"/>
          <w:szCs w:val="20"/>
        </w:rPr>
      </w:pPr>
      <w:r w:rsidRPr="00142B89">
        <w:rPr>
          <w:rFonts w:cs="Arial"/>
          <w:sz w:val="20"/>
          <w:szCs w:val="20"/>
        </w:rPr>
        <w:t>Suma: 550</w:t>
      </w:r>
    </w:p>
    <w:p w14:paraId="0A24340D" w14:textId="77777777" w:rsidR="00142B89" w:rsidRDefault="00142B89" w:rsidP="00142B89">
      <w:pPr>
        <w:pStyle w:val="Prrafodelista"/>
        <w:spacing w:line="360" w:lineRule="auto"/>
        <w:ind w:left="360"/>
        <w:contextualSpacing w:val="0"/>
        <w:rPr>
          <w:rFonts w:cs="Arial"/>
          <w:sz w:val="20"/>
          <w:szCs w:val="20"/>
        </w:rPr>
      </w:pPr>
    </w:p>
    <w:p w14:paraId="74601757" w14:textId="77777777" w:rsidR="00266F7A" w:rsidRPr="00624029" w:rsidRDefault="00557144" w:rsidP="00266F7A">
      <w:pPr>
        <w:pStyle w:val="Prrafodelista"/>
        <w:spacing w:line="360" w:lineRule="auto"/>
        <w:ind w:left="0"/>
        <w:rPr>
          <w:rFonts w:cs="Arial"/>
          <w:sz w:val="22"/>
          <w:szCs w:val="22"/>
        </w:rPr>
      </w:pPr>
      <w:r w:rsidRPr="00624029">
        <w:rPr>
          <w:rFonts w:cs="Arial"/>
          <w:sz w:val="22"/>
          <w:szCs w:val="22"/>
        </w:rPr>
        <w:t xml:space="preserve">REGISTRO DE CÁLCULOS Y/O RESULTADOS OBTENIDOS: </w:t>
      </w:r>
    </w:p>
    <w:p w14:paraId="61846543" w14:textId="4443B413" w:rsidR="0091468F" w:rsidRPr="00624029" w:rsidRDefault="00266F7A" w:rsidP="00266F7A">
      <w:pPr>
        <w:pStyle w:val="Prrafodelista"/>
        <w:spacing w:line="360" w:lineRule="auto"/>
        <w:ind w:left="0"/>
        <w:rPr>
          <w:rFonts w:eastAsia="Times New Roman"/>
          <w:sz w:val="22"/>
          <w:szCs w:val="22"/>
        </w:rPr>
      </w:pPr>
      <w:r w:rsidRPr="00624029">
        <w:rPr>
          <w:sz w:val="22"/>
          <w:szCs w:val="22"/>
        </w:rPr>
        <w:t>Colocar aquí el código fuente de los ejercicios propuestos comprimidos en un archivo formato ZIP o RAR. El nombre del archivo debe ser los apellidos y nombres de los estudiantes que lo realicen, con estilo de escritura CamelCase</w:t>
      </w:r>
    </w:p>
    <w:p w14:paraId="23CF55E0" w14:textId="77777777" w:rsidR="00D326B3" w:rsidRPr="0091468F" w:rsidRDefault="00D326B3" w:rsidP="0091468F">
      <w:pPr>
        <w:tabs>
          <w:tab w:val="left" w:pos="-720"/>
        </w:tabs>
        <w:suppressAutoHyphens/>
        <w:rPr>
          <w:rFonts w:cs="Arial"/>
          <w:sz w:val="20"/>
          <w:szCs w:val="20"/>
        </w:rPr>
      </w:pPr>
    </w:p>
    <w:p w14:paraId="03846598" w14:textId="77777777" w:rsidR="0091468F" w:rsidRPr="0091468F" w:rsidRDefault="0091468F" w:rsidP="0091468F">
      <w:pPr>
        <w:tabs>
          <w:tab w:val="left" w:pos="-720"/>
        </w:tabs>
        <w:suppressAutoHyphens/>
        <w:rPr>
          <w:rFonts w:cs="Arial"/>
          <w:sz w:val="20"/>
          <w:szCs w:val="20"/>
        </w:rPr>
      </w:pPr>
    </w:p>
    <w:p w14:paraId="093A3CDB" w14:textId="77777777"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3765D309" w14:textId="659975F3" w:rsidR="00142B89" w:rsidRDefault="00142B89" w:rsidP="00142B89">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w:t>
      </w:r>
      <w:r w:rsidRPr="00142B89">
        <w:rPr>
          <w:rFonts w:cs="Arial"/>
          <w:b/>
          <w:sz w:val="20"/>
          <w:szCs w:val="20"/>
          <w:u w:val="single"/>
        </w:rPr>
        <w:t>Qué se conoce como bucle infinito?</w:t>
      </w:r>
    </w:p>
    <w:p w14:paraId="4B4ED35A" w14:textId="5E68D9FA" w:rsidR="008F74A2" w:rsidRPr="008F74A2" w:rsidRDefault="008F74A2" w:rsidP="008F74A2">
      <w:pPr>
        <w:pStyle w:val="Prrafodelista"/>
        <w:spacing w:line="360" w:lineRule="auto"/>
        <w:ind w:left="360"/>
        <w:contextualSpacing w:val="0"/>
        <w:jc w:val="both"/>
        <w:rPr>
          <w:sz w:val="22"/>
          <w:szCs w:val="22"/>
        </w:rPr>
      </w:pPr>
      <w:r w:rsidRPr="008F74A2">
        <w:rPr>
          <w:sz w:val="22"/>
          <w:szCs w:val="22"/>
        </w:rPr>
        <w:t>Un bucle infinito es una acción que cuando se ejecuta ni para nunca, como dice su nombre es una ejecución de una acción infinita.</w:t>
      </w:r>
    </w:p>
    <w:p w14:paraId="00647FF9" w14:textId="5951D7DB" w:rsidR="00CB46CD" w:rsidRDefault="00142B89" w:rsidP="00CB46CD">
      <w:pPr>
        <w:pStyle w:val="Prrafodelista"/>
        <w:numPr>
          <w:ilvl w:val="0"/>
          <w:numId w:val="3"/>
        </w:numPr>
        <w:spacing w:line="360" w:lineRule="auto"/>
        <w:contextualSpacing w:val="0"/>
        <w:jc w:val="both"/>
        <w:rPr>
          <w:rFonts w:cs="Arial"/>
          <w:b/>
          <w:sz w:val="20"/>
          <w:szCs w:val="20"/>
          <w:u w:val="single"/>
        </w:rPr>
      </w:pPr>
      <w:r w:rsidRPr="00142B89">
        <w:rPr>
          <w:rFonts w:cs="Arial"/>
          <w:b/>
          <w:sz w:val="20"/>
          <w:szCs w:val="20"/>
          <w:u w:val="single"/>
        </w:rPr>
        <w:t xml:space="preserve">¿Cuándo resulta ventajoso usar un bucle </w:t>
      </w:r>
      <w:r>
        <w:rPr>
          <w:rFonts w:cs="Arial"/>
          <w:b/>
          <w:sz w:val="20"/>
          <w:szCs w:val="20"/>
          <w:u w:val="single"/>
        </w:rPr>
        <w:t>“Para”</w:t>
      </w:r>
      <w:r w:rsidRPr="00142B89">
        <w:rPr>
          <w:rFonts w:cs="Arial"/>
          <w:b/>
          <w:sz w:val="20"/>
          <w:szCs w:val="20"/>
          <w:u w:val="single"/>
        </w:rPr>
        <w:t>?</w:t>
      </w:r>
    </w:p>
    <w:p w14:paraId="33D2DAB4" w14:textId="2E80A844" w:rsidR="008F74A2" w:rsidRPr="008F74A2" w:rsidRDefault="008F74A2" w:rsidP="008F74A2">
      <w:pPr>
        <w:pStyle w:val="Prrafodelista"/>
        <w:spacing w:line="360" w:lineRule="auto"/>
        <w:ind w:left="360"/>
        <w:contextualSpacing w:val="0"/>
        <w:jc w:val="both"/>
        <w:rPr>
          <w:sz w:val="22"/>
          <w:szCs w:val="22"/>
        </w:rPr>
      </w:pPr>
      <w:r w:rsidRPr="008F74A2">
        <w:rPr>
          <w:sz w:val="22"/>
          <w:szCs w:val="22"/>
        </w:rPr>
        <w:t>Resulta ventajoso para no repetir acciones que hacen perder tiempo, entonces un ejemplo que hemos hecho nosotros es el de code cuando en el ejercicio tres nos pedía crear un bucle de figuras geométricas entonces esto nos sirve en ese caso.</w:t>
      </w:r>
    </w:p>
    <w:p w14:paraId="0350390B" w14:textId="18C3F420" w:rsidR="00142B89" w:rsidRPr="008F74A2" w:rsidRDefault="00142B89" w:rsidP="00142B89">
      <w:pPr>
        <w:pStyle w:val="Prrafodelista"/>
        <w:numPr>
          <w:ilvl w:val="0"/>
          <w:numId w:val="3"/>
        </w:numPr>
        <w:spacing w:line="360" w:lineRule="auto"/>
        <w:jc w:val="both"/>
        <w:rPr>
          <w:rFonts w:cs="Arial"/>
          <w:b/>
          <w:sz w:val="20"/>
          <w:szCs w:val="20"/>
        </w:rPr>
      </w:pPr>
      <w:r w:rsidRPr="00142B89">
        <w:rPr>
          <w:rFonts w:cs="Arial"/>
          <w:b/>
          <w:sz w:val="20"/>
          <w:szCs w:val="20"/>
          <w:u w:val="single"/>
        </w:rPr>
        <w:lastRenderedPageBreak/>
        <w:t xml:space="preserve">Escriba la sintaxis del bucle </w:t>
      </w:r>
      <w:r>
        <w:rPr>
          <w:rFonts w:cs="Arial"/>
          <w:b/>
          <w:sz w:val="20"/>
          <w:szCs w:val="20"/>
          <w:u w:val="single"/>
        </w:rPr>
        <w:t>“Repetir – Hasta Que”</w:t>
      </w:r>
      <w:r w:rsidRPr="00142B89">
        <w:rPr>
          <w:rFonts w:cs="Arial"/>
          <w:b/>
          <w:sz w:val="20"/>
          <w:szCs w:val="20"/>
          <w:u w:val="single"/>
        </w:rPr>
        <w:t>.</w:t>
      </w:r>
    </w:p>
    <w:p w14:paraId="307924AD" w14:textId="6EE64C92" w:rsidR="008F74A2" w:rsidRPr="008F74A2" w:rsidRDefault="008F74A2" w:rsidP="008F74A2">
      <w:pPr>
        <w:pStyle w:val="Prrafodelista"/>
        <w:spacing w:line="360" w:lineRule="auto"/>
        <w:ind w:left="360"/>
        <w:jc w:val="both"/>
        <w:rPr>
          <w:sz w:val="22"/>
          <w:szCs w:val="22"/>
        </w:rPr>
      </w:pPr>
      <w:r w:rsidRPr="008F74A2">
        <w:rPr>
          <w:sz w:val="22"/>
          <w:szCs w:val="22"/>
        </w:rPr>
        <w:t xml:space="preserve">La sintaxis del bucle Repetir-Hasta Que  es realizar un bucle hasta conseguir el objetivo esperado, ejemplo queremos llegar a la suma de algunos dígitos, pero queremos que se repita desde el primero entonces hasta que llegue al objetivo y pare la ejecución del bucle. </w:t>
      </w:r>
    </w:p>
    <w:p w14:paraId="2A4DC6EC" w14:textId="14146C03" w:rsidR="00233FDE" w:rsidRDefault="00142B89" w:rsidP="0091468F">
      <w:pPr>
        <w:pStyle w:val="Prrafodelista"/>
        <w:numPr>
          <w:ilvl w:val="0"/>
          <w:numId w:val="3"/>
        </w:numPr>
        <w:spacing w:line="360" w:lineRule="auto"/>
        <w:contextualSpacing w:val="0"/>
        <w:jc w:val="both"/>
        <w:rPr>
          <w:rFonts w:cs="Arial"/>
          <w:b/>
          <w:sz w:val="20"/>
          <w:szCs w:val="20"/>
          <w:u w:val="single"/>
        </w:rPr>
      </w:pPr>
      <w:r w:rsidRPr="00142B89">
        <w:rPr>
          <w:rFonts w:cs="Arial"/>
          <w:b/>
          <w:sz w:val="20"/>
          <w:szCs w:val="20"/>
          <w:u w:val="single"/>
        </w:rPr>
        <w:t xml:space="preserve">Escriba una diferencia entre un </w:t>
      </w:r>
      <w:r>
        <w:rPr>
          <w:rFonts w:cs="Arial"/>
          <w:b/>
          <w:sz w:val="20"/>
          <w:szCs w:val="20"/>
          <w:u w:val="single"/>
        </w:rPr>
        <w:t>bucle “Hacer”</w:t>
      </w:r>
      <w:r w:rsidRPr="00142B89">
        <w:rPr>
          <w:rFonts w:cs="Arial"/>
          <w:b/>
          <w:sz w:val="20"/>
          <w:szCs w:val="20"/>
          <w:u w:val="single"/>
        </w:rPr>
        <w:t xml:space="preserve"> y un </w:t>
      </w:r>
      <w:r>
        <w:rPr>
          <w:rFonts w:cs="Arial"/>
          <w:b/>
          <w:sz w:val="20"/>
          <w:szCs w:val="20"/>
          <w:u w:val="single"/>
        </w:rPr>
        <w:t>“Repetir – Hasta Que”</w:t>
      </w:r>
      <w:r w:rsidRPr="00142B89">
        <w:rPr>
          <w:rFonts w:cs="Arial"/>
          <w:b/>
          <w:sz w:val="20"/>
          <w:szCs w:val="20"/>
          <w:u w:val="single"/>
        </w:rPr>
        <w:t>.</w:t>
      </w:r>
    </w:p>
    <w:p w14:paraId="6E806303" w14:textId="77FB6529" w:rsidR="008F74A2" w:rsidRPr="005D54A8" w:rsidRDefault="008F74A2" w:rsidP="008F74A2">
      <w:pPr>
        <w:pStyle w:val="Prrafodelista"/>
        <w:spacing w:line="360" w:lineRule="auto"/>
        <w:ind w:left="360"/>
        <w:contextualSpacing w:val="0"/>
        <w:jc w:val="both"/>
        <w:rPr>
          <w:rFonts w:cs="Arial"/>
          <w:b/>
          <w:sz w:val="20"/>
          <w:szCs w:val="20"/>
          <w:u w:val="single"/>
        </w:rPr>
      </w:pPr>
      <w:r w:rsidRPr="00647DD8">
        <w:rPr>
          <w:sz w:val="22"/>
          <w:szCs w:val="22"/>
        </w:rPr>
        <w:t xml:space="preserve">El bucle Repetir- Hasta Que es como dije en el anterior párrafo alcanzar un objetivo, mientras que el de hacer entiendo que es ejecutar </w:t>
      </w:r>
      <w:r w:rsidR="00647DD8" w:rsidRPr="00647DD8">
        <w:rPr>
          <w:sz w:val="22"/>
          <w:szCs w:val="22"/>
        </w:rPr>
        <w:t>sin parar o realizarla para ciertas acciones o instrucciones ejecutadas</w:t>
      </w:r>
      <w:r w:rsidR="00647DD8">
        <w:rPr>
          <w:rFonts w:cs="Arial"/>
          <w:b/>
          <w:sz w:val="20"/>
          <w:szCs w:val="20"/>
          <w:u w:val="single"/>
        </w:rPr>
        <w:t>.</w:t>
      </w:r>
    </w:p>
    <w:p w14:paraId="2C2DBAFD" w14:textId="7D86BD34" w:rsidR="0091468F" w:rsidRDefault="0091468F" w:rsidP="00266F7A">
      <w:pPr>
        <w:pStyle w:val="Ttulo1"/>
        <w:rPr>
          <w:b/>
        </w:rPr>
      </w:pPr>
      <w:r w:rsidRPr="0091468F">
        <w:t>CONCLUSIONES Y RECOMENDACIONES:</w:t>
      </w:r>
      <w:r w:rsidR="00557144">
        <w:tab/>
      </w:r>
    </w:p>
    <w:p w14:paraId="35156CE7" w14:textId="2A3FC538" w:rsidR="00557144" w:rsidRDefault="00557144" w:rsidP="00557144">
      <w:r w:rsidRPr="00557144">
        <w:t>(Mínimo 3 conclusiones y 3 recomendaciones)</w:t>
      </w:r>
    </w:p>
    <w:p w14:paraId="6B7DCA3C" w14:textId="53C45848" w:rsidR="00647DD8" w:rsidRDefault="00647DD8" w:rsidP="00557144"/>
    <w:p w14:paraId="2E7B9EFE" w14:textId="4D1FA26E" w:rsidR="00647DD8" w:rsidRDefault="00647DD8" w:rsidP="00557144">
      <w:r>
        <w:t>Primero en conclusión aprendimos las ventajas de los bucles dentro de los algoritmos que planteamos a lo largo de estas practicas para en si cumplir necesidades y objetivos.</w:t>
      </w:r>
    </w:p>
    <w:p w14:paraId="51A74694" w14:textId="194B75D5" w:rsidR="00647DD8" w:rsidRDefault="00647DD8" w:rsidP="00557144"/>
    <w:p w14:paraId="7EF42C97" w14:textId="712F60C6" w:rsidR="00647DD8" w:rsidRDefault="00647DD8" w:rsidP="00557144">
      <w:r>
        <w:t>Esto nos facilita la recolección de datos en y realizar instrucciones sin necesidad de escribirlas de una en una, pero dentro de los bucles existen subdivisiones de los mismo como el bucle Repetir-Hasta Que, Hacer, Infinito, etc.</w:t>
      </w:r>
    </w:p>
    <w:p w14:paraId="41A07AC0" w14:textId="4491E41A" w:rsidR="00647DD8" w:rsidRDefault="00647DD8" w:rsidP="00557144"/>
    <w:p w14:paraId="2BE896CF" w14:textId="5DA2873B" w:rsidR="00647DD8" w:rsidRDefault="00647DD8" w:rsidP="00557144">
      <w:r>
        <w:t>Y finalmente realizamos prácticas lógicas en PseInt sin la ayuda del ingeniero lo que dificulto la creación del algoritmo, pero dicen no que nada es imposible, entonces creo que cumplimos con los objetivos y las expectativas que el Ingeniero dejo.</w:t>
      </w:r>
    </w:p>
    <w:p w14:paraId="00C91EB3" w14:textId="3EAB775E" w:rsidR="00647DD8" w:rsidRDefault="00647DD8" w:rsidP="00557144"/>
    <w:p w14:paraId="530F2FC8" w14:textId="3F2ACF28" w:rsidR="00647DD8" w:rsidRDefault="00647DD8" w:rsidP="00557144">
      <w:r>
        <w:t>Recomendaciones:</w:t>
      </w:r>
    </w:p>
    <w:p w14:paraId="6859FA82" w14:textId="5EEC4A48" w:rsidR="00647DD8" w:rsidRDefault="00647DD8" w:rsidP="00557144"/>
    <w:p w14:paraId="29EA8C11" w14:textId="78CFC9BB" w:rsidR="00647DD8" w:rsidRDefault="00647DD8" w:rsidP="00557144">
      <w:r>
        <w:t>Bueno en este punto de vista creo que como sigue haciendo mandar prácticas sin que nos ayude el ingeniero.</w:t>
      </w:r>
    </w:p>
    <w:p w14:paraId="567AFDDF" w14:textId="476A466D" w:rsidR="00647DD8" w:rsidRDefault="00647DD8" w:rsidP="00557144"/>
    <w:p w14:paraId="531CAB73" w14:textId="2090021F" w:rsidR="00647DD8" w:rsidRDefault="00647DD8" w:rsidP="00557144">
      <w:r>
        <w:t>Pero muy aparte de eso con mis compañeros hemos estado realizando el proyecto final lo que en algunos pasos ha sido de gran dificultad por lo que el tipo de lenguaje es mucho más avanzado y se diferencia en JS, CSS Y HTML; por lo que quisiera que el ingeniero nos ayudara en este caso explicando los tipos de lenguaje que son estos para que sirven en donde se los puede usar etc.</w:t>
      </w:r>
    </w:p>
    <w:p w14:paraId="4FAE1E5A" w14:textId="65CF3A49" w:rsidR="00647DD8" w:rsidRDefault="00647DD8" w:rsidP="00557144"/>
    <w:p w14:paraId="59FBE952" w14:textId="49F452AB" w:rsidR="00647DD8" w:rsidRPr="00557144" w:rsidRDefault="00647DD8" w:rsidP="00557144">
      <w:r>
        <w:t>Por otro lado creo que las clases fueron claras entonces no tengo más recomendaciones que hacer al respecto.</w:t>
      </w:r>
      <w:bookmarkStart w:id="0" w:name="_GoBack"/>
      <w:bookmarkEnd w:id="0"/>
    </w:p>
    <w:p w14:paraId="65134030" w14:textId="77777777" w:rsidR="0091468F" w:rsidRPr="0091468F" w:rsidRDefault="0091468F" w:rsidP="00266F7A">
      <w:pPr>
        <w:pStyle w:val="Ttulo1"/>
      </w:pPr>
      <w:r w:rsidRPr="0091468F">
        <w:lastRenderedPageBreak/>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2601B4">
            <w:pPr>
              <w:rPr>
                <w:rFonts w:cs="Arial"/>
                <w:sz w:val="20"/>
                <w:szCs w:val="20"/>
              </w:rPr>
            </w:pPr>
          </w:p>
        </w:tc>
        <w:tc>
          <w:tcPr>
            <w:tcW w:w="7023" w:type="dxa"/>
            <w:gridSpan w:val="4"/>
          </w:tcPr>
          <w:p w14:paraId="0780FD0F" w14:textId="77777777" w:rsidR="0091468F" w:rsidRPr="0091468F" w:rsidRDefault="0091468F" w:rsidP="002601B4">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2601B4">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2601B4">
            <w:pPr>
              <w:jc w:val="center"/>
              <w:rPr>
                <w:rFonts w:cs="Arial"/>
                <w:sz w:val="20"/>
                <w:szCs w:val="20"/>
              </w:rPr>
            </w:pPr>
          </w:p>
        </w:tc>
        <w:tc>
          <w:tcPr>
            <w:tcW w:w="1836" w:type="dxa"/>
            <w:tcBorders>
              <w:left w:val="nil"/>
              <w:right w:val="nil"/>
            </w:tcBorders>
          </w:tcPr>
          <w:p w14:paraId="487CBA9F" w14:textId="77777777" w:rsidR="0091468F" w:rsidRPr="0091468F" w:rsidRDefault="0091468F" w:rsidP="002601B4">
            <w:pPr>
              <w:jc w:val="center"/>
              <w:rPr>
                <w:rFonts w:cs="Arial"/>
                <w:sz w:val="20"/>
                <w:szCs w:val="20"/>
              </w:rPr>
            </w:pPr>
          </w:p>
        </w:tc>
        <w:tc>
          <w:tcPr>
            <w:tcW w:w="1835" w:type="dxa"/>
            <w:tcBorders>
              <w:left w:val="nil"/>
            </w:tcBorders>
          </w:tcPr>
          <w:p w14:paraId="74103F26" w14:textId="77777777" w:rsidR="0091468F" w:rsidRPr="0091468F" w:rsidRDefault="0091468F" w:rsidP="002601B4">
            <w:pPr>
              <w:jc w:val="center"/>
              <w:rPr>
                <w:rFonts w:cs="Arial"/>
                <w:sz w:val="20"/>
                <w:szCs w:val="20"/>
              </w:rPr>
            </w:pPr>
          </w:p>
        </w:tc>
        <w:tc>
          <w:tcPr>
            <w:tcW w:w="1499" w:type="dxa"/>
          </w:tcPr>
          <w:p w14:paraId="2E538965" w14:textId="77777777" w:rsidR="0091468F" w:rsidRPr="0091468F" w:rsidRDefault="0091468F" w:rsidP="002601B4">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de 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t>El estudiante contesta la mitad del cuestionario 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t>El estudiante contesta el cuestionario de 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2601B4">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2601B4">
            <w:pPr>
              <w:rPr>
                <w:rFonts w:cs="Arial"/>
                <w:sz w:val="20"/>
                <w:szCs w:val="20"/>
              </w:rPr>
            </w:pPr>
          </w:p>
        </w:tc>
        <w:tc>
          <w:tcPr>
            <w:tcW w:w="1836" w:type="dxa"/>
          </w:tcPr>
          <w:p w14:paraId="7B5C49B8" w14:textId="77777777" w:rsidR="0091468F" w:rsidRPr="0091468F" w:rsidRDefault="0091468F" w:rsidP="002601B4">
            <w:pPr>
              <w:rPr>
                <w:rFonts w:cs="Arial"/>
                <w:sz w:val="20"/>
                <w:szCs w:val="20"/>
              </w:rPr>
            </w:pPr>
          </w:p>
        </w:tc>
        <w:tc>
          <w:tcPr>
            <w:tcW w:w="1835" w:type="dxa"/>
          </w:tcPr>
          <w:p w14:paraId="1E8504F1" w14:textId="77777777" w:rsidR="0091468F" w:rsidRPr="0091468F" w:rsidRDefault="0091468F" w:rsidP="002601B4">
            <w:pPr>
              <w:rPr>
                <w:rFonts w:cs="Arial"/>
                <w:sz w:val="20"/>
                <w:szCs w:val="20"/>
              </w:rPr>
            </w:pPr>
          </w:p>
        </w:tc>
        <w:tc>
          <w:tcPr>
            <w:tcW w:w="1499" w:type="dxa"/>
          </w:tcPr>
          <w:p w14:paraId="701B5702" w14:textId="77777777" w:rsidR="0091468F" w:rsidRPr="0091468F" w:rsidRDefault="0091468F" w:rsidP="002601B4">
            <w:pPr>
              <w:rPr>
                <w:rFonts w:cs="Arial"/>
                <w:sz w:val="20"/>
                <w:szCs w:val="20"/>
              </w:rPr>
            </w:pPr>
          </w:p>
        </w:tc>
      </w:tr>
    </w:tbl>
    <w:p w14:paraId="77C3590B" w14:textId="012B37EB" w:rsidR="00BE32BB" w:rsidRDefault="00BE32BB" w:rsidP="00F66E31">
      <w:pPr>
        <w:spacing w:line="360" w:lineRule="auto"/>
        <w:jc w:val="both"/>
      </w:pPr>
    </w:p>
    <w:tbl>
      <w:tblPr>
        <w:tblStyle w:val="Tablaconcuadrcula"/>
        <w:tblW w:w="0" w:type="auto"/>
        <w:tblLook w:val="04A0" w:firstRow="1" w:lastRow="0" w:firstColumn="1" w:lastColumn="0" w:noHBand="0" w:noVBand="1"/>
      </w:tblPr>
      <w:tblGrid>
        <w:gridCol w:w="1440"/>
        <w:gridCol w:w="1440"/>
        <w:gridCol w:w="1441"/>
        <w:gridCol w:w="1537"/>
        <w:gridCol w:w="62"/>
        <w:gridCol w:w="1379"/>
        <w:gridCol w:w="1441"/>
      </w:tblGrid>
      <w:tr w:rsidR="00FB0FD7" w14:paraId="31BD0C7E" w14:textId="77777777" w:rsidTr="00624029">
        <w:tc>
          <w:tcPr>
            <w:tcW w:w="5920" w:type="dxa"/>
            <w:gridSpan w:val="5"/>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2820" w:type="dxa"/>
            <w:gridSpan w:val="2"/>
            <w:tcBorders>
              <w:top w:val="single" w:sz="4" w:space="0" w:color="auto"/>
              <w:left w:val="single" w:sz="4" w:space="0" w:color="auto"/>
              <w:bottom w:val="single" w:sz="4" w:space="0" w:color="auto"/>
              <w:right w:val="single" w:sz="4" w:space="0" w:color="auto"/>
            </w:tcBorders>
            <w:hideMark/>
          </w:tcPr>
          <w:p w14:paraId="1F4B95C3" w14:textId="53AA644C" w:rsidR="00FB0FD7" w:rsidRDefault="00B726E2" w:rsidP="00624029">
            <w:pPr>
              <w:rPr>
                <w:rFonts w:cs="Arial"/>
              </w:rPr>
            </w:pPr>
            <w:r>
              <w:rPr>
                <w:rFonts w:cs="Arial"/>
              </w:rPr>
              <w:t>2019-0</w:t>
            </w:r>
            <w:r w:rsidR="00624029">
              <w:rPr>
                <w:rFonts w:cs="Arial"/>
              </w:rPr>
              <w:t>9</w:t>
            </w:r>
            <w:r>
              <w:rPr>
                <w:rFonts w:cs="Arial"/>
              </w:rPr>
              <w:t>-</w:t>
            </w:r>
            <w:r w:rsidR="0065119D">
              <w:rPr>
                <w:rFonts w:cs="Arial"/>
              </w:rPr>
              <w:t>2</w:t>
            </w:r>
            <w:r w:rsidR="00624029">
              <w:rPr>
                <w:rFonts w:cs="Arial"/>
              </w:rPr>
              <w:t>4</w:t>
            </w:r>
          </w:p>
        </w:tc>
      </w:tr>
      <w:tr w:rsidR="00FB0FD7" w14:paraId="2D64B5C5" w14:textId="77777777" w:rsidTr="00624029">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31A11F19" w:rsidR="00FB0FD7" w:rsidRDefault="00624029">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gridSpan w:val="2"/>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Damián Nicolalde</w:t>
            </w:r>
          </w:p>
        </w:tc>
      </w:tr>
      <w:tr w:rsidR="00FB0FD7" w14:paraId="02B9368C" w14:textId="77777777" w:rsidTr="00624029">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gridSpan w:val="2"/>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624029" w14:paraId="7D10FD50" w14:textId="77777777" w:rsidTr="00C34F6C">
        <w:tc>
          <w:tcPr>
            <w:tcW w:w="2880" w:type="dxa"/>
            <w:gridSpan w:val="2"/>
            <w:tcBorders>
              <w:top w:val="single" w:sz="4" w:space="0" w:color="auto"/>
              <w:left w:val="single" w:sz="4" w:space="0" w:color="auto"/>
              <w:bottom w:val="single" w:sz="4" w:space="0" w:color="auto"/>
              <w:right w:val="single" w:sz="4" w:space="0" w:color="auto"/>
            </w:tcBorders>
          </w:tcPr>
          <w:p w14:paraId="69536032" w14:textId="77777777" w:rsidR="00624029" w:rsidRDefault="00624029">
            <w:pPr>
              <w:rPr>
                <w:rFonts w:cs="Arial"/>
              </w:rPr>
            </w:pPr>
            <w:r>
              <w:rPr>
                <w:rFonts w:cs="Arial"/>
              </w:rPr>
              <w:t>Firma:</w:t>
            </w:r>
          </w:p>
          <w:p w14:paraId="20775811" w14:textId="77777777" w:rsidR="00624029" w:rsidRDefault="00624029">
            <w:pPr>
              <w:rPr>
                <w:rFonts w:cs="Arial"/>
              </w:rPr>
            </w:pPr>
          </w:p>
          <w:p w14:paraId="777053E9" w14:textId="77777777" w:rsidR="00624029" w:rsidRDefault="00624029">
            <w:pPr>
              <w:rPr>
                <w:rFonts w:cs="Arial"/>
              </w:rPr>
            </w:pPr>
          </w:p>
          <w:p w14:paraId="539B185F" w14:textId="1D7A49DD" w:rsidR="00624029" w:rsidRDefault="00624029">
            <w:pPr>
              <w:rPr>
                <w:rFonts w:cs="Arial"/>
              </w:rPr>
            </w:pPr>
          </w:p>
        </w:tc>
        <w:tc>
          <w:tcPr>
            <w:tcW w:w="2978" w:type="dxa"/>
            <w:gridSpan w:val="2"/>
            <w:tcBorders>
              <w:top w:val="single" w:sz="4" w:space="0" w:color="auto"/>
              <w:left w:val="single" w:sz="4" w:space="0" w:color="auto"/>
              <w:bottom w:val="single" w:sz="4" w:space="0" w:color="auto"/>
              <w:right w:val="single" w:sz="4" w:space="0" w:color="auto"/>
            </w:tcBorders>
            <w:hideMark/>
          </w:tcPr>
          <w:p w14:paraId="062EEA52" w14:textId="5F376349" w:rsidR="00624029" w:rsidRDefault="00624029">
            <w:pPr>
              <w:rPr>
                <w:rFonts w:cs="Arial"/>
              </w:rPr>
            </w:pPr>
            <w:r>
              <w:rPr>
                <w:rFonts w:cs="Arial"/>
              </w:rPr>
              <w:t>Firma:</w:t>
            </w:r>
          </w:p>
        </w:tc>
        <w:tc>
          <w:tcPr>
            <w:tcW w:w="2882" w:type="dxa"/>
            <w:gridSpan w:val="3"/>
            <w:tcBorders>
              <w:top w:val="single" w:sz="4" w:space="0" w:color="auto"/>
              <w:left w:val="single" w:sz="4" w:space="0" w:color="auto"/>
              <w:bottom w:val="single" w:sz="4" w:space="0" w:color="auto"/>
              <w:right w:val="single" w:sz="4" w:space="0" w:color="auto"/>
            </w:tcBorders>
            <w:hideMark/>
          </w:tcPr>
          <w:p w14:paraId="3BE937DD" w14:textId="37E83782" w:rsidR="00624029" w:rsidRDefault="00624029">
            <w:pPr>
              <w:rPr>
                <w:rFonts w:cs="Arial"/>
              </w:rPr>
            </w:pPr>
            <w:r>
              <w:rPr>
                <w:rFonts w:cs="Arial"/>
              </w:rPr>
              <w:t>Firma:</w:t>
            </w:r>
          </w:p>
        </w:tc>
      </w:tr>
    </w:tbl>
    <w:p w14:paraId="188C5DB5" w14:textId="77777777" w:rsidR="00624029" w:rsidRPr="00B0451E" w:rsidRDefault="00624029" w:rsidP="00624029">
      <w:pPr>
        <w:rPr>
          <w:rFonts w:cs="Arial"/>
          <w:i/>
          <w:sz w:val="22"/>
          <w:szCs w:val="22"/>
        </w:rPr>
      </w:pPr>
      <w:r w:rsidRPr="00B0451E">
        <w:rPr>
          <w:rFonts w:cs="Arial"/>
          <w:i/>
          <w:sz w:val="22"/>
          <w:szCs w:val="22"/>
        </w:rPr>
        <w:t xml:space="preserve">Nota: El archivo de las prácticas deberá guardarse con el siguiente formato: </w:t>
      </w:r>
    </w:p>
    <w:p w14:paraId="720CDCA1" w14:textId="7DE6C0BD" w:rsidR="00557144" w:rsidRPr="00624029" w:rsidRDefault="00624029" w:rsidP="00624029">
      <w:pPr>
        <w:rPr>
          <w:rFonts w:cs="Arial"/>
          <w:i/>
          <w:sz w:val="22"/>
          <w:szCs w:val="22"/>
        </w:rPr>
      </w:pPr>
      <w:r>
        <w:rPr>
          <w:rFonts w:cs="Arial"/>
          <w:i/>
          <w:sz w:val="22"/>
          <w:szCs w:val="22"/>
        </w:rPr>
        <w:t>Práctica_Nro11</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sectPr w:rsidR="00557144" w:rsidRPr="00624029" w:rsidSect="00F14958">
      <w:headerReference w:type="even" r:id="rId8"/>
      <w:headerReference w:type="default" r:id="rId9"/>
      <w:footerReference w:type="even" r:id="rId10"/>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B93EF" w14:textId="77777777" w:rsidR="00E41940" w:rsidRDefault="00E41940" w:rsidP="00D3659F">
      <w:r>
        <w:separator/>
      </w:r>
    </w:p>
  </w:endnote>
  <w:endnote w:type="continuationSeparator" w:id="0">
    <w:p w14:paraId="3A0AD4A0" w14:textId="77777777" w:rsidR="00E41940" w:rsidRDefault="00E41940"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BC6A"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D3659F" w:rsidRDefault="00D3659F" w:rsidP="00D365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2A20" w14:textId="695A2EEB"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0E335" w14:textId="77777777" w:rsidR="00E41940" w:rsidRDefault="00E41940" w:rsidP="00D3659F">
      <w:r>
        <w:separator/>
      </w:r>
    </w:p>
  </w:footnote>
  <w:footnote w:type="continuationSeparator" w:id="0">
    <w:p w14:paraId="7FCCDB98" w14:textId="77777777" w:rsidR="00E41940" w:rsidRDefault="00E41940" w:rsidP="00D3659F">
      <w:r>
        <w:continuationSeparator/>
      </w:r>
    </w:p>
  </w:footnote>
  <w:footnote w:id="1">
    <w:p w14:paraId="1C945B80" w14:textId="77777777" w:rsidR="00557144" w:rsidRPr="00537F26" w:rsidRDefault="00557144" w:rsidP="00557144">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D217"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FA5A1D" w:rsidRDefault="00FA5A1D" w:rsidP="00FA5A1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2221" w14:textId="167C407C" w:rsidR="0091468F" w:rsidRDefault="0091468F" w:rsidP="0091468F">
    <w:pPr>
      <w:pStyle w:val="Encabezado"/>
    </w:pPr>
  </w:p>
  <w:p w14:paraId="2103EB3C" w14:textId="0B269C81" w:rsidR="0091468F" w:rsidRDefault="0091468F"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91468F" w:rsidRDefault="00B334D7"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3"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6460058A"/>
    <w:multiLevelType w:val="hybridMultilevel"/>
    <w:tmpl w:val="4AB6A3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EE"/>
    <w:rsid w:val="000013F6"/>
    <w:rsid w:val="000072C8"/>
    <w:rsid w:val="0001044E"/>
    <w:rsid w:val="00045E45"/>
    <w:rsid w:val="00046329"/>
    <w:rsid w:val="00066E5C"/>
    <w:rsid w:val="00077D1B"/>
    <w:rsid w:val="000A1148"/>
    <w:rsid w:val="000A1648"/>
    <w:rsid w:val="000A5E4E"/>
    <w:rsid w:val="000C0685"/>
    <w:rsid w:val="000C0B4E"/>
    <w:rsid w:val="000C4BF7"/>
    <w:rsid w:val="000C5B0F"/>
    <w:rsid w:val="000D427E"/>
    <w:rsid w:val="000E6936"/>
    <w:rsid w:val="00110B13"/>
    <w:rsid w:val="00135C25"/>
    <w:rsid w:val="00135D72"/>
    <w:rsid w:val="00140030"/>
    <w:rsid w:val="00142B89"/>
    <w:rsid w:val="0014312F"/>
    <w:rsid w:val="001519BB"/>
    <w:rsid w:val="00153DEE"/>
    <w:rsid w:val="0016468E"/>
    <w:rsid w:val="0017731B"/>
    <w:rsid w:val="001B2383"/>
    <w:rsid w:val="001C39AB"/>
    <w:rsid w:val="001D738F"/>
    <w:rsid w:val="00201A74"/>
    <w:rsid w:val="0021175F"/>
    <w:rsid w:val="00222BAE"/>
    <w:rsid w:val="00224456"/>
    <w:rsid w:val="00233FDE"/>
    <w:rsid w:val="00250353"/>
    <w:rsid w:val="00263C9D"/>
    <w:rsid w:val="00266F7A"/>
    <w:rsid w:val="0029537F"/>
    <w:rsid w:val="002D6074"/>
    <w:rsid w:val="002F093D"/>
    <w:rsid w:val="002F3004"/>
    <w:rsid w:val="00300207"/>
    <w:rsid w:val="00331264"/>
    <w:rsid w:val="00334E5D"/>
    <w:rsid w:val="00374D2F"/>
    <w:rsid w:val="003801DF"/>
    <w:rsid w:val="00386F29"/>
    <w:rsid w:val="00397ABD"/>
    <w:rsid w:val="003B585B"/>
    <w:rsid w:val="003B5F51"/>
    <w:rsid w:val="003C34AC"/>
    <w:rsid w:val="003F35D7"/>
    <w:rsid w:val="00407D2C"/>
    <w:rsid w:val="0041510D"/>
    <w:rsid w:val="0045734E"/>
    <w:rsid w:val="00462271"/>
    <w:rsid w:val="004638B7"/>
    <w:rsid w:val="004706DB"/>
    <w:rsid w:val="00471633"/>
    <w:rsid w:val="004904BB"/>
    <w:rsid w:val="004A2B6A"/>
    <w:rsid w:val="004A6053"/>
    <w:rsid w:val="004C1F44"/>
    <w:rsid w:val="004C49E7"/>
    <w:rsid w:val="004C5E29"/>
    <w:rsid w:val="004D1E93"/>
    <w:rsid w:val="004E0721"/>
    <w:rsid w:val="004E16BF"/>
    <w:rsid w:val="004E1C76"/>
    <w:rsid w:val="004E2312"/>
    <w:rsid w:val="004F2478"/>
    <w:rsid w:val="004F27B8"/>
    <w:rsid w:val="004F74A5"/>
    <w:rsid w:val="00510D74"/>
    <w:rsid w:val="00547DAE"/>
    <w:rsid w:val="00557144"/>
    <w:rsid w:val="00557180"/>
    <w:rsid w:val="00580670"/>
    <w:rsid w:val="00586406"/>
    <w:rsid w:val="005A515E"/>
    <w:rsid w:val="005C541E"/>
    <w:rsid w:val="005D54A8"/>
    <w:rsid w:val="005E45BC"/>
    <w:rsid w:val="006012FF"/>
    <w:rsid w:val="0060261E"/>
    <w:rsid w:val="00605EE4"/>
    <w:rsid w:val="00624029"/>
    <w:rsid w:val="00624C00"/>
    <w:rsid w:val="00625875"/>
    <w:rsid w:val="00642FCF"/>
    <w:rsid w:val="00647DD8"/>
    <w:rsid w:val="0065119D"/>
    <w:rsid w:val="00665813"/>
    <w:rsid w:val="00665F87"/>
    <w:rsid w:val="00666C75"/>
    <w:rsid w:val="006722EB"/>
    <w:rsid w:val="006730D2"/>
    <w:rsid w:val="006813DE"/>
    <w:rsid w:val="00690BDA"/>
    <w:rsid w:val="00691FDF"/>
    <w:rsid w:val="00696C74"/>
    <w:rsid w:val="006A2734"/>
    <w:rsid w:val="006A3758"/>
    <w:rsid w:val="006B7D8C"/>
    <w:rsid w:val="006C1ED2"/>
    <w:rsid w:val="006D3467"/>
    <w:rsid w:val="006E0353"/>
    <w:rsid w:val="0072528F"/>
    <w:rsid w:val="007357EF"/>
    <w:rsid w:val="00737541"/>
    <w:rsid w:val="00761E35"/>
    <w:rsid w:val="0077448B"/>
    <w:rsid w:val="007845D9"/>
    <w:rsid w:val="00791F7D"/>
    <w:rsid w:val="00797B52"/>
    <w:rsid w:val="00797F5B"/>
    <w:rsid w:val="007B15E3"/>
    <w:rsid w:val="007B1C20"/>
    <w:rsid w:val="007D03FB"/>
    <w:rsid w:val="007D2C99"/>
    <w:rsid w:val="007D4A6C"/>
    <w:rsid w:val="007F209C"/>
    <w:rsid w:val="00805E83"/>
    <w:rsid w:val="00807345"/>
    <w:rsid w:val="00812614"/>
    <w:rsid w:val="008713E2"/>
    <w:rsid w:val="00874F7E"/>
    <w:rsid w:val="00877D47"/>
    <w:rsid w:val="008832E9"/>
    <w:rsid w:val="00894A95"/>
    <w:rsid w:val="008A10D3"/>
    <w:rsid w:val="008A2A2F"/>
    <w:rsid w:val="008D1416"/>
    <w:rsid w:val="008E5ED7"/>
    <w:rsid w:val="008F221D"/>
    <w:rsid w:val="008F354E"/>
    <w:rsid w:val="008F74A2"/>
    <w:rsid w:val="0091468F"/>
    <w:rsid w:val="00914EE4"/>
    <w:rsid w:val="00934AB7"/>
    <w:rsid w:val="00974F9D"/>
    <w:rsid w:val="00983DD6"/>
    <w:rsid w:val="00995ED0"/>
    <w:rsid w:val="009A141F"/>
    <w:rsid w:val="009B408E"/>
    <w:rsid w:val="009C7391"/>
    <w:rsid w:val="009D165C"/>
    <w:rsid w:val="009D3497"/>
    <w:rsid w:val="009E594E"/>
    <w:rsid w:val="009E7559"/>
    <w:rsid w:val="009F49C7"/>
    <w:rsid w:val="009F6FC3"/>
    <w:rsid w:val="00A165C4"/>
    <w:rsid w:val="00A22313"/>
    <w:rsid w:val="00A22777"/>
    <w:rsid w:val="00A3426C"/>
    <w:rsid w:val="00A343DB"/>
    <w:rsid w:val="00A42F7B"/>
    <w:rsid w:val="00A43CCB"/>
    <w:rsid w:val="00A85EE3"/>
    <w:rsid w:val="00AA4FE9"/>
    <w:rsid w:val="00AC0C2F"/>
    <w:rsid w:val="00AC0D8C"/>
    <w:rsid w:val="00AC350B"/>
    <w:rsid w:val="00AD380A"/>
    <w:rsid w:val="00AE38D6"/>
    <w:rsid w:val="00AE6074"/>
    <w:rsid w:val="00B04036"/>
    <w:rsid w:val="00B11E0D"/>
    <w:rsid w:val="00B15A6B"/>
    <w:rsid w:val="00B334D7"/>
    <w:rsid w:val="00B726E2"/>
    <w:rsid w:val="00B8101F"/>
    <w:rsid w:val="00BA4AD1"/>
    <w:rsid w:val="00BA7ECC"/>
    <w:rsid w:val="00BB1A98"/>
    <w:rsid w:val="00BC2437"/>
    <w:rsid w:val="00BE32BB"/>
    <w:rsid w:val="00C013BD"/>
    <w:rsid w:val="00C0727B"/>
    <w:rsid w:val="00C07419"/>
    <w:rsid w:val="00C1397F"/>
    <w:rsid w:val="00C177F9"/>
    <w:rsid w:val="00C374DD"/>
    <w:rsid w:val="00C40B7C"/>
    <w:rsid w:val="00C522D2"/>
    <w:rsid w:val="00C93589"/>
    <w:rsid w:val="00CA57FB"/>
    <w:rsid w:val="00CB2139"/>
    <w:rsid w:val="00CB46CD"/>
    <w:rsid w:val="00CC77F7"/>
    <w:rsid w:val="00CD0D3B"/>
    <w:rsid w:val="00CD3E63"/>
    <w:rsid w:val="00D05CDB"/>
    <w:rsid w:val="00D10464"/>
    <w:rsid w:val="00D165FD"/>
    <w:rsid w:val="00D21797"/>
    <w:rsid w:val="00D326B3"/>
    <w:rsid w:val="00D360F6"/>
    <w:rsid w:val="00D3659F"/>
    <w:rsid w:val="00D54D58"/>
    <w:rsid w:val="00D607BE"/>
    <w:rsid w:val="00D660E9"/>
    <w:rsid w:val="00D83F51"/>
    <w:rsid w:val="00D8436B"/>
    <w:rsid w:val="00D92AA4"/>
    <w:rsid w:val="00D92EEB"/>
    <w:rsid w:val="00DC2E7A"/>
    <w:rsid w:val="00DD4E7E"/>
    <w:rsid w:val="00DE524A"/>
    <w:rsid w:val="00DF64FF"/>
    <w:rsid w:val="00E11618"/>
    <w:rsid w:val="00E41940"/>
    <w:rsid w:val="00E87871"/>
    <w:rsid w:val="00EB35A0"/>
    <w:rsid w:val="00ED543E"/>
    <w:rsid w:val="00EE2B9D"/>
    <w:rsid w:val="00EE6B48"/>
    <w:rsid w:val="00EE78F4"/>
    <w:rsid w:val="00F0184F"/>
    <w:rsid w:val="00F14958"/>
    <w:rsid w:val="00F20C89"/>
    <w:rsid w:val="00F2247D"/>
    <w:rsid w:val="00F5410D"/>
    <w:rsid w:val="00F54F13"/>
    <w:rsid w:val="00F571B2"/>
    <w:rsid w:val="00F66E31"/>
    <w:rsid w:val="00F74777"/>
    <w:rsid w:val="00F91380"/>
    <w:rsid w:val="00FA5A1D"/>
    <w:rsid w:val="00FB0FD7"/>
    <w:rsid w:val="00FC3B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tuloCar">
    <w:name w:val="Título Car"/>
    <w:basedOn w:val="Fuentedeprrafopredeter"/>
    <w:link w:val="Ttul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8AEFD-FA1A-4F35-BBA5-E617411B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909</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Torres Torres</dc:creator>
  <cp:keywords/>
  <dc:description/>
  <cp:lastModifiedBy>Ruben Dario Torres Torres</cp:lastModifiedBy>
  <cp:revision>2</cp:revision>
  <dcterms:created xsi:type="dcterms:W3CDTF">2019-11-03T20:34:00Z</dcterms:created>
  <dcterms:modified xsi:type="dcterms:W3CDTF">2019-11-03T20:34:00Z</dcterms:modified>
</cp:coreProperties>
</file>