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E6A9" w14:textId="77777777" w:rsidR="00610C7A" w:rsidRDefault="00610C7A">
      <w:pPr>
        <w:jc w:val="both"/>
      </w:pPr>
    </w:p>
    <w:sectPr w:rsidR="00610C7A" w:rsidSect="00F119FD">
      <w:headerReference w:type="default" r:id="rId8"/>
      <w:footerReference w:type="default" r:id="rId9"/>
      <w:type w:val="continuous"/>
      <w:pgSz w:w="11906" w:h="16838"/>
      <w:pgMar w:top="2835" w:right="1701" w:bottom="2835" w:left="1701" w:header="709" w:footer="1219" w:gutter="0"/>
      <w:cols w:num="2"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2A79B" w14:textId="77777777" w:rsidR="00A05B41" w:rsidRDefault="00A05B41">
      <w:pPr>
        <w:spacing w:after="0" w:line="240" w:lineRule="auto"/>
      </w:pPr>
      <w:r>
        <w:separator/>
      </w:r>
    </w:p>
  </w:endnote>
  <w:endnote w:type="continuationSeparator" w:id="0">
    <w:p w14:paraId="03D7E44C" w14:textId="77777777" w:rsidR="00A05B41" w:rsidRDefault="00A0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Times New Roman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3E5E7" w14:textId="77777777" w:rsidR="00610C7A" w:rsidRDefault="0068596D">
    <w:pPr>
      <w:pStyle w:val="Footer"/>
      <w:tabs>
        <w:tab w:val="left" w:pos="5717"/>
      </w:tabs>
      <w:rPr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9268" behindDoc="1" locked="0" layoutInCell="0" hidden="0" allowOverlap="1" wp14:anchorId="09E58032" wp14:editId="4473B53D">
          <wp:simplePos x="0" y="0"/>
          <wp:positionH relativeFrom="column">
            <wp:posOffset>4900295</wp:posOffset>
          </wp:positionH>
          <wp:positionV relativeFrom="paragraph">
            <wp:posOffset>32385</wp:posOffset>
          </wp:positionV>
          <wp:extent cx="897255" cy="923925"/>
          <wp:effectExtent l="19050" t="0" r="150495" b="161925"/>
          <wp:wrapTight wrapText="bothSides">
            <wp:wrapPolygon edited="0">
              <wp:start x="6879" y="445"/>
              <wp:lineTo x="-459" y="1336"/>
              <wp:lineTo x="0" y="17369"/>
              <wp:lineTo x="5045" y="22713"/>
              <wp:lineTo x="8713" y="24940"/>
              <wp:lineTo x="16968" y="24940"/>
              <wp:lineTo x="20637" y="22713"/>
              <wp:lineTo x="24764" y="16033"/>
              <wp:lineTo x="24306" y="7571"/>
              <wp:lineTo x="17427" y="1336"/>
              <wp:lineTo x="16051" y="445"/>
              <wp:lineTo x="6879" y="445"/>
            </wp:wrapPolygon>
          </wp:wrapTight>
          <wp:docPr id="5" name="Imagem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Imagem 18" descr="C:\Users\Tel\Downloads\marca d'água 09.png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uibH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QAAAAAAAAAAAAAAAAAAAAEAAAAzMzMAIwAAAJoAAACaAAAAZAAAAGQAAAAAAAAAy8vLACMAAACaAAAAmgAAAGQAAABkAAAAAAAAAAcAAAA4AAAAAAAAAAAAAAAAAAAA////AAAAAAAAAAAAKQkAAIEIAABKCAAASggAAAAAAABkAAAAZAAAAAAAAAAjAAAABAAAAGQAAAAXAAAAFAAAAAAAAAAAAAAA/38AAP9/AAAAAwAACQAAAAQAAAAAAAAAHgAAAGgAAAAAAAAAAAAAAAAAAAAAAAAAAAAAABAnAAAQJwAAAAAAAAAAAAAAAAAAAAAAAAAAAAAAAAAAAAAAAAAAAADMAQ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kCMAACAAAAAAAAAAAAAAAAIAAABiHQAAAAAAAAIAAABgAAAAhQUAAK8FAAAAAAAAByQAANA2AAAoAAAACAAAAAEAAAABAAAA"/>
                      </a:ext>
                    </a:extLst>
                  </pic:cNvPicPr>
                </pic:nvPicPr>
                <pic:blipFill>
                  <a:blip r:embed="rId1"/>
                  <a:srcRect l="23450" t="21770" r="21220" b="21220"/>
                  <a:stretch>
                    <a:fillRect/>
                  </a:stretch>
                </pic:blipFill>
                <pic:spPr>
                  <a:xfrm>
                    <a:off x="0" y="0"/>
                    <a:ext cx="897255" cy="923925"/>
                  </a:xfrm>
                  <a:prstGeom prst="rect">
                    <a:avLst/>
                  </a:prstGeom>
                  <a:noFill/>
                  <a:ln w="12700">
                    <a:noFill/>
                  </a:ln>
                  <a:effectLst>
                    <a:outerShdw blurRad="292100" dist="138296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</w:p>
  <w:p w14:paraId="7467C920" w14:textId="77777777" w:rsidR="00610C7A" w:rsidRDefault="004059C9" w:rsidP="004059C9">
    <w:pPr>
      <w:pStyle w:val="Footer"/>
      <w:tabs>
        <w:tab w:val="clear" w:pos="8504"/>
        <w:tab w:val="left" w:pos="6420"/>
        <w:tab w:val="right" w:pos="6655"/>
      </w:tabs>
      <w:rPr>
        <w:lang w:eastAsia="pt-BR"/>
      </w:rPr>
    </w:pPr>
    <w:r w:rsidRPr="004059C9">
      <w:rPr>
        <w:rFonts w:ascii="Arial" w:hAnsi="Arial" w:cs="Arial"/>
      </w:rPr>
      <w:t>Contato (16) 981191817</w:t>
    </w:r>
    <w:r w:rsidR="0068596D">
      <w:tab/>
    </w:r>
    <w:r w:rsidR="0068596D">
      <w:rPr>
        <w:noProof/>
        <w:lang w:eastAsia="pt-BR"/>
      </w:rPr>
      <w:drawing>
        <wp:inline distT="0" distB="0" distL="0" distR="0" wp14:anchorId="25FCAC0B" wp14:editId="6960F564">
          <wp:extent cx="1143000" cy="658495"/>
          <wp:effectExtent l="0" t="0" r="0" b="0"/>
          <wp:docPr id="6" name="WhatsApp_Image_2021-09-18_at_18.13.04-removebg-previe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WhatsApp_Image_2021-09-18_at_18.13.04-removebg-preview.png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uibH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mQIAAJoFAAD5BAAA3gg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l6AAAAAAAAAAAAAAAAAAAAAAAAAAAAAAAAAAAAAAAAAAAAAACAcAAA0EAAAAAAAAAAAAAAAAAAAoAAAACAAAAAEAAAABAAAA"/>
                      </a:ext>
                    </a:extLst>
                  </pic:cNvPicPr>
                </pic:nvPicPr>
                <pic:blipFill>
                  <a:blip r:embed="rId2"/>
                  <a:srcRect l="6650" t="14340" r="12730" b="22700"/>
                  <a:stretch>
                    <a:fillRect/>
                  </a:stretch>
                </pic:blipFill>
                <pic:spPr>
                  <a:xfrm rot="21384599">
                    <a:off x="0" y="0"/>
                    <a:ext cx="1143000" cy="65849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>PAGE   \* MERGEFORMAT</w:instrText>
    </w:r>
    <w:r>
      <w:fldChar w:fldCharType="separate"/>
    </w:r>
    <w:r w:rsidR="00A05B41">
      <w:rPr>
        <w:noProof/>
      </w:rPr>
      <w:t>1</w:t>
    </w:r>
    <w:r>
      <w:fldChar w:fldCharType="end"/>
    </w:r>
    <w:r>
      <w:tab/>
      <w:t xml:space="preserve">           </w:t>
    </w:r>
  </w:p>
  <w:p w14:paraId="4C9BB45B" w14:textId="77777777" w:rsidR="00610C7A" w:rsidRDefault="0068596D">
    <w:pPr>
      <w:pStyle w:val="Footer"/>
      <w:tabs>
        <w:tab w:val="left" w:pos="5717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078FC" w14:textId="77777777" w:rsidR="00A05B41" w:rsidRDefault="00A05B41">
      <w:pPr>
        <w:spacing w:after="0" w:line="240" w:lineRule="auto"/>
      </w:pPr>
      <w:r>
        <w:separator/>
      </w:r>
    </w:p>
  </w:footnote>
  <w:footnote w:type="continuationSeparator" w:id="0">
    <w:p w14:paraId="56818A34" w14:textId="77777777" w:rsidR="00A05B41" w:rsidRDefault="00A05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EE66C" w14:textId="77777777" w:rsidR="00610C7A" w:rsidRDefault="0068596D">
    <w:pPr>
      <w:pStyle w:val="Header"/>
    </w:pPr>
    <w:r>
      <w:rPr>
        <w:noProof/>
        <w:lang w:eastAsia="pt-BR"/>
      </w:rPr>
      <w:drawing>
        <wp:anchor distT="0" distB="0" distL="0" distR="0" simplePos="0" relativeHeight="251659270" behindDoc="1" locked="0" layoutInCell="0" hidden="0" allowOverlap="1" wp14:anchorId="28194C95" wp14:editId="6D9BB7C2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362825" cy="10692765"/>
          <wp:effectExtent l="0" t="0" r="0" b="0"/>
          <wp:wrapNone/>
          <wp:docPr id="4" name="WordPictureWatermark 893661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WordPictureWatermark 893661237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uibH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CAAACAAAAAAAAAAAAAAAAEAAABM+v//AAAAAAEAAACH+v//Sy0AAMdBAAAAAAAA8QAAAB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62825" cy="106927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97FD8"/>
    <w:multiLevelType w:val="hybridMultilevel"/>
    <w:tmpl w:val="C6D673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2892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08"/>
  <w:autoHyphenation/>
  <w:hyphenationZone w:val="425"/>
  <w:drawingGridHorizontalSpacing w:val="283"/>
  <w:drawingGridVerticalSpacing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7A"/>
    <w:rsid w:val="00036C26"/>
    <w:rsid w:val="00043E33"/>
    <w:rsid w:val="00087219"/>
    <w:rsid w:val="000B68D5"/>
    <w:rsid w:val="000B7737"/>
    <w:rsid w:val="000E3723"/>
    <w:rsid w:val="00156491"/>
    <w:rsid w:val="00174E58"/>
    <w:rsid w:val="001841B0"/>
    <w:rsid w:val="00186FB4"/>
    <w:rsid w:val="001A115B"/>
    <w:rsid w:val="001B6ABE"/>
    <w:rsid w:val="001D25E1"/>
    <w:rsid w:val="001D76C2"/>
    <w:rsid w:val="00244683"/>
    <w:rsid w:val="00264A4D"/>
    <w:rsid w:val="00274FC4"/>
    <w:rsid w:val="00290570"/>
    <w:rsid w:val="002C22C3"/>
    <w:rsid w:val="002E7F48"/>
    <w:rsid w:val="002F74ED"/>
    <w:rsid w:val="00321FE0"/>
    <w:rsid w:val="00383412"/>
    <w:rsid w:val="00387A81"/>
    <w:rsid w:val="003933C7"/>
    <w:rsid w:val="003A3FF1"/>
    <w:rsid w:val="003C78CB"/>
    <w:rsid w:val="003D39F5"/>
    <w:rsid w:val="003F74D2"/>
    <w:rsid w:val="004059C9"/>
    <w:rsid w:val="004346E3"/>
    <w:rsid w:val="00443823"/>
    <w:rsid w:val="00471926"/>
    <w:rsid w:val="0048748C"/>
    <w:rsid w:val="0049740E"/>
    <w:rsid w:val="004C5634"/>
    <w:rsid w:val="004D08A1"/>
    <w:rsid w:val="004D5F43"/>
    <w:rsid w:val="004F6B72"/>
    <w:rsid w:val="00552392"/>
    <w:rsid w:val="00555B3D"/>
    <w:rsid w:val="005664B9"/>
    <w:rsid w:val="0058607C"/>
    <w:rsid w:val="005C12CB"/>
    <w:rsid w:val="005E779E"/>
    <w:rsid w:val="00606B90"/>
    <w:rsid w:val="00610C7A"/>
    <w:rsid w:val="00610ECF"/>
    <w:rsid w:val="00663356"/>
    <w:rsid w:val="00671E73"/>
    <w:rsid w:val="0068596D"/>
    <w:rsid w:val="00686EA8"/>
    <w:rsid w:val="00694CB9"/>
    <w:rsid w:val="006B13ED"/>
    <w:rsid w:val="006C6950"/>
    <w:rsid w:val="006F25F8"/>
    <w:rsid w:val="0073347A"/>
    <w:rsid w:val="00746CB7"/>
    <w:rsid w:val="00750170"/>
    <w:rsid w:val="00750F8D"/>
    <w:rsid w:val="0079399E"/>
    <w:rsid w:val="007C1AFE"/>
    <w:rsid w:val="007C501B"/>
    <w:rsid w:val="007C6130"/>
    <w:rsid w:val="007C6B97"/>
    <w:rsid w:val="00850355"/>
    <w:rsid w:val="00906DB9"/>
    <w:rsid w:val="009113A4"/>
    <w:rsid w:val="00916990"/>
    <w:rsid w:val="009237EC"/>
    <w:rsid w:val="00984C70"/>
    <w:rsid w:val="009E13E7"/>
    <w:rsid w:val="009E7DB1"/>
    <w:rsid w:val="009F7FDC"/>
    <w:rsid w:val="00A05B41"/>
    <w:rsid w:val="00A15261"/>
    <w:rsid w:val="00A4482F"/>
    <w:rsid w:val="00A673B9"/>
    <w:rsid w:val="00A76631"/>
    <w:rsid w:val="00A840C7"/>
    <w:rsid w:val="00A9328B"/>
    <w:rsid w:val="00AA5428"/>
    <w:rsid w:val="00AB7C1F"/>
    <w:rsid w:val="00B15A8C"/>
    <w:rsid w:val="00B32BF6"/>
    <w:rsid w:val="00B8339A"/>
    <w:rsid w:val="00B943D2"/>
    <w:rsid w:val="00C0335B"/>
    <w:rsid w:val="00C46E9C"/>
    <w:rsid w:val="00C7522E"/>
    <w:rsid w:val="00C835EB"/>
    <w:rsid w:val="00CB443D"/>
    <w:rsid w:val="00CB4593"/>
    <w:rsid w:val="00CC3FF1"/>
    <w:rsid w:val="00D1174B"/>
    <w:rsid w:val="00D76002"/>
    <w:rsid w:val="00DC4F86"/>
    <w:rsid w:val="00E83A72"/>
    <w:rsid w:val="00E90233"/>
    <w:rsid w:val="00ED4D36"/>
    <w:rsid w:val="00F119FD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E9B34D"/>
  <w15:docId w15:val="{8A202FD6-4C57-4A17-95BE-3F145955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suppressAutoHyphens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A8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5A8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qFormat/>
    <w:pPr>
      <w:spacing w:after="140"/>
    </w:pPr>
  </w:style>
  <w:style w:type="paragraph" w:styleId="List">
    <w:name w:val="List"/>
    <w:basedOn w:val="BodyText"/>
    <w:qFormat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noProof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uiPriority w:val="99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spacing w:after="0" w:line="240" w:lineRule="auto"/>
    </w:pPr>
    <w:rPr>
      <w:rFonts w:eastAsia="0"/>
      <w:color w:val="000000"/>
      <w:kern w:val="1"/>
      <w:sz w:val="24"/>
      <w:szCs w:val="24"/>
      <w:lang w:eastAsia="zh-CN" w:bidi="hi-IN"/>
    </w:rPr>
  </w:style>
  <w:style w:type="character" w:customStyle="1" w:styleId="CabealhoChar">
    <w:name w:val="Cabeçalho Char"/>
    <w:basedOn w:val="DefaultParagraphFont"/>
    <w:uiPriority w:val="99"/>
  </w:style>
  <w:style w:type="character" w:customStyle="1" w:styleId="RodapChar">
    <w:name w:val="Rodapé Char"/>
    <w:basedOn w:val="DefaultParagraphFont"/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0E3723"/>
    <w:rPr>
      <w:color w:val="808080"/>
    </w:rPr>
  </w:style>
  <w:style w:type="paragraph" w:styleId="ListParagraph">
    <w:name w:val="List Paragraph"/>
    <w:basedOn w:val="Normal"/>
    <w:uiPriority w:val="34"/>
    <w:qFormat/>
    <w:rsid w:val="001841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5A8C"/>
    <w:rPr>
      <w:rFonts w:ascii="Arial" w:eastAsiaTheme="majorEastAsia" w:hAnsi="Arial" w:cstheme="majorBidi"/>
      <w:b/>
      <w:kern w:val="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A8C"/>
    <w:rPr>
      <w:rFonts w:ascii="Arial" w:eastAsiaTheme="majorEastAsia" w:hAnsi="Arial" w:cstheme="majorBidi"/>
      <w:b/>
      <w:kern w:val="1"/>
      <w:szCs w:val="26"/>
    </w:rPr>
  </w:style>
  <w:style w:type="character" w:styleId="Hyperlink">
    <w:name w:val="Hyperlink"/>
    <w:basedOn w:val="DefaultParagraphFont"/>
    <w:uiPriority w:val="99"/>
    <w:unhideWhenUsed/>
    <w:rsid w:val="00B15A8C"/>
    <w:rPr>
      <w:color w:val="0000FF" w:themeColor="hyperlink"/>
      <w:u w:val="single"/>
    </w:rPr>
  </w:style>
  <w:style w:type="paragraph" w:styleId="TOC1">
    <w:name w:val="toc 1"/>
    <w:aliases w:val="Impressão Diagnóstica"/>
    <w:basedOn w:val="Normal"/>
    <w:next w:val="Normal"/>
    <w:uiPriority w:val="39"/>
    <w:qFormat/>
    <w:rsid w:val="00B15A8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5A8C"/>
    <w:pPr>
      <w:suppressAutoHyphens w:val="0"/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kern w:val="0"/>
      <w:sz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B15A8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15A8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5664B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5664B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5664B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5664B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5664B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5664B9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1B252-854E-49D6-9982-36BD699A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&lt;Nefropatia - sugiro correlacionar com achados laboratoriais como creatinina, ur</vt:lpstr>
      <vt:lpstr>    Apresentando nefrocalcinose em cortical renal – achado comum em pacientes com hi</vt:lpstr>
      <vt:lpstr>    &lt;Renomegalia&gt;;</vt:lpstr>
      <vt:lpstr>    Sinal da medular em ambos os rins – demonstra injúria dos túbulos renais, não é </vt:lpstr>
      <vt:lpstr>    Banda medular – achado incidental (comum em cães de raças pequenas);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Hebert Albernaz Junior</cp:lastModifiedBy>
  <cp:revision>2</cp:revision>
  <dcterms:created xsi:type="dcterms:W3CDTF">2025-10-11T12:57:00Z</dcterms:created>
  <dcterms:modified xsi:type="dcterms:W3CDTF">2025-10-11T12:57:00Z</dcterms:modified>
</cp:coreProperties>
</file>