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Аналитический отчет: Рынок услуг по монтажу дверей и скрытых плинтусов в Рязани (Аналитика за период октябрь 2025 – май 2026 гг.)</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ГЛУБОКИЙ АНАЛИЗ РЫНКА (РЯЗАНЬ 2025-2026)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Период с октября 2025 года по май 2026 года охарактеризовался на рынке недвижимости и ремонтно-отделочных услуг города Рязани и Рязанской области беспрецедентными структурными трансформациями. Макроэкономический фон, формируемый жесткой монетарной политикой и пересмотром прогнозов по ключевой ставке (ожидания ее снижения лишь до 13% к концу 2026 года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оказал парадоксальное, но мощное стимулирующее воздействие на узкоспециализированные ниши чистовой отделки. Фундаментальный анализ статистических данных, строительных сводок и демографических трендов за указанный период позволяет выделить три ключевых фактора, доказывающих кратный рост спроса на профессиональные услуги по установке межкомнатных и входных дверей, а также монтажу скрытых систем.</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Первым и наиболее масштабным драйвером спроса стали рекордные показатели ввода жилья в эксплуатацию в первом квартале 2026 года, создавшие колоссальный отложенный спрос на финишные отделочные работы. Согласно официальным данным Рязаньстата, опубликованным в апреле и мае 2026 года, только за период с января по апрель текущего года на территории региона было возведено десять крупных многоквартирных домов, что составило 4191 новую квартиру совокупной площадью 268,5 тысяч квадратных метров.</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Из этого объема абсолютное лидерство принадлежит областному центру: в Рязани введено 139 тысяч квадратных метров жилья, на втором месте располагается Рязанский округ с показателем 74,3 тысячи квадратных метров.</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Подобная концентрация сданных объектов в столь сжатые сроки сформировала эффект «бутылочного горлышка» на рынке ремонтных услуг. Крупнейшие региональные девелоперы, такие как ГК «Единство», задекларировали сдачу жилого комплекса «Открытие» в середине апреля 2026 года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а застройщик «Зеленый сад» начал передачу ключей в ЖК «Skyline».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Параллельно на рынок вышли объемы квартир в ЖК «Вместе»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и проекты ГК «Капитал», включая «Ривер парк» и смарт-квартал «Центральный».</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Поскольку абсолютное большинство этих площадей передается дольщикам в состоянии черновой отделки или в формате предчистовой подготовки «White Box», массовая потребность в услугах профессиональных дверных монтажников, являющихся финальным аккордом любого ремонта, пришлась именно на весенние месяцы 2026 года.</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Вторым критически важным трендом, радикально изменившим структуру спроса внутри самой ниши, стала массовая переориентация застройщиков и покупателей на «европланировки». Аналитика рынка недвижимости Рязани за начало 2026 года показывает, что от 35% до 40% всех новых жилых комплексов предлагают форматы «евро-1», «евро-2» и «евро-3», где кухонная зона функционально объединена с гостиной.</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Это архитектурное явление напрямую влияет на экономику дверного монтажа. С одной стороны, общее количество стандартных распашных дверей в среднестатистической квартире сокращается. С другой стороны, высвободившийся бюджет заказчики направляют на приобретение высокотехнологичных и дорогостоящих систем. Покупатели, выбирающие функционал, а не просто квадратные метры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формируют взрывной спрос на двери скрытого монтажа (Invisible), компланарные системы и скрытые (теневые) плинтусы, которые позволяют визуально разгрузить объединенное пространство и поддержать минималистичный дизайн. Монтаж таких систем требует принципиально иного уровня квалификации, что выводит мастеров высшего эшелона в категорию дефицитных специалистов.</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Третьим фактором, обеспечивающим устойчивость и высокую маржинальность ниши в 2026 году, стали миграционные процессы и изменение портрета целевого потребителя. В аналитических сводках начала года фиксируется устойчивая миграция удаленных сотрудников и IT-специалистов из Москвы в Рязань.</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Данный процесс обусловлен существенным ценовым арбитражем: стоимость квадратного метра в новостройках Рязани в начале 2026 года составила в среднем 145 тысяч рублей, что в три-четыре раза ниже столичных показателей.</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Эта категория покупателей, обладая высокой покупательной способностью, приобретает недвижимость бизнес-класса (например, ЖК «Дом на Щедрина»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или ЖК «Медный» со стоимостью квартир от 13,4 млн рублей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и предъявляет столичные требования к качеству ремонта. Именно эти заказчики диктуют спрос на премиальные входные двери с терморазрывом для таунхаусов в Рязанском районе, а также на безупречную прецизионную врезку скрытых петель и магнитных замков.</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Дополнительно рынок поддерживается высокой долей ипотечных сделок. Несмотря на общую турбулентность, в начале 2026 года семейная ипотека оставалась главным драйвером первичного рынка, обеспечивая до 72% всех сделок.</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Это означает, что в новые квартиры въезжают семьи, для которых качественная звукоизоляция (обеспечиваемая правильно установленными дверями с выпадающими порогами) является не роскошью, а базовой необходимостью. Таким образом, несмотря на зафиксированное аналитиками «Движение.ру» локальное падение продаж новостроек в феврале 2026 года на 35,8% по сравнению с январем (эффект охлаждения после пикового конца 2025 года)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рынок ремонтно-отделочных услуг оказался обеспечен фронтом работ на ближайшие несколько лет вперед за счет уже сданного в эксплуатацию колоссального объема жилого фонда.</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РЕАЛЬНАЯ МОДЕЛЬ ЦЕНООБРАЗОВАНИЯ (КАК БЕРУТ ДЕНЬГИ)</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Эволюция рынка финишных отделочных услуг в Рязани к весне 2026 года привела к окончательному отмиранию устаревших моделей ценообразования. В профессиональной среде монтажников дверей и плинтусов категорически не используются абстрактные метрики вроде «почасовой оплаты» или размытые формулировки оценки объема работ. Рынок перешел на строгую транзакционную модель, жестко привязанную к конкретным технологическим узлам и завершенным операциям. Установлен незыблемый стандарт: клиент платит за законченный технологический цикл установки единицы изделия («под ключ»), а любые структурные отклонения от базового стандарта тарифицируются как дополнительные услуги согласно прозрачному прайс-листу.</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Глубокий анализ предложений профессиональных бригад, агрегаторов услуг (таких как Профи.ру) и профильных сообществ Рязани за период с января по май 2026 года позволяет выстроить актуальную архитектуру ценообразования, которая задает тон всей отрасли в регионе. Ниже приведены примеры правильной профессиональной номенклатуры услуг, отражающие реальную механику взимания платы мастерами.</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Базовой единицей измерения в дверной нише является услуга, которая формулируется исключительно как «Установка межкомнатной двери под ключ». На весну 2026 года средний чек на эту операцию в Рязани варьируется от 2880 до 3500 рублей за одну штуку.</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Мастера жестко регламентируют, что входит в эту сумму: сборка дверной коробки, фрезеровка посадочных мест и врезка двух карточных (или скрытых) петель, врезка стандартного магнитного или механического замка-защелки, монтаж дверного полотна в предварительно подготовленный проем с использованием монтажной пены и установка наличников с обеих сторон.</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Профессиональный подход исключает включение в эту стоимость дополнительных работ. Если проем требует расширения, сужения, или толщина стены превышает ширину дверной коробки, в смету вводится следующая обязательная позиция: «Установка доборных элементов». Данная услуга тарифицируется отдельно и в зависимости от ширины добора (до 100 мм, от 100 до 200 мм, от 200 до 400 мм) стоит от 343 до 1043 рублей за комплект.</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Врезка дополнительной (третьей) петли, нестандартного электронного замка или выпадающего порога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также оплачивается сверх базового тарифа.</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Совершенно иной алгоритм ценообразования применяется в премиум-сегменте, который стал доминирующим трендом 2026 года. Услуга классифицируется как «Монтаж скрытой двери (Invisible)». Из-за высокой сложности и необходимости соблюдения миллиметровых допусков, процесс разделен на два этапа, разнесенных во времени: черновой монтаж скрытого алюминиевого короба до начала штукатурных работ и чистовая навеска полотна с регулировкой зазоров на финальной стадии ремонта. В Рязани только за работу по монтажу скрытой двери мастера берут от 4000 рублей за единицу.</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На рынке также активно развивается модель комплексных продаж «изделие плюс монтаж», где полностью готовое минималистичное решение (скрытая дверь с алюминиевой кромкой под ключ) предлагается клиентам за 15 500 рублей.</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Отдельный пласт ценообразования формирует сегмент входных дверей. Стандартная услуга «Установка металлической входной двери в квартиру» оценивается в диапазоне от 2310 до 4040 рублей.</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Однако строительный бум в частном секторе Рязанского, Рыбновского и Спасского районов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породил высокий спрос на специфическую услугу: «Установка входной двери с терморазрывом». Такие конструкции, исключающие промерзание в загородных домах, обладают огромной массой (часто свыше 100-150 кг) и сложной системой уплотнителей, требующей филигранной настройки прилегания. Монтаж подобных тяжеловесных конструкций зачастую требует участия двух специалистов и усиленного анкерного крепежа. Правильный средний чек на установку двери с терморазрывом весной 2026 года составляет от 3460 до 5000 рублей.</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смежной нише напольных покрытий произошла аналогичная революция прайс-листов. Классический пластиковый плинтус, уходящий в прошлое вместе с ремонтами эконом-класса, по-прежнему измеряется погонными метрами и стоит в монтаже от 70 до 120 рублей за погонный метр.</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Однако новые ЖК бизнес-класса диктуют моду на услугу «Монтаж скрытого (теневого) плинтуса». Эта работа требует ювелирной точности при установке базового профиля до возведения стеновой обшивки или сложного штробления готовых стен. Стоимость монтажа скрытого плинтуса в Рязани тарифицируется от 100 до 275 рублей за погонный метр.</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Важно отметить, что если в профиль вставляется МДФ-вставка, ее установка часто расценивается как отдельная технологическая операция, сопоставимая по цене с монтажом деревянного плинтуса — от 472 до 590 рублей за погонный метр.</w:t>
      </w:r>
      <w:r w:rsidDel="00000000" w:rsidR="00000000" w:rsidRPr="00000000">
        <w:rPr>
          <w:rFonts w:ascii="Google Sans" w:cs="Google Sans" w:eastAsia="Google Sans" w:hAnsi="Google Sans"/>
          <w:color w:val="444746"/>
          <w:sz w:val="24"/>
          <w:szCs w:val="24"/>
          <w:vertAlign w:val="superscript"/>
          <w:rtl w:val="0"/>
        </w:rPr>
        <w:t xml:space="preserve">27</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Профессиональная номенклатура услуги (Рязань,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Средний рыночный чек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Единица измерения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Установка межкомнатной двери под ключ (МДФ/Экошпон)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2880 – 3500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шт. (дверной блок)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Монтаж скрытой двери (Invisible)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от 4000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шт. (короб + полотно)</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Установка входной двери с терморазрывом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3460 – 5000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шт.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Установка металлической входной двери (стандарт)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2310 – 4040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шт.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Установка доборных элементов (ширина от 100 до 400 мм)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543 – 1043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комплект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Монтаж скрытого плинтуса (алюминиевый профиль)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 275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пог. метр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Монтаж пластикового плинтуса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 – 120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пог. метр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Монтаж МДФ-плинтуса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472 – 590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пог. метр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Фрезеровка и установка дополнительного (нестандартного) замка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от 343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узел</w:t>
            </w:r>
          </w:p>
        </w:tc>
      </w:tr>
    </w:tbl>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АНАЛИЗ ОБОРУДОВАНИЯ (ЧТО БРАТЬ, А ЧТО НЕТ)</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Инструментальный парк профессионального специалиста по монтажу дверей к 2026 году окончательно превратился в высокотехнологичный комплекс, стоимость которого легко превышает 300-400 тысяч рублей. Анализ профильных форумов мастеров, дискуссий в закрытых сообществах (таких как «Клуб установщиков дверей DOOR SERVICE»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и агрегаторов отзывов за период с октября 2025 по май 2026 года позволяет провести жесткую сегментацию рынка оборудования. В бюджете от 50 до 150 тысяч рублей сформировался четкий пул инструментов, обладающих высочайшей надежностью и исключительной ликвидностью на вторичном рынке, а также сформировался «черный список» оборудования, приобретение которого гарантирует брак, рекламации от заказчиков и финансовые потери.</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Топ-оборудование: Надежность и феноменальная ликвидность</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Абсолютным индустриальным стандартом и объектом вожделения для мастеров в 2025-2026 годах стал вертикальный </w:t>
      </w:r>
      <w:r w:rsidDel="00000000" w:rsidR="00000000" w:rsidRPr="00000000">
        <w:rPr>
          <w:rFonts w:ascii="Google Sans" w:cs="Google Sans" w:eastAsia="Google Sans" w:hAnsi="Google Sans"/>
          <w:b w:val="1"/>
          <w:bCs w:val="1"/>
          <w:color w:val="1f1f1f"/>
          <w:rtl w:val="0"/>
        </w:rPr>
        <w:t xml:space="preserve">фрезер Makita RP2301FCX</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В профессиональной среде дверников именно этот инструмент считается безальтернативным решением для прецизионной выборки пазов под скрытые петли и замки. При стоимости на рынке около 45 000 – 55 000 рублей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он предлагает критически важные для монтажника характеристики. Во-первых, это мощность в 2100 Вт, позволяющая без сопротивления фрезеровать твердые породы дерева и плотный МДФ. Во-вторых, наличие константной электроники (поддержание стабильных оборотов под нагрузкой) и плавного пуска, что исключает рывки инструмента на старте, способные испортить дорогостоящее дверное полотно.</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Главным же достоинством, ради которого мастера выбирают RP2301FCX, является полное отсутствие люфтов в погружном механизме стоек. При врезке скрытой петли допуск составляет десятые доли миллиметра; малейшее отклонение фрезера приведет к перекосу двери. Ликвидность Makita RP2301FCX на вторичном рынке беспрецедентна: бывший в употреблении инструмент теряет не более 20-30% от первоначальной стоимости и продается в течение нескольких часов после публикации объявления, так как его ресурс в условиях квартирных монтажей практически неисчерпаем.</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Зачастую в пару к этому тяжелому аппарату мастера докупают легкий кромочный фрезер (например, Makita RT0702CX2 или 3710) для снятия фасок и мелких работ.</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Вторым обязательным элементом в топе является </w:t>
      </w:r>
      <w:r w:rsidDel="00000000" w:rsidR="00000000" w:rsidRPr="00000000">
        <w:rPr>
          <w:rFonts w:ascii="Google Sans" w:cs="Google Sans" w:eastAsia="Google Sans" w:hAnsi="Google Sans"/>
          <w:b w:val="1"/>
          <w:bCs w:val="1"/>
          <w:color w:val="1f1f1f"/>
          <w:rtl w:val="0"/>
        </w:rPr>
        <w:t xml:space="preserve">торцовочная пила Makita LS0714N</w:t>
      </w:r>
      <w:r w:rsidDel="00000000" w:rsidR="00000000" w:rsidRPr="00000000">
        <w:rPr>
          <w:rFonts w:ascii="Google Sans" w:cs="Google Sans" w:eastAsia="Google Sans" w:hAnsi="Google Sans"/>
          <w:color w:val="1f1f1f"/>
          <w:rtl w:val="0"/>
        </w:rPr>
        <w:t xml:space="preserve"> (или ее современные аналоги в том же форм-факторе). При рыночной стоимости в диапазоне 50 000 – 60 000 рублей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эта пила с протяжкой идеально закрывает задачи по торцеванию дверных коробок, заусовке наличников под 45 градусов и распилу МДФ-плинтусов. Несмотря на отсутствие заявленного плавного пуска, профессионалы отмечают крайне мягкий старт двигателя. Критическое преимущество данной модели — идеальный ровный рез «из коробки», не требующий длительной и мучительной юстировки углов перед началом работы. Кроме того, потребляемая мощность всего в 1010 Вт делает ее идеальной для работы в квартирах: она не перегружает сети новостроек и позволяет параллельно подключать строительный пылесос в одну розетку без риска выбить автоматы.</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Третьим столпом современного дверного монтажа стала высокоточная оснастка, в частности — </w:t>
      </w:r>
      <w:r w:rsidDel="00000000" w:rsidR="00000000" w:rsidRPr="00000000">
        <w:rPr>
          <w:rFonts w:ascii="Google Sans" w:cs="Google Sans" w:eastAsia="Google Sans" w:hAnsi="Google Sans"/>
          <w:b w:val="1"/>
          <w:bCs w:val="1"/>
          <w:color w:val="1f1f1f"/>
          <w:rtl w:val="0"/>
        </w:rPr>
        <w:t xml:space="preserve">Шаблоны Павла Солдатова</w:t>
      </w:r>
      <w:r w:rsidDel="00000000" w:rsidR="00000000" w:rsidRPr="00000000">
        <w:rPr>
          <w:rFonts w:ascii="Google Sans" w:cs="Google Sans" w:eastAsia="Google Sans" w:hAnsi="Google Sans"/>
          <w:color w:val="1f1f1f"/>
          <w:rtl w:val="0"/>
        </w:rPr>
        <w:t xml:space="preserve">. В период 2025-2026 годов интеграция этих шаблонов в рабочий процесс стала маркером перехода мастера из любительской лиги в профессиональную.</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Флагманская модель — «Шаблон Павла Солдатова Platinum с упором для врезки ригеля и патрубком пылеудаления» — оценивается примерно в 18 600 рублей.</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Эта конструкция из фрезерованного алюминия позволяет молниеносно позиционировать фрезер для врезки любых типов петель и замков (включая сложные магнитные AGB и Fuaro). Использование шаблона сокращает время врезки фурнитуры в несколько раз и полностью исключает человеческий фактор (дрогнувшую руку). На вторичном рынке такие шаблоны не теряют в цене годами, поскольку алюминиевая база не подвержена износу.</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Рекомендуемое оборудование (Топ-сегмент 2026 г.)</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Средняя рыночная стоимость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Индекс ликвидности на вторичном рынке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Основное назначение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Фрезер Makita RP2301FCX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45 000 – 55 000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Крайне высокий (потеря до 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Прецизионная врезка скрытых петель и магнитных замков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Торцовочная пила Makita LS0714N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50 000 – 60 000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Высокий (быстрая перепродажа)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Заусовка коробок, резка МДФ-плинтуса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Шаблон Павла Солдатова (Platinum)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18 600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Максимальный (не изнашивается)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Позиционирование фрезера, исключение брака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Кромочный фрезер Makita RT0702CX2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~22 000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Высокий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Мелкие фаски, врезка ответных планок</w:t>
            </w:r>
          </w:p>
        </w:tc>
      </w:tr>
    </w:tbl>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Категорический запрет: Оборудование, генерирующее брак</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Анализ негативного опыта, которым мастера делятся на форумах, формирует четкий перечень брендов и типов станков, покупка которых в 2025-2026 годах недопустима для профессионала. Использование такого оборудования неминуемо ведет к браку, порче дверей клиентов (стоимость которых часто начинается от 30-40 тысяч рублей за полотно) и выплате неустоек.</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Возглавляют антирейтинг бюджетные </w:t>
      </w:r>
      <w:r w:rsidDel="00000000" w:rsidR="00000000" w:rsidRPr="00000000">
        <w:rPr>
          <w:rFonts w:ascii="Google Sans" w:cs="Google Sans" w:eastAsia="Google Sans" w:hAnsi="Google Sans"/>
          <w:b w:val="1"/>
          <w:bCs w:val="1"/>
          <w:color w:val="1f1f1f"/>
          <w:rtl w:val="0"/>
        </w:rPr>
        <w:t xml:space="preserve">торцовочные пилы брендов «Зубр» (в частности, серия Мастер) и «Eurolux»</w:t>
      </w:r>
      <w:r w:rsidDel="00000000" w:rsidR="00000000" w:rsidRPr="00000000">
        <w:rPr>
          <w:rFonts w:ascii="Google Sans" w:cs="Google Sans" w:eastAsia="Google Sans" w:hAnsi="Google Sans"/>
          <w:color w:val="1f1f1f"/>
          <w:rtl w:val="0"/>
        </w:rPr>
        <w:t xml:space="preserve">. Мастера фиксируют массовые выходы из строя инструмента буквально в первые дни эксплуатации.</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Отмечается катастрофическая нехватка мощности: заявленные на шильдиках киловатты не соответствуют реальности, пилы захлебываются даже при распиловке сухого бруска 50х50 мм, а якоря двигателей перегреваются и сгорают.</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Более того, система пылеудаления на этих моделях носит исключительно декоративный характер: при работе мешок остается пустым, а древесная пыль разлетается в радиусе 2-3 метров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что категорически неприемлемо при монтаже в квартирах с уже поклеенными обоями и готовым чистовым полом.</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сегменте стационарных пил и станков категорически не рекомендуются к приобретению изделия под брендами </w:t>
      </w:r>
      <w:r w:rsidDel="00000000" w:rsidR="00000000" w:rsidRPr="00000000">
        <w:rPr>
          <w:rFonts w:ascii="Google Sans" w:cs="Google Sans" w:eastAsia="Google Sans" w:hAnsi="Google Sans"/>
          <w:b w:val="1"/>
          <w:bCs w:val="1"/>
          <w:color w:val="1f1f1f"/>
          <w:rtl w:val="0"/>
        </w:rPr>
        <w:t xml:space="preserve">Корвет и JIB</w:t>
      </w:r>
      <w:r w:rsidDel="00000000" w:rsidR="00000000" w:rsidRPr="00000000">
        <w:rPr>
          <w:rFonts w:ascii="Google Sans" w:cs="Google Sans" w:eastAsia="Google Sans" w:hAnsi="Google Sans"/>
          <w:color w:val="1f1f1f"/>
          <w:rtl w:val="0"/>
        </w:rPr>
        <w:t xml:space="preserve"> (младшие бытовые серии). Пользователи сообщают о критическом заводском браке — торцевом биении диска прямо из коробки.</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Для дверного монтажа, где коробка запиливается под 45 градусов, малейшее биение диска рвет декоративное покрытие (экошпон, ПВХ-пленку или эмаль). Замаскировать такие сколы на стыке невозможно, деталь отправляется в брак. Сдача таких станков в гарантийный ремонт оборачивается месяцами простоя из-за ожидания запчастей из Китая, а на вторичном рынке продать их невозможно даже за полцены.</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Наконец, в список запрещенного инструмента попали дешевые </w:t>
      </w:r>
      <w:r w:rsidDel="00000000" w:rsidR="00000000" w:rsidRPr="00000000">
        <w:rPr>
          <w:rFonts w:ascii="Google Sans" w:cs="Google Sans" w:eastAsia="Google Sans" w:hAnsi="Google Sans"/>
          <w:b w:val="1"/>
          <w:bCs w:val="1"/>
          <w:color w:val="1f1f1f"/>
          <w:rtl w:val="0"/>
        </w:rPr>
        <w:t xml:space="preserve">лазерные осепостроители марок Ресанта (модель ПЛ-2ШК) и Зубр (Крест 15)</w:t>
      </w:r>
      <w:r w:rsidDel="00000000" w:rsidR="00000000" w:rsidRPr="00000000">
        <w:rPr>
          <w:rFonts w:ascii="Google Sans" w:cs="Google Sans" w:eastAsia="Google Sans" w:hAnsi="Google Sans"/>
          <w:color w:val="1f1f1f"/>
          <w:rtl w:val="0"/>
        </w:rPr>
        <w:t xml:space="preserve">. При монтаже дверей и скрытых плинтусов идеальная вертикаль — это вопрос работоспособности системы: дверь, выставленная не в уровне, будет самопроизвольно открываться или закрываться. Отзывы профессионалов за 2025-2026 годы выявили чудовищную погрешность этих лазеров, достигающую 1 сантиметра наклона на каждый метр.</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Доверять подобным приборам — значит гарантированно переделывать работу, вырывая уже запененную коробку из проема.</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СЕЗОННОСТЬ</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Рынок профессиональной установки межкомнатных и входных дверей, а также монтажа скрытых плинтусов в Рязани обладает ярко выраженной сезонной амплитудой, которая жестко детерминирована графиками сдачи новостроек, технологическими циклами отделочных работ и макроэкономическим поведением домохозяйств.</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Понимание этой сезонности является критически важным для выживания бизнеса, так как кассовые разрывы в периоды спада могут уничтожить не диверсифицированные бригады.</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Глубокий спад (Ноябрь – Февраль)</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Зимний период традиционно знаменует собой глубокую стагнацию в розничном сегменте ремонтных услуг.</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Этот провал обусловлен синергией нескольких факторов. Во-первых, финансово-психологический аспект: в декабре население массово перераспределяет бюджеты в пользу новогодних расходов, а в январе и феврале домохозяйства пребывают в режиме жесткой экономии, ожидая восстановления ликвидности. Это отражается и на смежных рынках: не случайно аналитики фиксируют падение продаж новостроек в Рязанской области в феврале 2026 года на 35,8% по сравнению с январем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что является опережающим индикатором замедления всего ремонтно-строительного кластера.</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Во-вторых, вступает в силу технологический барьер «мокрых процессов». Установка дверей и плинтусов (особенно МДФ и скрытых систем) требует нормализованной влажности в помещении, иначе древесно-стружечные материалы неизбежно разбухнут. В зимний период, особенно в активно застраивающемся частном секторе Рязанского и Спасского районов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процессы заливки стяжек и оштукатуривания стен замедляются из-за необходимости поддержания теплового контура. Квартиры, сданные застройщиками поздней осенью, всю зиму сохнут после штукатурных работ. В результате финишная отделка массово сдвигается на весну.</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этот период выживание монтажных бригад обеспечивается исключительно за счет сектора коммерческой недвижимости (B2B). Как отмечают отраслевые эксперты, гостиничный бизнес, образовательные учреждения и офисные центры имеют контрцикличный график: они затевают масштабные реновации номерных фондов и кабинетов именно в межсезонье (ближе к зиме), чтобы успеть завершить монтаж всех дверей и плинтусов до майских праздников и начала активного туристического или нового финансового сезона.</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Высокий пик (Март – Октябрь)</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Фаза бурного роста спроса стартует в марте, выходит на плато к началу лета и удерживает максимальные показатели вплоть до сентября-октября (до начала нового отопительного сезона).</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Пиковый спрос весной 2026 года в Рязани напрямую стал следствием рекордного ввода жилья в первом квартале (140 тыс. кв. метров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Тысячи квартир в новостройках, переданные собственникам зимой, за 2-3 месяца проходят этап черновой отделки, укладки кафеля в санузлах и настила ламината. К апрелю-маю эти объекты синхронно подходят к стадии монтажа дверных коробок и плинтусов.</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Летние месяцы поддерживают этот пик за счет сезона отпусков: значительная часть россиян предпочитает аккумулировать финансовые ресурсы и отпускные дни именно летом, чтобы лично контролировать процесс капитального ремонта в своих квартирах. Для профессионального монтажника в Рязани период с мая по август — это время тотального дефицита квалифицированных рук на рынке. Очереди к мастерам, обладающим топовым оборудованием (фрезеры Makita, шаблоны Солдатова) и навыками работы со скрытыми системами Invisible, растягиваются на 4-6 недель вперед. В этот период на рынке негласно повышаются расценки на все виды дополнительных работ: врезка магнитных замков, роспуск наличников вдоль, монтаж сложных карнизов и доборов тарифицируются по верхним границам прайс-листов, так как эластичность спроса падает (клиенту важнее получить услугу «здесь и сейчас», чтобы завершить ремонт, чем искать более дешевого, но сомнительного мастера).</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Сезонная фаза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Временной период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Основные драйверы спроса / спада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Стратегия мастера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Глубокий спад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Ноябрь – Февраль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Истощение бюджетов населения; технологическая пауза на сушку штукатурки и стяжек.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Переход на обслуживание коммерческих объектов (гостиницы, офисы). Профилактика и обновление инструмента.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Весенний старт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Март – Май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Завершение черновых ремонтов в квартирах, сданных зимой. Активное таяние сбережений.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Формирование плотной записи, отказ от мелких немаржинальных заказов.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Летний пик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Июнь – Август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Сезон отпусков; идеальные климатические условия для ремонта в частных домах.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Работа по максимальным прайс-листам, продажа услуг «под ключ» (двери + плинтусы).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Осеннее завершение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Сентябрь – Октябрь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Стремление заказчиков завершить ремонты до старта отопительного сезона.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Ускоренное закрытие объектов, подготовка финансовой подушки к зиме.</w:t>
            </w:r>
          </w:p>
        </w:tc>
      </w:tr>
    </w:tbl>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ВЫВОД</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Анализ микро-ниши профессионального монтажа межкомнатных и входных дверей, а также скрытых плинтусов в Рязани за период с октября 2025 по май 2026 года выявляет формирование зрелого, высокотехнологичного и крайне емкого рынка. Макроэкономические тенденции, вопреки консервативным ожиданиям, не обрушили нишу, а перенаправили финансовые потоки потребителей из сектора вторичного жилья в первичный (через механизмы семейной ипотеки). Рекордный ввод в эксплуатацию многоквартирных комплексов в Рязани (почти 140 тыс. кв. метров только за первые 4 месяца 2026 года) обеспечил мастеров колоссальным фронтом работы.</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При этом произошел качественный сдвиг в потребительских предпочтениях. Миграция удаленных сотрудников с московскими доходами и глобальный тренд на «европланировки» вынуждают отрасль адаптироваться к сложным инженерным задачам. Стандартная установка дешевых дверей вытесняется спросом на системы скрытого монтажа (Invisible), алюминиевые теневые плинтусы и тяжелые входные двери с терморазрывом для таунхаусов. Эта эволюция привела к кристаллизации прозрачной транзакционной модели ценообразования: средний чек за установку качественной МДФ-двери «под ключ» зафиксировался на уровне 2880-3500 рублей, а скрытые решения стоят от 4000 рублей только за работу мастера.</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успешной капитализации на этом перегретом весенне-летнем рынке от специалиста требуются значительные капитальные вложения в профессиональное оборудование. Безусловным стандартом отрасли признаны фрезеры и торцовочные пилы бренда Makita (модели RP2301FCX и LS0714N), а также прецизионные алюминиевые шаблоны Солдатова. Попытки оптимизировать издержки за счет покупки дешевого инструмента (Зубр, Ресанта, Корвет) в 2026 году являются стратегической ошибкой, гарантирующей порчу дорогостоящих материалов клиента и выпадение мастера из профессиональной лиги. Успешная бизнес-модель в данной нише требует жесткого учета цикличности: инвестиции в оборудование и повышение квалификации (обучение работе со скрытыми системами) должны осуществляться в период зимнего кассового разрыва (ноябрь-февраль), что позволяет снимать максимальную маржу в фазе пикового летнего спроса, когда эластичность цен на услуги монтажа минимальна.</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Три новых тренда на рынке недвижимости в 2026 году, accessed May 18, 2026, </w:t>
      </w:r>
      <w:hyperlink r:id="rId6">
        <w:r w:rsidDel="00000000" w:rsidR="00000000" w:rsidRPr="00000000">
          <w:rPr>
            <w:rFonts w:ascii="Google Sans" w:cs="Google Sans" w:eastAsia="Google Sans" w:hAnsi="Google Sans"/>
            <w:color w:val="0000ee"/>
            <w:sz w:val="24"/>
            <w:szCs w:val="24"/>
            <w:u w:val="single"/>
            <w:rtl w:val="0"/>
          </w:rPr>
          <w:t xml:space="preserve">https://anwin.ru/media/analytics/tri-novykh-trenda-na-rynke-nedvizhimosti-v-2026-godu</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В 2026 году в Рязанской области возвели 10 многоквартирных, accessed May 18, 2026, </w:t>
      </w:r>
      <w:hyperlink r:id="rId7">
        <w:r w:rsidDel="00000000" w:rsidR="00000000" w:rsidRPr="00000000">
          <w:rPr>
            <w:rFonts w:ascii="Google Sans" w:cs="Google Sans" w:eastAsia="Google Sans" w:hAnsi="Google Sans"/>
            <w:color w:val="0000ee"/>
            <w:sz w:val="24"/>
            <w:szCs w:val="24"/>
            <w:u w:val="single"/>
            <w:rtl w:val="0"/>
          </w:rPr>
          <w:t xml:space="preserve">https://www.rzn.info/news/2026/5/18/v-2026-godu-v-ryazanskoj-oblasti-vozveli-10-mnogokvartirnyh-domov-345373.html</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Почти 140 тыс. кв. м жилья построили в Рязани с начала года, accessed May 18, 2026, </w:t>
      </w:r>
      <w:hyperlink r:id="rId8">
        <w:r w:rsidDel="00000000" w:rsidR="00000000" w:rsidRPr="00000000">
          <w:rPr>
            <w:rFonts w:ascii="Google Sans" w:cs="Google Sans" w:eastAsia="Google Sans" w:hAnsi="Google Sans"/>
            <w:color w:val="0000ee"/>
            <w:sz w:val="24"/>
            <w:szCs w:val="24"/>
            <w:u w:val="single"/>
            <w:rtl w:val="0"/>
          </w:rPr>
          <w:t xml:space="preserve">https://riazan.top24.news/nedvizhimost/pochti-140-tys-kv-m-zhilya-postroili-v-ryazani-s-nachala-2026-goda/</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Купить квартиру в Рязани в новостройке, новая недвижимость, accessed May 18, 2026, </w:t>
      </w:r>
      <w:hyperlink r:id="rId9">
        <w:r w:rsidDel="00000000" w:rsidR="00000000" w:rsidRPr="00000000">
          <w:rPr>
            <w:rFonts w:ascii="Google Sans" w:cs="Google Sans" w:eastAsia="Google Sans" w:hAnsi="Google Sans"/>
            <w:color w:val="0000ee"/>
            <w:sz w:val="24"/>
            <w:szCs w:val="24"/>
            <w:u w:val="single"/>
            <w:rtl w:val="0"/>
          </w:rPr>
          <w:t xml:space="preserve">https://edinstvo62.ru/</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ЖК «Skyline (Рязань)» от застройщика "Зеленый сад", accessed May 18, 2026, </w:t>
      </w:r>
      <w:hyperlink r:id="rId10">
        <w:r w:rsidDel="00000000" w:rsidR="00000000" w:rsidRPr="00000000">
          <w:rPr>
            <w:rFonts w:ascii="Google Sans" w:cs="Google Sans" w:eastAsia="Google Sans" w:hAnsi="Google Sans"/>
            <w:color w:val="0000ee"/>
            <w:sz w:val="24"/>
            <w:szCs w:val="24"/>
            <w:u w:val="single"/>
            <w:rtl w:val="0"/>
          </w:rPr>
          <w:t xml:space="preserve">https://xn--b1agapfwapgcl.xn--p1ai/zhk/skyline/</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Новостройки (ЖК) от застройщика Зеленый сад в Рязанской, accessed May 18, 2026, </w:t>
      </w:r>
      <w:hyperlink r:id="rId11">
        <w:r w:rsidDel="00000000" w:rsidR="00000000" w:rsidRPr="00000000">
          <w:rPr>
            <w:rFonts w:ascii="Google Sans" w:cs="Google Sans" w:eastAsia="Google Sans" w:hAnsi="Google Sans"/>
            <w:color w:val="0000ee"/>
            <w:sz w:val="24"/>
            <w:szCs w:val="24"/>
            <w:u w:val="single"/>
            <w:rtl w:val="0"/>
          </w:rPr>
          <w:t xml:space="preserve">https://xn--80az8a.xn--d1aqf.xn--p1ai/%D0%BD%D0%BE%D0%B2%D0%BE%D1%81%D1%82%D1%80%D0%BE%D0%B9%D0%BA%D0%B8/%D0%BE%D1%82-%D0%B7%D0%B0%D1%81%D1%82%D1%80%D0%BE%D0%B9%D1%89%D0%B8%D0%BA%D0%B0-%D0%B7%D0%B5%D0%BB%D0%B5%D0%BD%D1%8B%D0%B9-%D1%81%D0%B0%D0%B4/%D1%80%D1%8F%D0%B7%D0%B0%D0%BD%D1%81%D0%BA%D0%B0%D1%8F-%D0%BE%D0%B1%D0%BB%D0%B0%D1%81%D1%82%D1%8C/</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ЖК «Вместе» - ГК "Единство", accessed May 18, 2026, </w:t>
      </w:r>
      <w:hyperlink r:id="rId12">
        <w:r w:rsidDel="00000000" w:rsidR="00000000" w:rsidRPr="00000000">
          <w:rPr>
            <w:rFonts w:ascii="Google Sans" w:cs="Google Sans" w:eastAsia="Google Sans" w:hAnsi="Google Sans"/>
            <w:color w:val="0000ee"/>
            <w:sz w:val="24"/>
            <w:szCs w:val="24"/>
            <w:u w:val="single"/>
            <w:rtl w:val="0"/>
          </w:rPr>
          <w:t xml:space="preserve">https://edinstvo62.ru/complex/62</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ЖК Смарт квартал «Центральный» в Рязани - Владис, accessed May 18, 2026, </w:t>
      </w:r>
      <w:hyperlink r:id="rId13">
        <w:r w:rsidDel="00000000" w:rsidR="00000000" w:rsidRPr="00000000">
          <w:rPr>
            <w:rFonts w:ascii="Google Sans" w:cs="Google Sans" w:eastAsia="Google Sans" w:hAnsi="Google Sans"/>
            <w:color w:val="0000ee"/>
            <w:sz w:val="24"/>
            <w:szCs w:val="24"/>
            <w:u w:val="single"/>
            <w:rtl w:val="0"/>
          </w:rPr>
          <w:t xml:space="preserve">https://vladis.ru/ryazan/jk/122</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Новостройки (ЖК) от застройщика ГК Капитал (Kapital) в Рязани, accessed May 18, 2026, </w:t>
      </w:r>
      <w:hyperlink r:id="rId14">
        <w:r w:rsidDel="00000000" w:rsidR="00000000" w:rsidRPr="00000000">
          <w:rPr>
            <w:rFonts w:ascii="Google Sans" w:cs="Google Sans" w:eastAsia="Google Sans" w:hAnsi="Google Sans"/>
            <w:color w:val="0000ee"/>
            <w:sz w:val="24"/>
            <w:szCs w:val="24"/>
            <w:u w:val="single"/>
            <w:rtl w:val="0"/>
          </w:rPr>
          <w:t xml:space="preserve">https://ryazan.domclick.ru/novostrojki/gk-kapital</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Рынок 2026 - ДомЩит - Недвижимость в Рязани, accessed May 18, 2026, </w:t>
      </w:r>
      <w:hyperlink r:id="rId15">
        <w:r w:rsidDel="00000000" w:rsidR="00000000" w:rsidRPr="00000000">
          <w:rPr>
            <w:rFonts w:ascii="Google Sans" w:cs="Google Sans" w:eastAsia="Google Sans" w:hAnsi="Google Sans"/>
            <w:color w:val="0000ee"/>
            <w:sz w:val="24"/>
            <w:szCs w:val="24"/>
            <w:u w:val="single"/>
            <w:rtl w:val="0"/>
          </w:rPr>
          <w:t xml:space="preserve">https://domshield.ru/analitika-nedvizhimosti-ryazan/rynok-2026/</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Как изменились цены на недвижимость в Рязани Сравнение, accessed May 18, 2026, </w:t>
      </w:r>
      <w:hyperlink r:id="rId16">
        <w:r w:rsidDel="00000000" w:rsidR="00000000" w:rsidRPr="00000000">
          <w:rPr>
            <w:rFonts w:ascii="Google Sans" w:cs="Google Sans" w:eastAsia="Google Sans" w:hAnsi="Google Sans"/>
            <w:color w:val="0000ee"/>
            <w:sz w:val="24"/>
            <w:szCs w:val="24"/>
            <w:u w:val="single"/>
            <w:rtl w:val="0"/>
          </w:rPr>
          <w:t xml:space="preserve">https://vk.com/wall-235167726_10</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Новостройки (ЖК) со Сдачей 2026 Году в Рязанской области от, accessed May 18, 2026, </w:t>
      </w:r>
      <w:hyperlink r:id="rId17">
        <w:r w:rsidDel="00000000" w:rsidR="00000000" w:rsidRPr="00000000">
          <w:rPr>
            <w:rFonts w:ascii="Google Sans" w:cs="Google Sans" w:eastAsia="Google Sans" w:hAnsi="Google Sans"/>
            <w:color w:val="0000ee"/>
            <w:sz w:val="24"/>
            <w:szCs w:val="24"/>
            <w:u w:val="single"/>
            <w:rtl w:val="0"/>
          </w:rPr>
          <w:t xml:space="preserve">https://ryazan.domclick.ru/novostrojki/ryazanskaya-oblast/2026</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Новостройки Рязанской области 2026 | Каталог ЖК - ЕРЗ.РФ, accessed May 18, 2026, </w:t>
      </w:r>
      <w:hyperlink r:id="rId18">
        <w:r w:rsidDel="00000000" w:rsidR="00000000" w:rsidRPr="00000000">
          <w:rPr>
            <w:rFonts w:ascii="Google Sans" w:cs="Google Sans" w:eastAsia="Google Sans" w:hAnsi="Google Sans"/>
            <w:color w:val="0000ee"/>
            <w:sz w:val="24"/>
            <w:szCs w:val="24"/>
            <w:u w:val="single"/>
            <w:rtl w:val="0"/>
          </w:rPr>
          <w:t xml:space="preserve">https://erzrf.ru/novostroyki?region=ryazanskaya-oblast®ionKey=144706001&amp;organizationId=559678001&amp;dateStartFromKey=20251&amp;costType=1&amp;sortType=cmxrating&amp;viewModeDev=list</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В Рязанской области упали продажи новостроек, accessed May 18, 2026, </w:t>
      </w:r>
      <w:hyperlink r:id="rId19">
        <w:r w:rsidDel="00000000" w:rsidR="00000000" w:rsidRPr="00000000">
          <w:rPr>
            <w:rFonts w:ascii="Google Sans" w:cs="Google Sans" w:eastAsia="Google Sans" w:hAnsi="Google Sans"/>
            <w:color w:val="0000ee"/>
            <w:sz w:val="24"/>
            <w:szCs w:val="24"/>
            <w:u w:val="single"/>
            <w:rtl w:val="0"/>
          </w:rPr>
          <w:t xml:space="preserve">https://riazan.top24.news/nedvizhimost/v-ryazanskoj-oblasti-upali-prodazhi-novostroek/</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С 1.04 у нас проходит акция!! Установка входной двери в ... - VK, accessed May 18, 2026, </w:t>
      </w:r>
      <w:hyperlink r:id="rId20">
        <w:r w:rsidDel="00000000" w:rsidR="00000000" w:rsidRPr="00000000">
          <w:rPr>
            <w:rFonts w:ascii="Google Sans" w:cs="Google Sans" w:eastAsia="Google Sans" w:hAnsi="Google Sans"/>
            <w:color w:val="0000ee"/>
            <w:sz w:val="24"/>
            <w:szCs w:val="24"/>
            <w:u w:val="single"/>
            <w:rtl w:val="0"/>
          </w:rPr>
          <w:t xml:space="preserve">https://vk.com/wall-171542633_407</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Услуги по установке дверей в Рязани - 62 мастера по ... - Профи.ру, accessed May 18, 2026, </w:t>
      </w:r>
      <w:hyperlink r:id="rId21">
        <w:r w:rsidDel="00000000" w:rsidR="00000000" w:rsidRPr="00000000">
          <w:rPr>
            <w:rFonts w:ascii="Google Sans" w:cs="Google Sans" w:eastAsia="Google Sans" w:hAnsi="Google Sans"/>
            <w:color w:val="0000ee"/>
            <w:sz w:val="24"/>
            <w:szCs w:val="24"/>
            <w:u w:val="single"/>
            <w:rtl w:val="0"/>
          </w:rPr>
          <w:t xml:space="preserve">https://profi.ru/geo-ryazan/remont/ustanovka-dverei/</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Монтаж межкомнатных дверей в Рязани по низким ценам, accessed May 18, 2026, </w:t>
      </w:r>
      <w:hyperlink r:id="rId22">
        <w:r w:rsidDel="00000000" w:rsidR="00000000" w:rsidRPr="00000000">
          <w:rPr>
            <w:rFonts w:ascii="Google Sans" w:cs="Google Sans" w:eastAsia="Google Sans" w:hAnsi="Google Sans"/>
            <w:color w:val="0000ee"/>
            <w:sz w:val="24"/>
            <w:szCs w:val="24"/>
            <w:u w:val="single"/>
            <w:rtl w:val="0"/>
          </w:rPr>
          <w:t xml:space="preserve">https://ryazan.d-mastera.ru/montazh-mezhkomnatnyh-dverej/</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Установка межкомнатных дверей в Рязани - Профи.ру, accessed May 18, 2026, </w:t>
      </w:r>
      <w:hyperlink r:id="rId23">
        <w:r w:rsidDel="00000000" w:rsidR="00000000" w:rsidRPr="00000000">
          <w:rPr>
            <w:rFonts w:ascii="Google Sans" w:cs="Google Sans" w:eastAsia="Google Sans" w:hAnsi="Google Sans"/>
            <w:color w:val="0000ee"/>
            <w:sz w:val="24"/>
            <w:szCs w:val="24"/>
            <w:u w:val="single"/>
            <w:rtl w:val="0"/>
          </w:rPr>
          <w:t xml:space="preserve">https://profi.ru/geo-ryazan/remont/dveri/ustanovka-mezhkomnatnyh-dverei/</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Стоимость установки дверей, accessed May 18, 2026, </w:t>
      </w:r>
      <w:hyperlink r:id="rId24">
        <w:r w:rsidDel="00000000" w:rsidR="00000000" w:rsidRPr="00000000">
          <w:rPr>
            <w:rFonts w:ascii="Google Sans" w:cs="Google Sans" w:eastAsia="Google Sans" w:hAnsi="Google Sans"/>
            <w:color w:val="0000ee"/>
            <w:sz w:val="24"/>
            <w:szCs w:val="24"/>
            <w:u w:val="single"/>
            <w:rtl w:val="0"/>
          </w:rPr>
          <w:t xml:space="preserve">https://dvery-pro.ru/ustanovka</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Монтаж скрытой двери в Рязани, вызов мастера, accessed May 18, 2026, </w:t>
      </w:r>
      <w:hyperlink r:id="rId25">
        <w:r w:rsidDel="00000000" w:rsidR="00000000" w:rsidRPr="00000000">
          <w:rPr>
            <w:rFonts w:ascii="Google Sans" w:cs="Google Sans" w:eastAsia="Google Sans" w:hAnsi="Google Sans"/>
            <w:color w:val="0000ee"/>
            <w:sz w:val="24"/>
            <w:szCs w:val="24"/>
            <w:u w:val="single"/>
            <w:rtl w:val="0"/>
          </w:rPr>
          <w:t xml:space="preserve">https://ryazan.myguru.ru/services/dveri/montazh-skrytoj-dveri/</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ПРОВРЕЗКА | Всё для врезки дверной фурнитуры - VK, accessed May 18, 2026, </w:t>
      </w:r>
      <w:hyperlink r:id="rId26">
        <w:r w:rsidDel="00000000" w:rsidR="00000000" w:rsidRPr="00000000">
          <w:rPr>
            <w:rFonts w:ascii="Google Sans" w:cs="Google Sans" w:eastAsia="Google Sans" w:hAnsi="Google Sans"/>
            <w:color w:val="0000ee"/>
            <w:sz w:val="24"/>
            <w:szCs w:val="24"/>
            <w:u w:val="single"/>
            <w:rtl w:val="0"/>
          </w:rPr>
          <w:t xml:space="preserve">https://vk.com/provrezka</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Шаблон для врезки петель в коробку и полотно на изготовление, accessed May 18, 2026, </w:t>
      </w:r>
      <w:hyperlink r:id="rId27">
        <w:r w:rsidDel="00000000" w:rsidR="00000000" w:rsidRPr="00000000">
          <w:rPr>
            <w:rFonts w:ascii="Google Sans" w:cs="Google Sans" w:eastAsia="Google Sans" w:hAnsi="Google Sans"/>
            <w:color w:val="0000ee"/>
            <w:sz w:val="24"/>
            <w:szCs w:val="24"/>
            <w:u w:val="single"/>
            <w:rtl w:val="0"/>
          </w:rPr>
          <w:t xml:space="preserve">https://vk.com/wall-115811864_17279</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Установка скрытых дверей под ключ в Рязани недорого - Rukaster, accessed May 18, 2026, </w:t>
      </w:r>
      <w:hyperlink r:id="rId28">
        <w:r w:rsidDel="00000000" w:rsidR="00000000" w:rsidRPr="00000000">
          <w:rPr>
            <w:rFonts w:ascii="Google Sans" w:cs="Google Sans" w:eastAsia="Google Sans" w:hAnsi="Google Sans"/>
            <w:color w:val="0000ee"/>
            <w:sz w:val="24"/>
            <w:szCs w:val="24"/>
            <w:u w:val="single"/>
            <w:rtl w:val="0"/>
          </w:rPr>
          <w:t xml:space="preserve">https://ryazan.rukaster.ru/ustanovka-skryityix-dverej</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Скрытые двери invisible полный комплект 225 - Рязань - Авито, accessed May 18, 2026, </w:t>
      </w:r>
      <w:hyperlink r:id="rId29">
        <w:r w:rsidDel="00000000" w:rsidR="00000000" w:rsidRPr="00000000">
          <w:rPr>
            <w:rFonts w:ascii="Google Sans" w:cs="Google Sans" w:eastAsia="Google Sans" w:hAnsi="Google Sans"/>
            <w:color w:val="0000ee"/>
            <w:sz w:val="24"/>
            <w:szCs w:val="24"/>
            <w:u w:val="single"/>
            <w:rtl w:val="0"/>
          </w:rPr>
          <w:t xml:space="preserve">https://www.avito.ru/ryazan/remont_i_stroitelstvo/skrytye_dveri_invisible_polnyy_komplekt_225_8105669876</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За пять месяцев этого года в Рязанской области построено, accessed May 18, 2026, </w:t>
      </w:r>
      <w:hyperlink r:id="rId30">
        <w:r w:rsidDel="00000000" w:rsidR="00000000" w:rsidRPr="00000000">
          <w:rPr>
            <w:rFonts w:ascii="Google Sans" w:cs="Google Sans" w:eastAsia="Google Sans" w:hAnsi="Google Sans"/>
            <w:color w:val="0000ee"/>
            <w:sz w:val="24"/>
            <w:szCs w:val="24"/>
            <w:u w:val="single"/>
            <w:rtl w:val="0"/>
          </w:rPr>
          <w:t xml:space="preserve">https://rv-ryazan.ru/za-pyat-mesyacev-etogo-goda-v-ryazanskoj-oblasti-postroeno-okolo-300-tysyach-kvadratnyx-metrov-zhilya/</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В Рязани построили более 80 тыс. кв. метров жилья, accessed May 18, 2026, </w:t>
      </w:r>
      <w:hyperlink r:id="rId31">
        <w:r w:rsidDel="00000000" w:rsidR="00000000" w:rsidRPr="00000000">
          <w:rPr>
            <w:rFonts w:ascii="Google Sans" w:cs="Google Sans" w:eastAsia="Google Sans" w:hAnsi="Google Sans"/>
            <w:color w:val="0000ee"/>
            <w:sz w:val="24"/>
            <w:szCs w:val="24"/>
            <w:u w:val="single"/>
            <w:rtl w:val="0"/>
          </w:rPr>
          <w:t xml:space="preserve">https://riazan.top24.news/nedvizhimost/v-ryazani-postroili-bolee-80-tys-kv-metrov-zhilya/</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Монтаж плинтуса в Рязани, цены за работу от 350 руб., accessed May 18, 2026, </w:t>
      </w:r>
      <w:hyperlink r:id="rId32">
        <w:r w:rsidDel="00000000" w:rsidR="00000000" w:rsidRPr="00000000">
          <w:rPr>
            <w:rFonts w:ascii="Google Sans" w:cs="Google Sans" w:eastAsia="Google Sans" w:hAnsi="Google Sans"/>
            <w:color w:val="0000ee"/>
            <w:sz w:val="24"/>
            <w:szCs w:val="24"/>
            <w:u w:val="single"/>
            <w:rtl w:val="0"/>
          </w:rPr>
          <w:t xml:space="preserve">https://ryazan.remontgis.ru/%D0%BC%D1%83%D0%B6-%D0%BD%D0%B0-%D1%87%D0%B0%D1%81/%D0%BC%D0%BE%D0%BD%D1%82%D0%B0%D0%B6-%D0%BF%D0%BB%D0%B8%D0%BD%D1%82%D1%83%D1%81%D0%B0</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Установка скрытых плинтусов в Рязани - лучшие мастера по, accessed May 18, 2026, </w:t>
      </w:r>
      <w:hyperlink r:id="rId33">
        <w:r w:rsidDel="00000000" w:rsidR="00000000" w:rsidRPr="00000000">
          <w:rPr>
            <w:rFonts w:ascii="Google Sans" w:cs="Google Sans" w:eastAsia="Google Sans" w:hAnsi="Google Sans"/>
            <w:color w:val="0000ee"/>
            <w:sz w:val="24"/>
            <w:szCs w:val="24"/>
            <w:u w:val="single"/>
            <w:rtl w:val="0"/>
          </w:rPr>
          <w:t xml:space="preserve">https://profi.ru/geo-ryazan/remont/ustanovka-skrytogo-plintusa/</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Монтаж плинтуса пластикового - Ремонт квартир в Рязани, accessed May 18, 2026, </w:t>
      </w:r>
      <w:hyperlink r:id="rId34">
        <w:r w:rsidDel="00000000" w:rsidR="00000000" w:rsidRPr="00000000">
          <w:rPr>
            <w:rFonts w:ascii="Google Sans" w:cs="Google Sans" w:eastAsia="Google Sans" w:hAnsi="Google Sans"/>
            <w:color w:val="0000ee"/>
            <w:sz w:val="24"/>
            <w:szCs w:val="24"/>
            <w:u w:val="single"/>
            <w:rtl w:val="0"/>
          </w:rPr>
          <w:t xml:space="preserve">https://ryazan.365rem.ru/viewprice.asp?id=344</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Монтаж плинтуса в Рязани — отзывы и цены | Hands, accessed May 18, 2026, </w:t>
      </w:r>
      <w:hyperlink r:id="rId35">
        <w:r w:rsidDel="00000000" w:rsidR="00000000" w:rsidRPr="00000000">
          <w:rPr>
            <w:rFonts w:ascii="Google Sans" w:cs="Google Sans" w:eastAsia="Google Sans" w:hAnsi="Google Sans"/>
            <w:color w:val="0000ee"/>
            <w:sz w:val="24"/>
            <w:szCs w:val="24"/>
            <w:u w:val="single"/>
            <w:rtl w:val="0"/>
          </w:rPr>
          <w:t xml:space="preserve">https://ryazan.hands.ru/service/ustanovit-napolnyj-plintus/</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Монтаж скрытого плинтуса цена за работу в Рязани | Стоимость, accessed May 18, 2026, </w:t>
      </w:r>
      <w:hyperlink r:id="rId36">
        <w:r w:rsidDel="00000000" w:rsidR="00000000" w:rsidRPr="00000000">
          <w:rPr>
            <w:rFonts w:ascii="Google Sans" w:cs="Google Sans" w:eastAsia="Google Sans" w:hAnsi="Google Sans"/>
            <w:color w:val="0000ee"/>
            <w:sz w:val="24"/>
            <w:szCs w:val="24"/>
            <w:u w:val="single"/>
            <w:rtl w:val="0"/>
          </w:rPr>
          <w:t xml:space="preserve">https://ryazan.gor-master.ru/montaz-skrytogo-plintusa</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DOOR SERVICE - Клубные установщики дверей | Door Masters, accessed May 18, 2026, </w:t>
      </w:r>
      <w:hyperlink r:id="rId37">
        <w:r w:rsidDel="00000000" w:rsidR="00000000" w:rsidRPr="00000000">
          <w:rPr>
            <w:rFonts w:ascii="Google Sans" w:cs="Google Sans" w:eastAsia="Google Sans" w:hAnsi="Google Sans"/>
            <w:color w:val="0000ee"/>
            <w:sz w:val="24"/>
            <w:szCs w:val="24"/>
            <w:u w:val="single"/>
            <w:rtl w:val="0"/>
          </w:rPr>
          <w:t xml:space="preserve">https://door-service.orgs.biz/</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Здравствуйте коллеги, вышел казус и, я неправильно врезал ... - VK, accessed May 18, 2026, </w:t>
      </w:r>
      <w:hyperlink r:id="rId38">
        <w:r w:rsidDel="00000000" w:rsidR="00000000" w:rsidRPr="00000000">
          <w:rPr>
            <w:rFonts w:ascii="Google Sans" w:cs="Google Sans" w:eastAsia="Google Sans" w:hAnsi="Google Sans"/>
            <w:color w:val="0000ee"/>
            <w:sz w:val="24"/>
            <w:szCs w:val="24"/>
            <w:u w:val="single"/>
            <w:rtl w:val="0"/>
          </w:rPr>
          <w:t xml:space="preserve">https://vk.com/wall-115811864_349441</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Всем привет,не осиливаю Макита2300 цена вроде 45-55 Какие, accessed May 18, 2026, </w:t>
      </w:r>
      <w:hyperlink r:id="rId39">
        <w:r w:rsidDel="00000000" w:rsidR="00000000" w:rsidRPr="00000000">
          <w:rPr>
            <w:rFonts w:ascii="Google Sans" w:cs="Google Sans" w:eastAsia="Google Sans" w:hAnsi="Google Sans"/>
            <w:color w:val="0000ee"/>
            <w:sz w:val="24"/>
            <w:szCs w:val="24"/>
            <w:u w:val="single"/>
            <w:rtl w:val="0"/>
          </w:rPr>
          <w:t xml:space="preserve">https://vk.com/wall-115811864_370095</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 лучших фрезеров - Рейтинг 2025 - expertology, accessed May 18, 2026, </w:t>
      </w:r>
      <w:hyperlink r:id="rId40">
        <w:r w:rsidDel="00000000" w:rsidR="00000000" w:rsidRPr="00000000">
          <w:rPr>
            <w:rFonts w:ascii="Google Sans" w:cs="Google Sans" w:eastAsia="Google Sans" w:hAnsi="Google Sans"/>
            <w:color w:val="0000ee"/>
            <w:sz w:val="24"/>
            <w:szCs w:val="24"/>
            <w:u w:val="single"/>
            <w:rtl w:val="0"/>
          </w:rPr>
          <w:t xml:space="preserve">https://expertology.ru/11-luchshikh-frezerov/</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Ручной фрезер Makita RP2301FCX - ВсеИнструменты.ру, accessed May 18, 2026, </w:t>
      </w:r>
      <w:hyperlink r:id="rId41">
        <w:r w:rsidDel="00000000" w:rsidR="00000000" w:rsidRPr="00000000">
          <w:rPr>
            <w:rFonts w:ascii="Google Sans" w:cs="Google Sans" w:eastAsia="Google Sans" w:hAnsi="Google Sans"/>
            <w:color w:val="0000ee"/>
            <w:sz w:val="24"/>
            <w:szCs w:val="24"/>
            <w:u w:val="single"/>
            <w:rtl w:val="0"/>
          </w:rPr>
          <w:t xml:space="preserve">https://www.vseinstrumenti.ru/product/ruchnoj-frezer-makita-rp2301fcx-682274/</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Купить фрезер Макита RP2301FCX в Украине - Makita Market, accessed May 18, 2026, </w:t>
      </w:r>
      <w:hyperlink r:id="rId42">
        <w:r w:rsidDel="00000000" w:rsidR="00000000" w:rsidRPr="00000000">
          <w:rPr>
            <w:rFonts w:ascii="Google Sans" w:cs="Google Sans" w:eastAsia="Google Sans" w:hAnsi="Google Sans"/>
            <w:color w:val="0000ee"/>
            <w:sz w:val="24"/>
            <w:szCs w:val="24"/>
            <w:u w:val="single"/>
            <w:rtl w:val="0"/>
          </w:rPr>
          <w:t xml:space="preserve">https://makita.market/ru/frezer-makita-rp-2301fcx</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Makita RP2300FC/RP2301FCX Мощные погружные фрезеры для, accessed May 18, 2026, </w:t>
      </w:r>
      <w:hyperlink r:id="rId43">
        <w:r w:rsidDel="00000000" w:rsidR="00000000" w:rsidRPr="00000000">
          <w:rPr>
            <w:rFonts w:ascii="Google Sans" w:cs="Google Sans" w:eastAsia="Google Sans" w:hAnsi="Google Sans"/>
            <w:color w:val="0000ee"/>
            <w:sz w:val="24"/>
            <w:szCs w:val="24"/>
            <w:u w:val="single"/>
            <w:rtl w:val="0"/>
          </w:rPr>
          <w:t xml:space="preserve">https://www.youtube.com/watch?v=3aAQqHO9XX0</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Фрезер Makita RP2301FCX - цена, отзывы, фото ... - MakitaPRO, accessed May 18, 2026, </w:t>
      </w:r>
      <w:hyperlink r:id="rId44">
        <w:r w:rsidDel="00000000" w:rsidR="00000000" w:rsidRPr="00000000">
          <w:rPr>
            <w:rFonts w:ascii="Google Sans" w:cs="Google Sans" w:eastAsia="Google Sans" w:hAnsi="Google Sans"/>
            <w:color w:val="0000ee"/>
            <w:sz w:val="24"/>
            <w:szCs w:val="24"/>
            <w:u w:val="single"/>
            <w:rtl w:val="0"/>
          </w:rPr>
          <w:t xml:space="preserve">https://www.makitapro.ru/Frezer-Makita-RP2301FCX-i1836.html</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Лучший кромочный фрезер: рейтинг 2025 - ВсеИнструменты.ру, accessed May 18, 2026, </w:t>
      </w:r>
      <w:hyperlink r:id="rId45">
        <w:r w:rsidDel="00000000" w:rsidR="00000000" w:rsidRPr="00000000">
          <w:rPr>
            <w:rFonts w:ascii="Google Sans" w:cs="Google Sans" w:eastAsia="Google Sans" w:hAnsi="Google Sans"/>
            <w:color w:val="0000ee"/>
            <w:sz w:val="24"/>
            <w:szCs w:val="24"/>
            <w:u w:val="single"/>
            <w:rtl w:val="0"/>
          </w:rPr>
          <w:t xml:space="preserve">https://www.vseinstrumenti.ru/publication/luchshij-kromochnyj-frezer-rejting-5586/</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Отзывы о торцовочных пилах Makita - ВсеИнструменты.ру, accessed May 18, 2026, </w:t>
      </w:r>
      <w:hyperlink r:id="rId46">
        <w:r w:rsidDel="00000000" w:rsidR="00000000" w:rsidRPr="00000000">
          <w:rPr>
            <w:rFonts w:ascii="Google Sans" w:cs="Google Sans" w:eastAsia="Google Sans" w:hAnsi="Google Sans"/>
            <w:color w:val="0000ee"/>
            <w:sz w:val="24"/>
            <w:szCs w:val="24"/>
            <w:u w:val="single"/>
            <w:rtl w:val="0"/>
          </w:rPr>
          <w:t xml:space="preserve">https://www.vseinstrumenti.ru/category/tortsovochnye-pily-35/makita-1/otzyvy/</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Шаблонодержатель павла солдатова купить на OZON по низкой, accessed May 18, 2026, </w:t>
      </w:r>
      <w:hyperlink r:id="rId47">
        <w:r w:rsidDel="00000000" w:rsidR="00000000" w:rsidRPr="00000000">
          <w:rPr>
            <w:rFonts w:ascii="Google Sans" w:cs="Google Sans" w:eastAsia="Google Sans" w:hAnsi="Google Sans"/>
            <w:color w:val="0000ee"/>
            <w:sz w:val="24"/>
            <w:szCs w:val="24"/>
            <w:u w:val="single"/>
            <w:rtl w:val="0"/>
          </w:rPr>
          <w:t xml:space="preserve">https://www.ozon.ru/category/shablonoderzhatel-pavla-soldatova/</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Шаблон Павла Солдатова 3.0 - купить по выгодной цене, accessed May 18, 2026, </w:t>
      </w:r>
      <w:hyperlink r:id="rId48">
        <w:r w:rsidDel="00000000" w:rsidR="00000000" w:rsidRPr="00000000">
          <w:rPr>
            <w:rFonts w:ascii="Google Sans" w:cs="Google Sans" w:eastAsia="Google Sans" w:hAnsi="Google Sans"/>
            <w:color w:val="0000ee"/>
            <w:sz w:val="24"/>
            <w:szCs w:val="24"/>
            <w:u w:val="single"/>
            <w:rtl w:val="0"/>
          </w:rPr>
          <w:t xml:space="preserve">https://yamasterdoors.ru/product/shablonoderzhatel-30i-platinum-2</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Шаблон павла солдатова купить на OZON по низкой цене, accessed May 18, 2026, </w:t>
      </w:r>
      <w:hyperlink r:id="rId49">
        <w:r w:rsidDel="00000000" w:rsidR="00000000" w:rsidRPr="00000000">
          <w:rPr>
            <w:rFonts w:ascii="Google Sans" w:cs="Google Sans" w:eastAsia="Google Sans" w:hAnsi="Google Sans"/>
            <w:color w:val="0000ee"/>
            <w:sz w:val="24"/>
            <w:szCs w:val="24"/>
            <w:u w:val="single"/>
            <w:rtl w:val="0"/>
          </w:rPr>
          <w:t xml:space="preserve">https://www.ozon.ru/category/shablon-pavla-soldatova/</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Отзывы о комбинированных торцовочных пилах, accessed May 18, 2026, </w:t>
      </w:r>
      <w:hyperlink r:id="rId50">
        <w:r w:rsidDel="00000000" w:rsidR="00000000" w:rsidRPr="00000000">
          <w:rPr>
            <w:rFonts w:ascii="Google Sans" w:cs="Google Sans" w:eastAsia="Google Sans" w:hAnsi="Google Sans"/>
            <w:color w:val="0000ee"/>
            <w:sz w:val="24"/>
            <w:szCs w:val="24"/>
            <w:u w:val="single"/>
            <w:rtl w:val="0"/>
          </w:rPr>
          <w:t xml:space="preserve">https://www.vseinstrumenti.ru/category/kombinirovannye-tortsovochnye-pily-1700/otzyvy/</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Отзывы: Электро- и бензопилы цепные Eurolux - OZON, accessed May 18, 2026, </w:t>
      </w:r>
      <w:hyperlink r:id="rId51">
        <w:r w:rsidDel="00000000" w:rsidR="00000000" w:rsidRPr="00000000">
          <w:rPr>
            <w:rFonts w:ascii="Google Sans" w:cs="Google Sans" w:eastAsia="Google Sans" w:hAnsi="Google Sans"/>
            <w:color w:val="0000ee"/>
            <w:sz w:val="24"/>
            <w:szCs w:val="24"/>
            <w:u w:val="single"/>
            <w:rtl w:val="0"/>
          </w:rPr>
          <w:t xml:space="preserve">https://www.ozon.ru/category/elektro-i-benzopily-tsepnye-10065/eurolux-26303122/review/</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Отзывы о магазине KORVET.SU - Продажа станков и, accessed May 18, 2026, </w:t>
      </w:r>
      <w:hyperlink r:id="rId52">
        <w:r w:rsidDel="00000000" w:rsidR="00000000" w:rsidRPr="00000000">
          <w:rPr>
            <w:rFonts w:ascii="Google Sans" w:cs="Google Sans" w:eastAsia="Google Sans" w:hAnsi="Google Sans"/>
            <w:color w:val="0000ee"/>
            <w:sz w:val="24"/>
            <w:szCs w:val="24"/>
            <w:u w:val="single"/>
            <w:rtl w:val="0"/>
          </w:rPr>
          <w:t xml:space="preserve">https://www.korvet.su/site_reviews.php</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Лазерный построитель Ресанта ПЛ-2ШК Green 61/10/536, accessed May 18, 2026, </w:t>
      </w:r>
      <w:hyperlink r:id="rId53">
        <w:r w:rsidDel="00000000" w:rsidR="00000000" w:rsidRPr="00000000">
          <w:rPr>
            <w:rFonts w:ascii="Google Sans" w:cs="Google Sans" w:eastAsia="Google Sans" w:hAnsi="Google Sans"/>
            <w:color w:val="0000ee"/>
            <w:sz w:val="24"/>
            <w:szCs w:val="24"/>
            <w:u w:val="single"/>
            <w:rtl w:val="0"/>
          </w:rPr>
          <w:t xml:space="preserve">https://www.vseinstrumenti.ru/product/lazernyj-postroitel-resanta-pl-2shk-green-61-10-536-12293963/</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Уровень лазерный Condtrol Smart 2D Plus Set зеленый луч, accessed May 18, 2026, </w:t>
      </w:r>
      <w:hyperlink r:id="rId54">
        <w:r w:rsidDel="00000000" w:rsidR="00000000" w:rsidRPr="00000000">
          <w:rPr>
            <w:rFonts w:ascii="Google Sans" w:cs="Google Sans" w:eastAsia="Google Sans" w:hAnsi="Google Sans"/>
            <w:color w:val="0000ee"/>
            <w:sz w:val="24"/>
            <w:szCs w:val="24"/>
            <w:u w:val="single"/>
            <w:rtl w:val="0"/>
          </w:rPr>
          <w:t xml:space="preserve">https://novosibirsk.lemanapro.ru/product/uroven-lazernyy-condtrol-smart-2d-plus-set-zelenyy-luch-shtativ-v-komplekte-89410435/</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Контекстная реклама для продажи дверей в Москве | Lead.Media, accessed May 18, 2026, </w:t>
      </w:r>
      <w:hyperlink r:id="rId55">
        <w:r w:rsidDel="00000000" w:rsidR="00000000" w:rsidRPr="00000000">
          <w:rPr>
            <w:rFonts w:ascii="Google Sans" w:cs="Google Sans" w:eastAsia="Google Sans" w:hAnsi="Google Sans"/>
            <w:color w:val="0000ee"/>
            <w:sz w:val="24"/>
            <w:szCs w:val="24"/>
            <w:u w:val="single"/>
            <w:rtl w:val="0"/>
          </w:rPr>
          <w:t xml:space="preserve">https://lead.media/kontekstnaja-reklama-dlja-prodazhi-dverej/</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для окон и дверей | Александр Тригуб, SEO-маркетолог, accessed May 18, 2026, </w:t>
      </w:r>
      <w:hyperlink r:id="rId56">
        <w:r w:rsidDel="00000000" w:rsidR="00000000" w:rsidRPr="00000000">
          <w:rPr>
            <w:rFonts w:ascii="Google Sans" w:cs="Google Sans" w:eastAsia="Google Sans" w:hAnsi="Google Sans"/>
            <w:color w:val="0000ee"/>
            <w:sz w:val="24"/>
            <w:szCs w:val="24"/>
            <w:u w:val="single"/>
            <w:rtl w:val="0"/>
          </w:rPr>
          <w:t xml:space="preserve">https://trigub.ru/uslugi/seo-dlya-okon-i-dverey/</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dvernoedelo.ru - Дверное Дело, accessed May 18, 2026, </w:t>
      </w:r>
      <w:hyperlink r:id="rId57">
        <w:r w:rsidDel="00000000" w:rsidR="00000000" w:rsidRPr="00000000">
          <w:rPr>
            <w:rFonts w:ascii="Google Sans" w:cs="Google Sans" w:eastAsia="Google Sans" w:hAnsi="Google Sans"/>
            <w:color w:val="0000ee"/>
            <w:sz w:val="24"/>
            <w:szCs w:val="24"/>
            <w:u w:val="single"/>
            <w:rtl w:val="0"/>
          </w:rPr>
          <w:t xml:space="preserve">https://dvernoedelo.ru/index.php?page=26&amp;t=6&amp;p=57&amp;id=841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xpertology.ru/11-luchshikh-frezerov/" TargetMode="External"/><Relationship Id="rId42" Type="http://schemas.openxmlformats.org/officeDocument/2006/relationships/hyperlink" Target="https://makita.market/ru/frezer-makita-rp-2301fcx" TargetMode="External"/><Relationship Id="rId41" Type="http://schemas.openxmlformats.org/officeDocument/2006/relationships/hyperlink" Target="https://www.vseinstrumenti.ru/product/ruchnoj-frezer-makita-rp2301fcx-682274/" TargetMode="External"/><Relationship Id="rId44" Type="http://schemas.openxmlformats.org/officeDocument/2006/relationships/hyperlink" Target="https://www.makitapro.ru/Frezer-Makita-RP2301FCX-i1836.html" TargetMode="External"/><Relationship Id="rId43" Type="http://schemas.openxmlformats.org/officeDocument/2006/relationships/hyperlink" Target="https://www.youtube.com/watch?v=3aAQqHO9XX0" TargetMode="External"/><Relationship Id="rId46" Type="http://schemas.openxmlformats.org/officeDocument/2006/relationships/hyperlink" Target="https://www.vseinstrumenti.ru/category/tortsovochnye-pily-35/makita-1/otzyvy/" TargetMode="External"/><Relationship Id="rId45" Type="http://schemas.openxmlformats.org/officeDocument/2006/relationships/hyperlink" Target="https://www.vseinstrumenti.ru/publication/luchshij-kromochnyj-frezer-rejting-558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dinstvo62.ru/" TargetMode="External"/><Relationship Id="rId48" Type="http://schemas.openxmlformats.org/officeDocument/2006/relationships/hyperlink" Target="https://yamasterdoors.ru/product/shablonoderzhatel-30i-platinum-2" TargetMode="External"/><Relationship Id="rId47" Type="http://schemas.openxmlformats.org/officeDocument/2006/relationships/hyperlink" Target="https://www.ozon.ru/category/shablonoderzhatel-pavla-soldatova/" TargetMode="External"/><Relationship Id="rId49" Type="http://schemas.openxmlformats.org/officeDocument/2006/relationships/hyperlink" Target="https://www.ozon.ru/category/shablon-pavla-soldatova/" TargetMode="External"/><Relationship Id="rId5" Type="http://schemas.openxmlformats.org/officeDocument/2006/relationships/styles" Target="styles.xml"/><Relationship Id="rId6" Type="http://schemas.openxmlformats.org/officeDocument/2006/relationships/hyperlink" Target="https://anwin.ru/media/analytics/tri-novykh-trenda-na-rynke-nedvizhimosti-v-2026-godu" TargetMode="External"/><Relationship Id="rId7" Type="http://schemas.openxmlformats.org/officeDocument/2006/relationships/hyperlink" Target="https://www.rzn.info/news/2026/5/18/v-2026-godu-v-ryazanskoj-oblasti-vozveli-10-mnogokvartirnyh-domov-345373.html" TargetMode="External"/><Relationship Id="rId8" Type="http://schemas.openxmlformats.org/officeDocument/2006/relationships/hyperlink" Target="https://riazan.top24.news/nedvizhimost/pochti-140-tys-kv-m-zhilya-postroili-v-ryazani-s-nachala-2026-goda/" TargetMode="External"/><Relationship Id="rId31" Type="http://schemas.openxmlformats.org/officeDocument/2006/relationships/hyperlink" Target="https://riazan.top24.news/nedvizhimost/v-ryazani-postroili-bolee-80-tys-kv-metrov-zhilya/" TargetMode="External"/><Relationship Id="rId30" Type="http://schemas.openxmlformats.org/officeDocument/2006/relationships/hyperlink" Target="https://rv-ryazan.ru/za-pyat-mesyacev-etogo-goda-v-ryazanskoj-oblasti-postroeno-okolo-300-tysyach-kvadratnyx-metrov-zhilya/" TargetMode="External"/><Relationship Id="rId33" Type="http://schemas.openxmlformats.org/officeDocument/2006/relationships/hyperlink" Target="https://profi.ru/geo-ryazan/remont/ustanovka-skrytogo-plintusa/" TargetMode="External"/><Relationship Id="rId32" Type="http://schemas.openxmlformats.org/officeDocument/2006/relationships/hyperlink" Target="https://ryazan.remontgis.ru/%D0%BC%D1%83%D0%B6-%D0%BD%D0%B0-%D1%87%D0%B0%D1%81/%D0%BC%D0%BE%D0%BD%D1%82%D0%B0%D0%B6-%D0%BF%D0%BB%D0%B8%D0%BD%D1%82%D1%83%D1%81%D0%B0" TargetMode="External"/><Relationship Id="rId35" Type="http://schemas.openxmlformats.org/officeDocument/2006/relationships/hyperlink" Target="https://ryazan.hands.ru/service/ustanovit-napolnyj-plintus/" TargetMode="External"/><Relationship Id="rId34" Type="http://schemas.openxmlformats.org/officeDocument/2006/relationships/hyperlink" Target="https://ryazan.365rem.ru/viewprice.asp?id=344" TargetMode="External"/><Relationship Id="rId37" Type="http://schemas.openxmlformats.org/officeDocument/2006/relationships/hyperlink" Target="https://door-service.orgs.biz/" TargetMode="External"/><Relationship Id="rId36" Type="http://schemas.openxmlformats.org/officeDocument/2006/relationships/hyperlink" Target="https://ryazan.gor-master.ru/montaz-skrytogo-plintusa" TargetMode="External"/><Relationship Id="rId39" Type="http://schemas.openxmlformats.org/officeDocument/2006/relationships/hyperlink" Target="https://vk.com/wall-115811864_370095" TargetMode="External"/><Relationship Id="rId38" Type="http://schemas.openxmlformats.org/officeDocument/2006/relationships/hyperlink" Target="https://vk.com/wall-115811864_349441" TargetMode="External"/><Relationship Id="rId20" Type="http://schemas.openxmlformats.org/officeDocument/2006/relationships/hyperlink" Target="https://vk.com/wall-171542633_407" TargetMode="External"/><Relationship Id="rId22" Type="http://schemas.openxmlformats.org/officeDocument/2006/relationships/hyperlink" Target="https://ryazan.d-mastera.ru/montazh-mezhkomnatnyh-dverej/" TargetMode="External"/><Relationship Id="rId21" Type="http://schemas.openxmlformats.org/officeDocument/2006/relationships/hyperlink" Target="https://profi.ru/geo-ryazan/remont/ustanovka-dverei/" TargetMode="External"/><Relationship Id="rId24" Type="http://schemas.openxmlformats.org/officeDocument/2006/relationships/hyperlink" Target="https://dvery-pro.ru/ustanovka" TargetMode="External"/><Relationship Id="rId23" Type="http://schemas.openxmlformats.org/officeDocument/2006/relationships/hyperlink" Target="https://profi.ru/geo-ryazan/remont/dveri/ustanovka-mezhkomnatnyh-dverei/" TargetMode="External"/><Relationship Id="rId26" Type="http://schemas.openxmlformats.org/officeDocument/2006/relationships/hyperlink" Target="https://vk.com/provrezka" TargetMode="External"/><Relationship Id="rId25" Type="http://schemas.openxmlformats.org/officeDocument/2006/relationships/hyperlink" Target="https://ryazan.myguru.ru/services/dveri/montazh-skrytoj-dveri/" TargetMode="External"/><Relationship Id="rId28" Type="http://schemas.openxmlformats.org/officeDocument/2006/relationships/hyperlink" Target="https://ryazan.rukaster.ru/ustanovka-skryityix-dverej" TargetMode="External"/><Relationship Id="rId27" Type="http://schemas.openxmlformats.org/officeDocument/2006/relationships/hyperlink" Target="https://vk.com/wall-115811864_17279" TargetMode="External"/><Relationship Id="rId29" Type="http://schemas.openxmlformats.org/officeDocument/2006/relationships/hyperlink" Target="https://www.avito.ru/ryazan/remont_i_stroitelstvo/skrytye_dveri_invisible_polnyy_komplekt_225_8105669876" TargetMode="External"/><Relationship Id="rId51" Type="http://schemas.openxmlformats.org/officeDocument/2006/relationships/hyperlink" Target="https://www.ozon.ru/category/elektro-i-benzopily-tsepnye-10065/eurolux-26303122/review/" TargetMode="External"/><Relationship Id="rId50" Type="http://schemas.openxmlformats.org/officeDocument/2006/relationships/hyperlink" Target="https://www.vseinstrumenti.ru/category/kombinirovannye-tortsovochnye-pily-1700/otzyvy/" TargetMode="External"/><Relationship Id="rId53" Type="http://schemas.openxmlformats.org/officeDocument/2006/relationships/hyperlink" Target="https://www.vseinstrumenti.ru/product/lazernyj-postroitel-resanta-pl-2shk-green-61-10-536-12293963/" TargetMode="External"/><Relationship Id="rId52" Type="http://schemas.openxmlformats.org/officeDocument/2006/relationships/hyperlink" Target="https://www.korvet.su/site_reviews.php" TargetMode="External"/><Relationship Id="rId11" Type="http://schemas.openxmlformats.org/officeDocument/2006/relationships/hyperlink" Target="https://xn--80az8a.xn--d1aqf.xn--p1ai/%D0%BD%D0%BE%D0%B2%D0%BE%D1%81%D1%82%D1%80%D0%BE%D0%B9%D0%BA%D0%B8/%D0%BE%D1%82-%D0%B7%D0%B0%D1%81%D1%82%D1%80%D0%BE%D0%B9%D1%89%D0%B8%D0%BA%D0%B0-%D0%B7%D0%B5%D0%BB%D0%B5%D0%BD%D1%8B%D0%B9-%D1%81%D0%B0%D0%B4/%D1%80%D1%8F%D0%B7%D0%B0%D0%BD%D1%81%D0%BA%D0%B0%D1%8F-%D0%BE%D0%B1%D0%BB%D0%B0%D1%81%D1%82%D1%8C/" TargetMode="External"/><Relationship Id="rId55" Type="http://schemas.openxmlformats.org/officeDocument/2006/relationships/hyperlink" Target="https://lead.media/kontekstnaja-reklama-dlja-prodazhi-dverej/" TargetMode="External"/><Relationship Id="rId10" Type="http://schemas.openxmlformats.org/officeDocument/2006/relationships/hyperlink" Target="https://xn--b1agapfwapgcl.xn--p1ai/zhk/skyline/" TargetMode="External"/><Relationship Id="rId54" Type="http://schemas.openxmlformats.org/officeDocument/2006/relationships/hyperlink" Target="https://novosibirsk.lemanapro.ru/product/uroven-lazernyy-condtrol-smart-2d-plus-set-zelenyy-luch-shtativ-v-komplekte-89410435/" TargetMode="External"/><Relationship Id="rId13" Type="http://schemas.openxmlformats.org/officeDocument/2006/relationships/hyperlink" Target="https://vladis.ru/ryazan/jk/122" TargetMode="External"/><Relationship Id="rId57" Type="http://schemas.openxmlformats.org/officeDocument/2006/relationships/hyperlink" Target="https://dvernoedelo.ru/index.php?page=26&amp;t=6&amp;p=57&amp;id=841" TargetMode="External"/><Relationship Id="rId12" Type="http://schemas.openxmlformats.org/officeDocument/2006/relationships/hyperlink" Target="https://edinstvo62.ru/complex/62" TargetMode="External"/><Relationship Id="rId56" Type="http://schemas.openxmlformats.org/officeDocument/2006/relationships/hyperlink" Target="https://trigub.ru/uslugi/seo-dlya-okon-i-dverey/" TargetMode="External"/><Relationship Id="rId15" Type="http://schemas.openxmlformats.org/officeDocument/2006/relationships/hyperlink" Target="https://domshield.ru/analitika-nedvizhimosti-ryazan/rynok-2026/" TargetMode="External"/><Relationship Id="rId14" Type="http://schemas.openxmlformats.org/officeDocument/2006/relationships/hyperlink" Target="https://ryazan.domclick.ru/novostrojki/gk-kapital" TargetMode="External"/><Relationship Id="rId17" Type="http://schemas.openxmlformats.org/officeDocument/2006/relationships/hyperlink" Target="https://ryazan.domclick.ru/novostrojki/ryazanskaya-oblast/2026" TargetMode="External"/><Relationship Id="rId16" Type="http://schemas.openxmlformats.org/officeDocument/2006/relationships/hyperlink" Target="https://vk.com/wall-235167726_10" TargetMode="External"/><Relationship Id="rId19" Type="http://schemas.openxmlformats.org/officeDocument/2006/relationships/hyperlink" Target="https://riazan.top24.news/nedvizhimost/v-ryazanskoj-oblasti-upali-prodazhi-novostroek/" TargetMode="External"/><Relationship Id="rId18" Type="http://schemas.openxmlformats.org/officeDocument/2006/relationships/hyperlink" Target="https://erzrf.ru/novostroyki?region=ryazanskaya-oblast&amp;regionKey=144706001&amp;organizationId=559678001&amp;dateStartFromKey=20251&amp;costType=1&amp;sortType=cmxrating&amp;viewModeDev=li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