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p14">
  <w:body>
    <w:p w14:paraId="76568658" w14:textId="77777777" w:rsidR="000C4036" w:rsidRDefault="000C4036" w:rsidP="005A699E">
      <w:pPr>
        <w:pStyle w:val="ConsPlusNormal"/>
        <w:jc w:val="both"/>
        <w:rPr>
          <w:rFonts w:ascii="Times New Roman" w:hAnsi="Times New Roman" w:cs="Times New Roman"/>
          <w:sz w:val="28"/>
          <w:szCs w:val="28"/>
        </w:rPr>
      </w:pPr>
    </w:p>
    <w:p w14:paraId="706CD16E" w14:textId="77777777" w:rsidR="00C80301" w:rsidRDefault="00C80301" w:rsidP="005A699E">
      <w:pPr>
        <w:spacing w:line="276" w:lineRule="auto"/>
        <w:rPr>
          <w:rFonts w:ascii="Times New Roman" w:hAnsi="Times New Roman"/>
          <w:b/>
          <w:bCs/>
          <w:sz w:val="32"/>
          <w:szCs w:val="32"/>
        </w:rPr>
      </w:pPr>
    </w:p>
    <w:p w14:paraId="19AB65B8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F6A07F4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BFF9C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CDD19FC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93AAD3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2B14119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BF2A172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6286DF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80FE85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5500C65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DE1CDF">
        <w:rPr>
          <w:rFonts w:ascii="Times New Roman" w:hAnsi="Times New Roman"/>
          <w:b/>
          <w:bCs/>
          <w:sz w:val="32"/>
          <w:szCs w:val="32"/>
        </w:rPr>
        <w:t xml:space="preserve">Бизнес-план </w:t>
      </w:r>
    </w:p>
    <w:p w14:paraId="7AF85588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 xml:space="preserve">по реализации мероприятий социальной адаптации </w:t>
      </w:r>
    </w:p>
    <w:p w14:paraId="23F63041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>по осуществлению индивидуальной предпринимательской деятельности</w:t>
      </w:r>
    </w:p>
    <w:p w14:paraId="36A5EC2E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16626DE4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91E7AC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57F710" w14:textId="177A6060" w:rsidR="00C80301" w:rsidRPr="00DE1CDF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 xml:space="preserve">Проект «Профессиональная установка межкомнатных дверных блоков, монтаж скрытых дверных систем Invisible, раздвижных дверей-купе и теневых алюминиевых плинтусов»</w:t>
      </w:r>
    </w:p>
    <w:p w14:paraId="26ADD617" w14:textId="77777777" w:rsidR="00C80301" w:rsidRPr="005C3DB4" w:rsidRDefault="00C80301" w:rsidP="00C80301">
      <w:pPr>
        <w:spacing w:line="276" w:lineRule="auto"/>
        <w:rPr>
          <w:rFonts w:ascii="Times New Roman" w:hAnsi="Times New Roman"/>
          <w:b/>
        </w:rPr>
      </w:pPr>
    </w:p>
    <w:p w14:paraId="75FAE973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35DAD5DB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274AF22D" w14:textId="77777777" w:rsidR="00C80301" w:rsidRPr="005C3DB4" w:rsidRDefault="00C80301" w:rsidP="00C80301">
      <w:pPr>
        <w:spacing w:after="160" w:line="276" w:lineRule="auto"/>
        <w:jc w:val="center"/>
        <w:rPr>
          <w:rFonts w:ascii="Times New Roman" w:hAnsi="Times New Roman"/>
          <w:color w:val="000000" w:themeColor="text1"/>
        </w:rPr>
      </w:pPr>
    </w:p>
    <w:p w14:paraId="013963FF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11BDD13B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A1082A0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26701053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42F1A5E" w14:textId="77777777" w:rsidR="00C80301" w:rsidRPr="00340AB0" w:rsidRDefault="00C80301" w:rsidP="00C80301">
      <w:pPr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21962C87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</w:rPr>
      </w:pPr>
      <w:r w:rsidRPr="00340AB0">
        <w:rPr>
          <w:rFonts w:ascii="Times New Roman" w:hAnsi="Times New Roman"/>
          <w:b/>
          <w:bCs/>
          <w:sz w:val="28"/>
          <w:szCs w:val="28"/>
        </w:rPr>
        <w:t xml:space="preserve">Разработал:</w:t>
      </w:r>
    </w:p>
    <w:p w14:paraId="0B92808A" w14:textId="77777777" w:rsidR="00E64237" w:rsidRDefault="00E64237" w:rsidP="00E64237">
      <w:pPr>
        <w:spacing w:line="276" w:lineRule="auto"/>
        <w:jc w:val="right"/>
        <w:rPr>
          <w:rFonts w:ascii="Times New Roman" w:hAnsi="Times New Roman"/>
          <w:b/>
          <w:sz w:val="28"/>
          <w:szCs w:val="28"/>
          <w:lang w:eastAsia="en-US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                             Рыжкин Артемий Алексеевич</w:t>
      </w:r>
    </w:p>
    <w:p w14:paraId="0C5AC770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sz w:val="28"/>
          <w:szCs w:val="28"/>
          <w:lang w:eastAsia="en-US"/>
        </w:rPr>
      </w:pPr>
      <w:r>
        <w:rPr>
          <w:rFonts w:ascii="Times New Roman" w:hAnsi="Times New Roman"/>
          <w:b/>
          <w:sz w:val="28"/>
          <w:szCs w:val="28"/>
          <w:lang w:eastAsia="en-US"/>
        </w:rPr>
        <w:t xml:space="preserve">Адрес: 390011, г. Рязань, ул. Старообрядческий проезд, д. 11, кв. 33</w:t>
      </w:r>
    </w:p>
    <w:p w14:paraId="0C3EBE94" w14:textId="016C13C7" w:rsidR="00C80301" w:rsidRPr="000D38FA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sz w:val="28"/>
          <w:szCs w:val="28"/>
          <w:lang w:eastAsia="en-US"/>
        </w:rPr>
        <w:t xml:space="preserve">Телефон: 89308891018</w:t>
      </w:r>
    </w:p>
    <w:p w14:paraId="5E21EDE9" w14:textId="628D1CBD" w:rsidR="00C80301" w:rsidRPr="000D38FA" w:rsidRDefault="00C80301" w:rsidP="00441696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right"/>
        <w:rPr>
          <w:rFonts w:ascii="Times New Roman" w:hAnsi="Times New Roman"/>
          <w:b/>
          <w:bCs/>
          <w:szCs w:val="28"/>
          <w:lang w:val="en-US"/>
        </w:rPr>
      </w:pPr>
      <w:r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                                                                                     E-mail: artemryzkin80@gmail.com</w:t>
      </w:r>
    </w:p>
    <w:p w14:paraId="56B0DBAF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59E8B2D2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F2111DB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2B6EA28" w14:textId="77777777" w:rsidR="00441696" w:rsidRPr="000D38FA" w:rsidRDefault="00441696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7E41D413" w14:textId="4FC52AD6" w:rsidR="00C80301" w:rsidRPr="000D38FA" w:rsidRDefault="00C80301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5A094149" w14:textId="301A7CCA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0332211C" w14:textId="352CECD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1786BA65" w14:textId="26A96758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2C076A36" w14:textId="7777777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3E71CB0C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441696">
        <w:rPr>
          <w:rFonts w:ascii="Times New Roman" w:hAnsi="Times New Roman"/>
          <w:b/>
          <w:bCs/>
          <w:sz w:val="28"/>
          <w:szCs w:val="28"/>
        </w:rPr>
        <w:t>г</w:t>
      </w: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. </w:t>
      </w:r>
      <w:r w:rsidRPr="00441696">
        <w:rPr>
          <w:rFonts w:ascii="Times New Roman" w:hAnsi="Times New Roman"/>
          <w:b/>
          <w:bCs/>
          <w:sz w:val="28"/>
          <w:szCs w:val="28"/>
        </w:rPr>
        <w:t>Рязань</w:t>
      </w:r>
    </w:p>
    <w:p w14:paraId="2E8765CD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B59262B" w14:textId="77777777" w:rsidR="00C80301" w:rsidRPr="000D38FA" w:rsidRDefault="00340AB0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="00441696" w:rsidRPr="000D38FA">
        <w:rPr>
          <w:rFonts w:ascii="Times New Roman" w:hAnsi="Times New Roman"/>
          <w:b/>
          <w:bCs/>
          <w:sz w:val="28"/>
          <w:szCs w:val="28"/>
          <w:lang w:val="en-US"/>
        </w:rPr>
        <w:t>2026</w:t>
      </w:r>
    </w:p>
    <w:p w14:paraId="4619F80B" w14:textId="77777777" w:rsidR="00C80301" w:rsidRPr="000D38FA" w:rsidRDefault="00C80301" w:rsidP="00C80301">
      <w:pPr>
        <w:rPr>
          <w:rFonts w:ascii="Times New Roman" w:hAnsi="Times New Roman"/>
          <w:b/>
          <w:szCs w:val="28"/>
          <w:lang w:val="en-US"/>
        </w:rPr>
      </w:pPr>
    </w:p>
    <w:p w14:paraId="6D4D8F37" w14:textId="77777777" w:rsidR="00C80301" w:rsidRPr="000D38FA" w:rsidRDefault="00C80301" w:rsidP="00C80301">
      <w:pPr>
        <w:rPr>
          <w:rFonts w:ascii="Times New Roman" w:hAnsi="Times New Roman"/>
          <w:b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sz w:val="28"/>
          <w:szCs w:val="28"/>
          <w:lang w:val="en-US"/>
        </w:rPr>
        <w:t xml:space="preserve">1. </w:t>
      </w:r>
      <w:r w:rsidRPr="00340AB0">
        <w:rPr>
          <w:rFonts w:ascii="Times New Roman" w:hAnsi="Times New Roman"/>
          <w:b/>
          <w:sz w:val="28"/>
          <w:szCs w:val="28"/>
        </w:rPr>
        <w:t xml:space="preserve">Резюме</w:t>
      </w:r>
    </w:p>
    <w:p w14:paraId="27BB4754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1.1. Рыжкин Артемий Алексеевич</w:t>
      </w:r>
    </w:p>
    <w:p w14:paraId="56AC18F6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1.2. Дата рождения: 27.12.2004 г.</w:t>
      </w:r>
    </w:p>
    <w:p w14:paraId="23467F18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1.3. Адрес регистрации: 390011, г. Рязань, ул. Старообрядческий проезд, д. 11, кв. 33.</w:t>
      </w:r>
    </w:p>
    <w:p w14:paraId="62867A82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1.4. Адрес фактического проживания: г. Рязань, ул. Московская, д. 35, кв. 84.</w:t>
      </w:r>
    </w:p>
    <w:p w14:paraId="5C16AF4E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1.5. Контактные данные: Телефон: 89308891018, E-mail: artemryzkin80@gmail.com.</w:t>
      </w:r>
    </w:p>
    <w:p w14:paraId="6D503A9F" w14:textId="77777777" w:rsidR="00884004" w:rsidRPr="00241373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1.6. Семейное положение: не женат.</w:t>
      </w:r>
    </w:p>
    <w:p w14:paraId="546F43F1" w14:textId="07A6AADA" w:rsidR="00FC7369" w:rsidRPr="00241373" w:rsidRDefault="00C80301" w:rsidP="00FC7369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1.7. Образование: Неоконченное высшее (студент 4 курса РГРТУ им. В.Ф. Уткина, направление 15.03.04). (Приложение 1)</w:t>
      </w:r>
    </w:p>
    <w:p w14:paraId="75F29DB3" w14:textId="286F3FF2" w:rsidR="00C80301" w:rsidRPr="00340AB0" w:rsidRDefault="00C80301" w:rsidP="00FC7369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1.8. Общий стаж работы, трудовая деятельность в течение последних 3 лет: в период с 2023 по 2026 гг. официально не трудоустроен в связи с прохождением обучения по очной форме в высшем учебном заведении.</w:t>
      </w:r>
    </w:p>
    <w:p w14:paraId="7798CC44" w14:textId="364B2E18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1.9. Опыт работы (предпринимательской деятельности) по выбранному направлению: имею профильное техническое образование и наработанный неофициальный опыт участия в отделочных работах в составе ремонтных бригад г. Рязани — точная разметка проёмов лазерным нивелиром, врезка петель и замков по шаблону, установка межкомнатных дверных блоков и раздвижных систем, устройство напольных плинтусов.</w:t>
      </w:r>
    </w:p>
    <w:p w14:paraId="2B880C08" w14:textId="3CB9930D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1.10. Потребность в обучении/повышении квалификации с обоснованием: потребность в обучении отсутствует. Имеются необходимые практические навыки монтажа межкомнатных и раздвижных дверных систем, скрытых дверных систем Invisible и алюминиевых теневых плинтусов.</w:t>
      </w:r>
    </w:p>
    <w:p w14:paraId="4DE5AB4D" w14:textId="46E5062C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1.11. Текущий статус автора проекта: Самозанятый.</w:t>
      </w:r>
    </w:p>
    <w:p w14:paraId="7EE99936" w14:textId="7EC0C83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1.12. Организационно-правовая форма ведения организуемого бизнеса и система налогообложения: Самозанятость, система налогообложения — Налог на профессиональный доход (НПД). ИНН 622402008161.</w:t>
      </w:r>
    </w:p>
    <w:p w14:paraId="7F896A50" w14:textId="77777777" w:rsidR="0066128C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1.13. Виды деятельности (ОКВЭД): 43.32 - Работы столярные и плотничные.</w:t>
      </w:r>
    </w:p>
    <w:p w14:paraId="7178A71D" w14:textId="19FFA5D4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1.14. Наличие или необходимость лицензий на соответствующие виды деятельности, патентов, сертификатов, авторских прав, медицинской книжки и т.п. - не требуется.</w:t>
      </w:r>
    </w:p>
    <w:p w14:paraId="2A83D629" w14:textId="5688B7D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1.15. Месторасположение: г. Рязань, ул. Московская, д. 35. Деятельность носит выездной характер. Для транспортировки оборудования и выезда на объекты имеется легковой автомобиль. Хранение инструмента, прецизионной оснастки и расходных материалов осуществляется в имеющемся в собственности гараже рядом с домом, аренда отдельного помещения не требуется.</w:t>
      </w:r>
    </w:p>
    <w:p w14:paraId="6A0BFABC" w14:textId="24D51722" w:rsidR="007929CE" w:rsidRDefault="00C80301" w:rsidP="007929CE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1.16. </w:t>
      </w:r>
      <w:r w:rsidR="007929CE" w:rsidRPr="007929CE">
        <w:rPr>
          <w:rFonts w:ascii="Times New Roman" w:hAnsi="Times New Roman"/>
          <w:sz w:val="28"/>
          <w:szCs w:val="28"/>
        </w:rPr>
        <w:t xml:space="preserve">Показатели экономической эффективности </w:t>
      </w:r>
    </w:p>
    <w:p w14:paraId="4CE983E8" w14:textId="77777777" w:rsidR="007929CE" w:rsidRPr="007929CE" w:rsidRDefault="007929CE" w:rsidP="007929CE">
      <w:pPr>
        <w:jc w:val="both"/>
        <w:rPr>
          <w:rFonts w:ascii="Times New Roman" w:hAnsi="Times New Roman"/>
          <w:i/>
          <w:sz w:val="28"/>
          <w:szCs w:val="28"/>
        </w:rPr>
      </w:pPr>
      <w:r w:rsidRPr="007929CE">
        <w:rPr>
          <w:rFonts w:ascii="Times New Roman" w:hAnsi="Times New Roman"/>
          <w:i/>
          <w:sz w:val="28"/>
          <w:szCs w:val="28"/>
        </w:rPr>
        <w:t>По итогам первого года реализации проекта:</w:t>
      </w:r>
    </w:p>
    <w:p w14:paraId="1DE548B3" w14:textId="77777777" w:rsidR="007929CE" w:rsidRPr="007929CE" w:rsidRDefault="007929CE" w:rsidP="007929CE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749"/>
        <w:gridCol w:w="3474"/>
      </w:tblGrid>
      <w:tr w:rsidR="007929CE" w:rsidRPr="007929CE" w14:paraId="2B375A5D" w14:textId="77777777" w:rsidTr="007929CE">
        <w:trPr>
          <w:trHeight w:val="389"/>
        </w:trPr>
        <w:tc>
          <w:tcPr>
            <w:tcW w:w="4749" w:type="dxa"/>
          </w:tcPr>
          <w:p w14:paraId="079B4043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3474" w:type="dxa"/>
          </w:tcPr>
          <w:p w14:paraId="69FD0861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Значение</w:t>
            </w:r>
          </w:p>
        </w:tc>
      </w:tr>
      <w:tr w:rsidR="007929CE" w:rsidRPr="007929CE" w14:paraId="53353C5B" w14:textId="77777777" w:rsidTr="007929CE">
        <w:trPr>
          <w:trHeight w:val="389"/>
        </w:trPr>
        <w:tc>
          <w:tcPr>
            <w:tcW w:w="4749" w:type="dxa"/>
          </w:tcPr>
          <w:p w14:paraId="0592758F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3474" w:type="dxa"/>
            <w:vAlign w:val="center"/>
          </w:tcPr>
          <w:p w14:paraId="5EB4A545" w14:textId="3EEF198E" w:rsidR="007929CE" w:rsidRPr="007929CE" w:rsidRDefault="0066128C" w:rsidP="00685974">
            <w:pPr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897 500 руб.</w:t>
            </w:r>
          </w:p>
        </w:tc>
      </w:tr>
      <w:tr w:rsidR="007929CE" w:rsidRPr="007929CE" w14:paraId="5726BCB5" w14:textId="77777777" w:rsidTr="007929CE">
        <w:trPr>
          <w:trHeight w:val="389"/>
        </w:trPr>
        <w:tc>
          <w:tcPr>
            <w:tcW w:w="4749" w:type="dxa"/>
          </w:tcPr>
          <w:p w14:paraId="3C59454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3474" w:type="dxa"/>
            <w:vAlign w:val="center"/>
          </w:tcPr>
          <w:p w14:paraId="47C4776F" w14:textId="26C45D42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544 003 руб.</w:t>
            </w:r>
          </w:p>
        </w:tc>
      </w:tr>
      <w:tr w:rsidR="007929CE" w:rsidRPr="007929CE" w14:paraId="2CB4CE6D" w14:textId="77777777" w:rsidTr="007929CE">
        <w:trPr>
          <w:trHeight w:val="389"/>
        </w:trPr>
        <w:tc>
          <w:tcPr>
            <w:tcW w:w="4749" w:type="dxa"/>
          </w:tcPr>
          <w:p w14:paraId="04224E5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3474" w:type="dxa"/>
            <w:vAlign w:val="center"/>
          </w:tcPr>
          <w:p w14:paraId="3324FAC3" w14:textId="73D3157C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353 497 руб.</w:t>
            </w:r>
          </w:p>
        </w:tc>
      </w:tr>
      <w:tr w:rsidR="007929CE" w:rsidRPr="007929CE" w14:paraId="583E96C7" w14:textId="77777777" w:rsidTr="007929CE">
        <w:trPr>
          <w:trHeight w:val="389"/>
        </w:trPr>
        <w:tc>
          <w:tcPr>
            <w:tcW w:w="4749" w:type="dxa"/>
          </w:tcPr>
          <w:p w14:paraId="2F5FFF4B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чистый денежный поток, руб.</w:t>
            </w:r>
          </w:p>
        </w:tc>
        <w:tc>
          <w:tcPr>
            <w:tcW w:w="3474" w:type="dxa"/>
            <w:vAlign w:val="center"/>
          </w:tcPr>
          <w:p w14:paraId="10D1B5F8" w14:textId="09A86840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725 100 руб.</w:t>
            </w:r>
          </w:p>
        </w:tc>
      </w:tr>
      <w:tr w:rsidR="007929CE" w:rsidRPr="007929CE" w14:paraId="2E9DCF71" w14:textId="77777777" w:rsidTr="007929CE">
        <w:trPr>
          <w:trHeight w:val="389"/>
        </w:trPr>
        <w:tc>
          <w:tcPr>
            <w:tcW w:w="4749" w:type="dxa"/>
          </w:tcPr>
          <w:p w14:paraId="742B2628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3474" w:type="dxa"/>
            <w:vAlign w:val="center"/>
          </w:tcPr>
          <w:p w14:paraId="3663D2E1" w14:textId="6D6FC666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65,0%</w:t>
            </w:r>
          </w:p>
        </w:tc>
      </w:tr>
      <w:tr w:rsidR="007929CE" w:rsidRPr="007929CE" w14:paraId="677F64B7" w14:textId="77777777" w:rsidTr="007929CE">
        <w:trPr>
          <w:trHeight w:val="389"/>
        </w:trPr>
        <w:tc>
          <w:tcPr>
            <w:tcW w:w="4749" w:type="dxa"/>
          </w:tcPr>
          <w:p w14:paraId="772BE363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 xml:space="preserve">срок окупаемости, мес.</w:t>
            </w:r>
          </w:p>
        </w:tc>
        <w:tc>
          <w:tcPr>
            <w:tcW w:w="3474" w:type="dxa"/>
            <w:vAlign w:val="center"/>
          </w:tcPr>
          <w:p w14:paraId="69BF35CA" w14:textId="50EEF2BB" w:rsidR="007929CE" w:rsidRPr="007929CE" w:rsidRDefault="0066128C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месяцев</w:t>
            </w:r>
          </w:p>
        </w:tc>
      </w:tr>
    </w:tbl>
    <w:p w14:paraId="5C874EC6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2. Описание бизнеса и план маркетинга</w:t>
      </w:r>
    </w:p>
    <w:p w14:paraId="7D925046" w14:textId="64A4CABD" w:rsidR="00C31682" w:rsidRDefault="00EB07C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2.1 Услуги по профессиональной установке межкомнатных дверных блоков, монтажу скрытых дверных систем Invisible, раздвижных дверей-купе и устройству скрытого (теневого) алюминиевого плинтуса. Технологический процесс выстроен в три самостоятельных этапа: подготовка проёма с лазерной нивелировкой и контролем геометрии, прецизионная врезка петель и магнитных замков по шаблону «Платинум» с минимальным люфтом и идентичной посадкой фурнитуры на каждом полотне, чистовой монтаж полотен, доборных элементов и наличников с финальной отделкой стыков. Для скрытых дверных систем работа разбита на закладку алюминиевого короба на этапе чернового ремонта и чистовую навеску полотна после отделки стен. Все работы выполняются на объекте заказчика, аренда отдельного помещения не требуется.</w:t>
      </w:r>
    </w:p>
    <w:p w14:paraId="23AB8FE5" w14:textId="5D608D58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  <w:r w:rsidRPr="00C31682">
        <w:rPr>
          <w:rFonts w:ascii="Times New Roman" w:hAnsi="Times New Roman"/>
          <w:sz w:val="28"/>
          <w:szCs w:val="28"/>
        </w:rPr>
        <w:t>Таблица 2.1.1 План продаж товаров, работ, услуг в месяц</w:t>
      </w:r>
    </w:p>
    <w:p w14:paraId="5C1B4F9E" w14:textId="77777777" w:rsidR="00FD7121" w:rsidRDefault="00FD7121" w:rsidP="00C31682">
      <w:pPr>
        <w:jc w:val="center"/>
        <w:rPr>
          <w:rFonts w:ascii="Times New Roman" w:hAnsi="Times New Roman"/>
          <w:sz w:val="28"/>
          <w:szCs w:val="28"/>
        </w:rPr>
      </w:pPr>
    </w:p>
    <w:tbl>
      <w:tblPr>
        <w:tblW w:w="10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1"/>
        <w:gridCol w:w="3836"/>
        <w:gridCol w:w="3111"/>
      </w:tblGrid>
      <w:tr w:rsidR="00FD7121" w:rsidRPr="00FD7121" w14:paraId="1CB1E053" w14:textId="77777777" w:rsidTr="0074268D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FFB9A1" w14:textId="645F89AF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Виды работ/услуг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1298E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Затрачиваемое время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42526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Стоимость (руб.)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78880" w14:textId="6BF82475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Установка межкомнатной двери под ключ (МДФ/экошпон): врезка петель и магнитного замка, монтаж наличников и доборов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C77C2" w14:textId="17060201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 ч. 30 мин.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B1EA1" w14:textId="546EFBFB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3 500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78880" w14:textId="6BF82475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Монтаж скрытой двери Invisible: закладка алюминиевого короба + чистовая навеска полотна (двухэтапный)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C77C2" w14:textId="17060201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часов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B1EA1" w14:textId="546EFBFB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78880" w14:textId="6BF82475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Установка раздвижной межкомнатной системы (дверь-купе): монтаж верхней направляющей, навеска полотна на ролики, регулировка хода и доводчика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C77C2" w14:textId="17060201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B1EA1" w14:textId="546EFBFB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3 500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78880" w14:textId="6BF82475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Установка комплекта доборных элементов и расширение/сужение проёма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C77C2" w14:textId="17060201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1.5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B1EA1" w14:textId="546EFBFB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1 500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78880" w14:textId="6BF82475" w:rsidR="00FD7121" w:rsidRPr="00FD7121" w:rsidRDefault="000E3342" w:rsidP="00FD7121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Монтаж скрытого (теневого) алюминиевого плинтуса в квартире до 30 пог. 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C77C2" w14:textId="17060201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 часов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B1EA1" w14:textId="546EFBFB" w:rsidR="00FD7121" w:rsidRPr="00FD7121" w:rsidRDefault="000E3342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7 500</w:t>
            </w:r>
          </w:p>
        </w:tc>
      </w:tr>
    </w:tbl>
    <w:p w14:paraId="77E2BDAD" w14:textId="77777777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</w:p>
    <w:p w14:paraId="28635C23" w14:textId="77777777" w:rsidR="000E3342" w:rsidRDefault="00C3168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перечень услуг входят: 1) Установка межкомнатной двери под ключ — приёмка полотна и фурнитуры, разметка проёма лазерным нивелиром, врезка петель и магнитного замка по шаблону «Платинум», сборка коробки на монтажную пену, навеска полотна, монтаж наличников и доборов с финальной отделкой стыков. 2) Монтаж скрытой двери Invisible в два этапа — закладка алюминиевого короба с грунт-полосой на этапе чернового ремонта и чистовая навеска полотна с регулировкой по уровню после отделки стен. 3) Установка раздвижной межкомнатной системы (дверь-купе) — монтаж верхней направляющей по предварительной лазерной разметке, навеска полотна на ролики, регулировка плавности хода и зазоров, установка нижнего ограничителя и доводчика-демпфера. 4) Установка комплекта доборных элементов и расширение/сужение проёма — раскрой добора по толщине стены, врезка под наличник, монтаж в проём; при необходимости — расширение или сужение проёма за счёт демонтажа штукатурки или установки бруса с чистовой отделкой. 5) Монтаж скрытого (теневого) алюминиевого плинтуса в квартире до 30 пог. м — раскрой профиля под угол 45°, фиксация на монтажный клей и саморезы по предварительной лазерной разметке, герметизация стыков, установка LED-полосы при заказе клиента. Каждая услуга включает выезд мастера на объект, защиту прилегающих поверхностей плёнкой, финальную очистку пылеудалителем и сдачу результата с фотоотчётом «до/после».</w:t>
      </w:r>
    </w:p>
    <w:p w14:paraId="5CC4F1E1" w14:textId="752D65FA" w:rsidR="00C31682" w:rsidRPr="00592E02" w:rsidRDefault="00C31682" w:rsidP="00C80301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2.2 Целевая аудитория: основная аудитория — собственники квартир в новостройках и вторичном жилом фонде г. Рязани и области, заходящие в этап чистового ремонта и заказывающие комплект из 4–6 межкомнатных дверей одновременно. Дополнительный сегмент — владельцы квартир в премиальных жилых комплексах с европланировкой, выбирающие скрытые дверные системы Invisible и теневые алюминиевые плинтуса как часть единого дизайн-кода. Третий сегмент — частные дизайнеры интерьеров и небольшие ремонтные бригады, нуждающиеся в подрядчике на узкий технологический участок «двери + плинтус» с фиксированным сроком и собственной прецизионной оснасткой.</w:t>
      </w:r>
    </w:p>
    <w:p w14:paraId="72758C10" w14:textId="228B3847" w:rsidR="00592E02" w:rsidRDefault="00C80301" w:rsidP="00592E0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2.3. Конкурентная среда, конкурентная позиция бизнеса: в категории «Установка межкомнатных дверей под ключ» по г. Рязани активны пять профильных мастеров со средним чеком 3 500 ₽ за стандартное полотно (диапазон от 2 000 до 5 000 ₽), при этом только два из пяти предлагают расширенный сервис от восьми позиций и более, остальные работают по узкому набору из одной-двух услуг. Прямых предложений по монтажу скрытых дверных систем Invisible и устройству скрытого (теневого) алюминиевого плинтуса в Рязани не размещено — эти позиции закрываются мастерами из Москвы и Подмосковья по цене от 8 000 ₽ за скрытую дверь и от 220 ₽ за погонный метр теневого плинтуса. Конкурентное преимущество проекта — закрытие премиальной ниши Invisible и теневых плинтусов непосредственно в Рязани при средней рыночной цене стандартного монтажа, полный комплект прецизионной оснастки (фрезер, торцовочная пила, шаблон «Платинум», лазерный нивелир) и гарантия на монтаж 12 месяцев.</w:t>
      </w:r>
    </w:p>
    <w:p w14:paraId="012CF830" w14:textId="43D04612" w:rsidR="00C80301" w:rsidRPr="00340AB0" w:rsidRDefault="00C80301" w:rsidP="00592E02">
      <w:pPr>
        <w:jc w:val="both"/>
        <w:rPr>
          <w:rFonts w:ascii="Times New Roman" w:hAnsi="Times New Roman"/>
          <w:sz w:val="28"/>
          <w:szCs w:val="28"/>
          <w:lang w:eastAsia="en-US"/>
        </w:rPr>
      </w:pPr>
      <w:r>
        <w:rPr>
          <w:rFonts w:ascii="Times New Roman" w:hAnsi="Times New Roman"/>
          <w:sz w:val="28"/>
          <w:szCs w:val="28"/>
          <w:lang w:eastAsia="en-US"/>
        </w:rPr>
        <w:t xml:space="preserve">2.4. Каналы реализации товара: платное продвижение профильных объявлений на платформах «Авито» и «Юла» в категории «Двери, окна» по г. Рязани и Рязанской области, профиль на сервисе «Профи.ру» с накоплением отзывов и портфолио, страница в социальных сетях с фотоотчётами «до/после», а также личные договорённости с менеджерами рязанских салонов межкомнатных дверей и подрядных ремонтных бригад.</w:t>
      </w:r>
    </w:p>
    <w:p w14:paraId="353A0D66" w14:textId="45E281AD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2.8. Продвижение. Поиск клиентов будет вестись через прямую коллаборацию с дизайнерами интерьеров и ремонтными бригадами г. Рязани, работающими в сегменте премиальной отделки. Уникальное торговое предложение проекта — пакет «Скрытая дверь Invisible под ключ»: закладка короба на черновом этапе и чистовая навеска полотна после отделки в фиксированный срок без переделок и доборов за счёт мастера. Каждый завершённый объект сопровождается фотоотчётом и короткой видеовизитой, формирующими портфолио для дальнейшего органического трафика.</w:t>
      </w:r>
    </w:p>
    <w:p w14:paraId="0F20D23C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2DEE0B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3. Организационный план</w:t>
      </w:r>
    </w:p>
    <w:p w14:paraId="721224ED" w14:textId="5FBC4C32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3.1. с 09:00 до 21:00 без выходных. Выезд на объекты осуществляется по предварительной договорённости с заказчиком.</w:t>
      </w:r>
    </w:p>
    <w:p w14:paraId="3D1F832C" w14:textId="65355690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3.2. Штатное расписание: дополнительные сотрудники не требуются.</w:t>
      </w:r>
    </w:p>
    <w:p w14:paraId="4FF93509" w14:textId="6971C849" w:rsidR="00C80301" w:rsidRPr="004D7DA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3.3. Требования к персоналу: требуются практические навыки прецизионной разметки проёмов, врезки петель и замков по шаблону, монтажа скрытых дверных систем Invisible и устройства алюминиевых плинтусов, владение электроинструментом и лазерной нивелировкой, что у меня имеется.</w:t>
      </w:r>
    </w:p>
    <w:p w14:paraId="26746DD1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4. Производственный план</w:t>
      </w:r>
    </w:p>
    <w:p w14:paraId="5BA5B2B5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4.1. Источники финансирования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9"/>
        <w:gridCol w:w="7002"/>
        <w:gridCol w:w="2534"/>
      </w:tblGrid>
      <w:tr w:rsidR="00C80301" w:rsidRPr="00340AB0" w14:paraId="41EA0EDC" w14:textId="77777777" w:rsidTr="0074268D">
        <w:tc>
          <w:tcPr>
            <w:tcW w:w="661" w:type="dxa"/>
          </w:tcPr>
          <w:p w14:paraId="7EC5A40A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7102" w:type="dxa"/>
            <w:vAlign w:val="center"/>
          </w:tcPr>
          <w:p w14:paraId="7F330F1C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  <w:tc>
          <w:tcPr>
            <w:tcW w:w="2219" w:type="dxa"/>
          </w:tcPr>
          <w:p w14:paraId="64D7B28F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Сумма (тыс. руб.)</w:t>
            </w:r>
          </w:p>
        </w:tc>
      </w:tr>
      <w:tr w:rsidR="00C80301" w:rsidRPr="00340AB0" w14:paraId="2AA165C9" w14:textId="77777777" w:rsidTr="00636CF9">
        <w:tc>
          <w:tcPr>
            <w:tcW w:w="661" w:type="dxa"/>
          </w:tcPr>
          <w:p w14:paraId="4B48F1E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7102" w:type="dxa"/>
          </w:tcPr>
          <w:p w14:paraId="4874040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Средства государственной социальной помощи в рамках заключенного социального контракта на осуществление индивидуальной предпринимательской деятельности*</w:t>
            </w:r>
          </w:p>
        </w:tc>
        <w:tc>
          <w:tcPr>
            <w:tcW w:w="2219" w:type="dxa"/>
          </w:tcPr>
          <w:p w14:paraId="25CC5339" w14:textId="2C5A1AFF" w:rsidR="00C80301" w:rsidRPr="00340AB0" w:rsidRDefault="00592E02" w:rsidP="004D7DAA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350 000</w:t>
            </w:r>
          </w:p>
        </w:tc>
      </w:tr>
      <w:tr w:rsidR="00C80301" w:rsidRPr="00340AB0" w14:paraId="38348E06" w14:textId="77777777" w:rsidTr="00636CF9">
        <w:tc>
          <w:tcPr>
            <w:tcW w:w="661" w:type="dxa"/>
          </w:tcPr>
          <w:p w14:paraId="0CCA8CB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7102" w:type="dxa"/>
          </w:tcPr>
          <w:p w14:paraId="518500E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  <w:tc>
          <w:tcPr>
            <w:tcW w:w="2219" w:type="dxa"/>
          </w:tcPr>
          <w:p w14:paraId="76806F23" w14:textId="31BB81D9" w:rsidR="00C80301" w:rsidRPr="00340AB0" w:rsidRDefault="00592E02" w:rsidP="004D7DAA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21 603</w:t>
            </w:r>
          </w:p>
        </w:tc>
      </w:tr>
      <w:tr w:rsidR="00C80301" w:rsidRPr="00340AB0" w14:paraId="0F758D92" w14:textId="77777777" w:rsidTr="00636CF9">
        <w:tc>
          <w:tcPr>
            <w:tcW w:w="661" w:type="dxa"/>
          </w:tcPr>
          <w:p w14:paraId="53393CD8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7102" w:type="dxa"/>
          </w:tcPr>
          <w:p w14:paraId="55DFFAF1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Заемные средства</w:t>
            </w:r>
          </w:p>
        </w:tc>
        <w:tc>
          <w:tcPr>
            <w:tcW w:w="2219" w:type="dxa"/>
          </w:tcPr>
          <w:p w14:paraId="0CAACC8A" w14:textId="50AC96A8" w:rsidR="00C80301" w:rsidRPr="00340AB0" w:rsidRDefault="00592E02" w:rsidP="004D7DAA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92E02">
              <w:rPr>
                <w:rFonts w:ascii="Times New Roman" w:hAnsi="Times New Roman"/>
                <w:sz w:val="28"/>
                <w:szCs w:val="28"/>
              </w:rPr>
              <w:t xml:space="preserve">0</w:t>
            </w:r>
          </w:p>
        </w:tc>
      </w:tr>
      <w:tr w:rsidR="00C80301" w:rsidRPr="00340AB0" w14:paraId="2A1CD0A8" w14:textId="77777777" w:rsidTr="00636CF9">
        <w:tc>
          <w:tcPr>
            <w:tcW w:w="661" w:type="dxa"/>
          </w:tcPr>
          <w:p w14:paraId="2BC4DFC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7102" w:type="dxa"/>
          </w:tcPr>
          <w:p w14:paraId="3ACA7312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Иное</w:t>
            </w:r>
          </w:p>
        </w:tc>
        <w:tc>
          <w:tcPr>
            <w:tcW w:w="2219" w:type="dxa"/>
          </w:tcPr>
          <w:p w14:paraId="03AD4AD7" w14:textId="21ECA7FE" w:rsidR="00C80301" w:rsidRPr="00340AB0" w:rsidRDefault="00592E02" w:rsidP="004D7DAA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592E02">
              <w:rPr>
                <w:rFonts w:ascii="Times New Roman" w:hAnsi="Times New Roman"/>
                <w:sz w:val="28"/>
                <w:szCs w:val="28"/>
              </w:rPr>
              <w:t xml:space="preserve">0</w:t>
            </w:r>
          </w:p>
        </w:tc>
      </w:tr>
      <w:tr w:rsidR="00C80301" w:rsidRPr="00340AB0" w14:paraId="1E617FD3" w14:textId="77777777" w:rsidTr="00636CF9">
        <w:tc>
          <w:tcPr>
            <w:tcW w:w="7763" w:type="dxa"/>
            <w:gridSpan w:val="2"/>
          </w:tcPr>
          <w:p w14:paraId="2E7D798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ИТОГО</w:t>
            </w:r>
          </w:p>
        </w:tc>
        <w:tc>
          <w:tcPr>
            <w:tcW w:w="2219" w:type="dxa"/>
          </w:tcPr>
          <w:p w14:paraId="1EAAED62" w14:textId="6783131E" w:rsidR="00C80301" w:rsidRPr="00340AB0" w:rsidRDefault="00592E02" w:rsidP="004D7DAA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371 603</w:t>
            </w:r>
          </w:p>
        </w:tc>
      </w:tr>
    </w:tbl>
    <w:p w14:paraId="1D719679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9A66B1D" w14:textId="7EB4538D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 4.2. Перечень необходимых для бизнеса затрат с указанием источников финансирования (в необходимых случаях – обоснование закупок).</w:t>
      </w:r>
    </w:p>
    <w:p w14:paraId="66F63444" w14:textId="0E401236" w:rsidR="001F7770" w:rsidRDefault="001F7770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W w:w="102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1134"/>
        <w:gridCol w:w="1417"/>
        <w:gridCol w:w="1099"/>
        <w:gridCol w:w="1679"/>
        <w:gridCol w:w="2403"/>
      </w:tblGrid>
      <w:tr w:rsidR="001F7770" w:rsidRPr="00FC3B88" w14:paraId="5F8213CF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DDC1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1E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Наименование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FDB4D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Кол-во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0E8E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Цена за ед.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8025F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Сумма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C838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Поставщик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8E272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</w:tr>
      <w:tr w:rsidR="001F7770" w:rsidRPr="00FC3B88" w14:paraId="0D7CE414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3ECEF5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1.*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964FE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Основные средства (оборудование, инструменты, оснастка):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84A5B8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D631E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461FC6" w14:textId="49F35E72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3DBE20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3D19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Фрезер Makita RT0702CX2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49 607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49 607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1.2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Торцовочная пила Makita LS0714N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55 900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55 900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1.3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Перфоратор Makita HR2470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22 490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22 490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1.4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Дрель-шуруповёрт DeWalt DCD771C2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42 347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42 347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1.5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Лобзик Bosch GST 90 BE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29 993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29 993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1.6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Угловая шлифмашина Makita 9558HN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22 260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22 260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1.7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Лазерный нивелир ADA Cube 360 Basic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14 482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14 482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1.8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Шаблон для врезки петель и замков «Платинум Павла Солдатова»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22 466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22 466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1.9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Стусло Stanley поворотное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7 307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7 307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1.10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Уровень магнитный Stabila Type R-Tec 196 (1 м)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19 750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19 750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Промышленный пылесос Makita VC2512L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24 037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24 037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1.12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Комплект аккумуляторов и ЗУ (Ryobi 18 В, Makita 12 В, DeWalt 18 В)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16 081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16 081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1.13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Комплект пильных дисков CMT 190×30 (по дереву и металлу)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21 231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21 231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1.14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Кейсы для инструмента систейнер Tanos (2 шт.)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7 652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7 652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Все инструменты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 (2 049 руб.) и собственные средства (5 603 руб.)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692A9" w14:textId="7C7C69DE" w:rsidR="00241373" w:rsidRPr="00314335" w:rsidRDefault="007F4C9C" w:rsidP="00B06D5C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1.15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D750FA3" w14:textId="0A461D71" w:rsidR="00241373" w:rsidRPr="00022999" w:rsidRDefault="00022999" w:rsidP="00FC3B88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Стартовый запас расходников (монтажная пена, метизы, анкера, монтажный клей, затирка)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E59ED0" w14:textId="2698C40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0A9BC4" w14:textId="21C76A47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10 000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4069CBA" w14:textId="173C73AF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10 000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B73BF9" w14:textId="0506995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Леруа Мерлен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84A655" w14:textId="6DB5B93B" w:rsidR="00241373" w:rsidRPr="00FC3B88" w:rsidRDefault="00470A8E" w:rsidP="0026420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1F7770" w:rsidRPr="00FC3B88" w14:paraId="51B40F9D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979DB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2.*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3897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Материально-производственные запасы (комплектующие, сырье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1CFE8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D296E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0B3720" w14:textId="0E4F5C9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EC27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87CC4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</w:tr>
      <w:tr w:rsidR="001F7770" w:rsidRPr="00FC3B88" w14:paraId="7C8B7356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C7DBB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3.*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545E7E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Имущественные обязательства (аренда, не более 15%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DF827C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9D8D8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4BAD57" w14:textId="49EA7D6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5C40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7D860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7E24A95E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D49E4F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4.*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C9FE1C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Продвижение (не более 5% общей суммы): Авито (платное продвижение объявлений на старте)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2667F8" w14:textId="150AD0C9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6F48DE" w14:textId="75FF74F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6 000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4B5A32" w14:textId="15E3EA25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6 000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CCFF911" w14:textId="38DB0036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Авито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192F744" w14:textId="2F559AE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1F7770" w:rsidRPr="00FC3B88" w14:paraId="0FED28F0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8267C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5.*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D4CAA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Подготовка разрешительной документации, приобретение ПО, электронной подписи (не более 10%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6F8F2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D3E29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A8E517" w14:textId="01B414B6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997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E896C7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87A44" w:rsidRPr="00FC3B88" w14:paraId="12E44F0F" w14:textId="77777777" w:rsidTr="00022999">
        <w:trPr>
          <w:trHeight w:val="315"/>
          <w:jc w:val="center"/>
        </w:trPr>
        <w:tc>
          <w:tcPr>
            <w:tcW w:w="2547" w:type="dxa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FB5B22" w14:textId="52851A3F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ИТОГО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E41E72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7103EF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B0BFDE" w14:textId="164552C0" w:rsidR="00587A44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b/>
              </w:rPr>
              <w:t xml:space="preserve">371 603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BD6B89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D32FF9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14224FE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DF91255" w14:textId="0F036B90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  <w:r w:rsidRPr="009D151E">
        <w:rPr>
          <w:rFonts w:ascii="Times New Roman" w:hAnsi="Times New Roman"/>
          <w:sz w:val="28"/>
          <w:szCs w:val="28"/>
        </w:rPr>
        <w:t>(Приложение 2)</w:t>
      </w:r>
    </w:p>
    <w:p w14:paraId="3E6A4C71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63CED4E" w14:textId="3142E287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4.3. Помесячный план закупок с указанием наименования затрат </w:t>
      </w:r>
      <w:r w:rsidRPr="00340AB0">
        <w:rPr>
          <w:rFonts w:ascii="Times New Roman" w:hAnsi="Times New Roman"/>
          <w:sz w:val="28"/>
          <w:szCs w:val="28"/>
        </w:rPr>
        <w:br/>
        <w:t xml:space="preserve">и необходимой суммой.</w:t>
      </w:r>
    </w:p>
    <w:p w14:paraId="19C6F2C1" w14:textId="778C728A" w:rsidR="000B0046" w:rsidRDefault="00587A44" w:rsidP="00C80301">
      <w:pPr>
        <w:jc w:val="both"/>
        <w:rPr>
          <w:rFonts w:ascii="Times New Roman" w:hAnsi="Times New Roman"/>
          <w:sz w:val="28"/>
          <w:szCs w:val="28"/>
        </w:rPr>
        <w:sectPr w:rsidR="000B0046" w:rsidSect="000B0046">
          <w:headerReference w:type="default" r:id="rId8"/>
          <w:pgSz w:w="11906" w:h="16838"/>
          <w:pgMar w:top="709" w:right="567" w:bottom="567" w:left="1134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 xml:space="preserve">В течение одного месяца с момента поступления денежных средств в рамках социального контракта проводится закупка полного спектра необходимого инструмента и оснастки. Порядок закупки: основной электроинструмент (фрезер, торцовочная пила, перфоратор, шуруповёрт, лобзик, угловая шлифмашина), прецизионная оснастка (лазерный нивелир, шаблон врезки «Платинум», уровень, стусло, промышленный пылесос), комплекты аккумуляторов, пильных дисков, систейнеров и стартовый запас расходных материалов; параллельно — запуск рекламной кампании на платформе «Авито».</w:t>
      </w:r>
    </w:p>
    <w:p w14:paraId="2D7B8AB5" w14:textId="77777777" w:rsidR="000B0046" w:rsidRPr="00340AB0" w:rsidRDefault="000B0046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5E50518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5. Финансовый план и показатели эффективности проекта</w:t>
      </w:r>
    </w:p>
    <w:p w14:paraId="38FAE447" w14:textId="7A9625C9" w:rsidR="0007207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5.1. Прогноз предполагаемых доходов по проекту</w:t>
      </w:r>
    </w:p>
    <w:p w14:paraId="02DFE1C7" w14:textId="61E53DE6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pPr w:leftFromText="180" w:rightFromText="180" w:vertAnchor="text" w:horzAnchor="margin" w:tblpXSpec="center" w:tblpY="63"/>
        <w:tblW w:w="15577" w:type="dxa"/>
        <w:tblLayout w:type="fixed"/>
        <w:tblLook w:val="04A0" w:firstRow="1" w:lastRow="0" w:firstColumn="1" w:lastColumn="0" w:noHBand="0" w:noVBand="1"/>
      </w:tblPr>
      <w:tblGrid>
        <w:gridCol w:w="438"/>
        <w:gridCol w:w="2190"/>
        <w:gridCol w:w="1246"/>
        <w:gridCol w:w="822"/>
        <w:gridCol w:w="906"/>
        <w:gridCol w:w="906"/>
        <w:gridCol w:w="906"/>
        <w:gridCol w:w="907"/>
        <w:gridCol w:w="907"/>
        <w:gridCol w:w="907"/>
        <w:gridCol w:w="907"/>
        <w:gridCol w:w="907"/>
        <w:gridCol w:w="804"/>
        <w:gridCol w:w="850"/>
        <w:gridCol w:w="1067"/>
        <w:gridCol w:w="907"/>
      </w:tblGrid>
      <w:tr w:rsidR="00D53C59" w:rsidRPr="00BC0C0F" w14:paraId="42621EB0" w14:textId="77777777" w:rsidTr="00455D94">
        <w:trPr>
          <w:cantSplit/>
          <w:trHeight w:val="767"/>
          <w:tblHeader/>
        </w:trPr>
        <w:tc>
          <w:tcPr>
            <w:tcW w:w="438" w:type="dxa"/>
            <w:vMerge w:val="restart"/>
            <w:shd w:val="clear" w:color="auto" w:fill="auto"/>
            <w:vAlign w:val="center"/>
          </w:tcPr>
          <w:p w14:paraId="241217DF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№</w:t>
            </w:r>
          </w:p>
          <w:p w14:paraId="652A8912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2190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2BD9672F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Наименование </w:t>
            </w:r>
          </w:p>
          <w:p w14:paraId="4E584247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месяца</w:t>
            </w:r>
          </w:p>
          <w:p w14:paraId="022637AB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0F3259FD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19B3019A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</w:t>
            </w:r>
          </w:p>
          <w:p w14:paraId="03512E64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товара/услуги</w:t>
            </w:r>
          </w:p>
        </w:tc>
        <w:tc>
          <w:tcPr>
            <w:tcW w:w="1246" w:type="dxa"/>
            <w:shd w:val="clear" w:color="auto" w:fill="auto"/>
            <w:textDirection w:val="btLr"/>
            <w:vAlign w:val="center"/>
          </w:tcPr>
          <w:p w14:paraId="5C6D63B4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822" w:type="dxa"/>
            <w:shd w:val="clear" w:color="auto" w:fill="auto"/>
            <w:textDirection w:val="btLr"/>
            <w:vAlign w:val="center"/>
          </w:tcPr>
          <w:p w14:paraId="6B96E52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16E113A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53BCDB3E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0F33BBF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4EBF5995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1DDC9B5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333F6BB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2314E80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74175C5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804" w:type="dxa"/>
            <w:shd w:val="clear" w:color="auto" w:fill="auto"/>
            <w:textDirection w:val="btLr"/>
            <w:vAlign w:val="center"/>
          </w:tcPr>
          <w:p w14:paraId="3F3E6E1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850" w:type="dxa"/>
            <w:textDirection w:val="btLr"/>
            <w:vAlign w:val="center"/>
          </w:tcPr>
          <w:p w14:paraId="5912453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067" w:type="dxa"/>
            <w:vMerge w:val="restart"/>
            <w:textDirection w:val="btLr"/>
            <w:vAlign w:val="center"/>
          </w:tcPr>
          <w:p w14:paraId="2CF544AA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  <w:tc>
          <w:tcPr>
            <w:tcW w:w="907" w:type="dxa"/>
            <w:vMerge w:val="restart"/>
            <w:textDirection w:val="btLr"/>
            <w:vAlign w:val="center"/>
          </w:tcPr>
          <w:p w14:paraId="5857FBC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Доля, %</w:t>
            </w:r>
          </w:p>
        </w:tc>
      </w:tr>
      <w:tr w:rsidR="00D53C59" w:rsidRPr="00BC0C0F" w14:paraId="11B9EAC8" w14:textId="77777777" w:rsidTr="00455D94">
        <w:trPr>
          <w:cantSplit/>
          <w:trHeight w:val="67"/>
          <w:tblHeader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401E47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</w:tcPr>
          <w:p w14:paraId="3BD6698D" w14:textId="77777777" w:rsidR="00DF0067" w:rsidRPr="00BC0C0F" w:rsidRDefault="00DF0067" w:rsidP="00DF0067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C254F" w14:textId="2A9CC661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00E6F" w14:textId="7081AEE0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67DC9" w14:textId="4A346694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44A1B" w14:textId="36794B8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BCF97" w14:textId="52A731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7AF46" w14:textId="291CA979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BB49E" w14:textId="145C1626" w:rsidR="00DF0067" w:rsidRPr="00BC0C0F" w:rsidRDefault="00DF0067" w:rsidP="00DF0067">
            <w:pPr>
              <w:ind w:right="-9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D0756" w14:textId="0FB402CC" w:rsidR="00DF0067" w:rsidRPr="00BC0C0F" w:rsidRDefault="00DF0067" w:rsidP="00DF0067">
            <w:pPr>
              <w:ind w:right="-13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F4455" w14:textId="1C00452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D65C4" w14:textId="5D1B270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5F7D5" w14:textId="6DC54CC6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161F3" w14:textId="5B7299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0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8B76A4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extDirection w:val="btLr"/>
            <w:vAlign w:val="center"/>
          </w:tcPr>
          <w:p w14:paraId="5F74750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63A4661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70A35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3732A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Доходы всего, руб., в т.ч.: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ECF51" w14:textId="1E2422B9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841511" w14:textId="209F929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63 000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290153" w14:textId="0C370F6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90 500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47FF5" w14:textId="4AFDF89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95 500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D9354" w14:textId="5987D4D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121 500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9BAC4" w14:textId="0CD4C4A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105 500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1EF111" w14:textId="4ACBF076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66 500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30512" w14:textId="670F2359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58 000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672F6" w14:textId="7A13DCE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25 500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4FEBE" w14:textId="1331D70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53 000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D7B6B" w14:textId="44BFF549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123 000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C47AC9" w14:textId="02B7157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95 500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72C5E" w14:textId="4C20004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897 500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DC03A" w14:textId="2313DD5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  <w:b/>
              </w:rPr>
              <w:t xml:space="preserve">100%</w:t>
            </w:r>
          </w:p>
        </w:tc>
      </w:tr>
      <w:tr w:rsidR="00455D94" w:rsidRPr="00BC0C0F" w14:paraId="42FBADD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EE0F8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D648DE" w14:textId="24C667AB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Установка межкомнатной двери под ключ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64789" w14:textId="5DE6E6A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33946" w14:textId="57AE89B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31 500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8F87E" w14:textId="54D7038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38 500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1A6E2" w14:textId="4279C71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BECEA" w14:textId="4640E40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CAB6C" w14:textId="5425B94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45 500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8FC9E" w14:textId="154D5E4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FFD96" w14:textId="72933B0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28 000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02235" w14:textId="49B2FCA6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1D265D" w14:textId="3F4B601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24 500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5B931" w14:textId="029F960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49 000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AE6CF0" w14:textId="66987A7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42 000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5E863" w14:textId="6D796EB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402 500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0F674" w14:textId="3755B12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44,8%</w:t>
            </w:r>
          </w:p>
        </w:tc>
      </w:tr>
      <w:tr w:rsidR="00455D94" w:rsidRPr="00BC0C0F" w14:paraId="0BE51A1F" w14:textId="77777777" w:rsidTr="000D38FA">
        <w:trPr>
          <w:trHeight w:val="92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48C195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75EFA" w14:textId="07554A9B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435B3C" w14:textId="0E42399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FF267" w14:textId="298C811F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9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31894" w14:textId="1830F75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2EAB1" w14:textId="47836E7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244C4" w14:textId="58476F3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50371" w14:textId="00EE7D3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20A00" w14:textId="0E878B0F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C676E5" w14:textId="3C57C75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8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C0150" w14:textId="0897A31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B36E5" w14:textId="63EFFBB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7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55F16B" w14:textId="46A285B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B63E0" w14:textId="4911B03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12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D33F39" w14:textId="7E2ABFE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115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2D460C" w14:textId="77777777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40456E17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27CFFB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2BD47" w14:textId="3972A10D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4389E" w14:textId="6C887CC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FCC77B" w14:textId="013BC1D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DC1D5" w14:textId="614077A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1BD82" w14:textId="4B03863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FCF62" w14:textId="2F3CCFF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3D46B" w14:textId="0B935BF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8E369" w14:textId="68471F9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92B7B" w14:textId="1FF3D53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5DCBC" w14:textId="082C20D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01E3FA" w14:textId="266EEAA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3B2D4" w14:textId="2A875FB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05404" w14:textId="1DA6FEB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417F7" w14:textId="0EC3687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81188" w14:textId="798BF22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29F67A05" w14:textId="77777777" w:rsidTr="00455D94">
        <w:trPr>
          <w:trHeight w:val="14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9D4079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2.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F2CD0" w14:textId="02F655B2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Монтаж скрытой двери Invisible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6ECA6" w14:textId="3E9C9719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161EA" w14:textId="4F63B17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1E08" w14:textId="1DB54D5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5AF272" w14:textId="6396728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3DB94" w14:textId="5C66820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19 500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B8047" w14:textId="1FF385F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19 500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D4F085" w14:textId="1E077A8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BF827" w14:textId="7D220AD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BE833" w14:textId="3398848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D7EC6F" w14:textId="0AA33E4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61434" w14:textId="391235B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19 500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1B302" w14:textId="477044F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13 000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D1C56" w14:textId="67BFE2E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123 500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4CE98" w14:textId="4B28653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13,8%</w:t>
            </w:r>
          </w:p>
        </w:tc>
      </w:tr>
      <w:tr w:rsidR="00455D94" w:rsidRPr="00BC0C0F" w14:paraId="0EAE1300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3D70C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DE144" w14:textId="4DF5AA58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C7DBED" w14:textId="476081C7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CCDFE" w14:textId="3EE08BD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875A46" w14:textId="5B35ED6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EF077" w14:textId="75911DE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7BF88B" w14:textId="11A4AD1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ADB50" w14:textId="21E2B77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C7EB5" w14:textId="3035FAC9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595F0" w14:textId="11EC459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5C3CB" w14:textId="6998471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153802" w14:textId="4D44F5D8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288E8" w14:textId="2EC16B7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1B0080" w14:textId="51EA90CA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2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EF0EA3" w14:textId="185D64A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19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113869" w14:textId="2C479B4E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2983A3B0" w14:textId="77777777" w:rsidTr="00F622D9">
        <w:trPr>
          <w:trHeight w:val="70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1BAE6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EA998" w14:textId="3B39176C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CEF94" w14:textId="1A3856F5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3FE5EB" w14:textId="59512D01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44A74" w14:textId="230A32F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91511" w14:textId="5C7C2E5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9E73E" w14:textId="6D908646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92CF5" w14:textId="6D122E8B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AEA160" w14:textId="198060E7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1A8C8" w14:textId="11F906A3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4D061" w14:textId="3BC865E0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AFD45" w14:textId="23F65284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30659" w14:textId="5A951292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76CB5" w14:textId="5C5F999D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6 500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2236A5" w14:textId="09BABFAC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71814" w14:textId="71CC7B17" w:rsidR="00455D94" w:rsidRPr="00455D94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26EBEA35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7D8821" w14:textId="4650D7C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DC3852" w14:textId="1C95D6A9" w:rsidR="00455D94" w:rsidRPr="00C767B8" w:rsidRDefault="00455D94" w:rsidP="00F622D9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Установка раздвижной системы (дверь-купе)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995EE" w14:textId="4937916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993EA" w14:textId="7297EBA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C6AA5" w14:textId="2E64F85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438B3" w14:textId="5D62B27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EFEF23" w14:textId="012401B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5EFD4" w14:textId="15693BB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E50E3" w14:textId="39EEB381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31E923" w14:textId="696DF22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9A0EE" w14:textId="62B589A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FB3A8" w14:textId="4CAB4CF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C3521" w14:textId="0DE2B0F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14 000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F31FE" w14:textId="71E2339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DB29E" w14:textId="2B7991F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A2CF7" w14:textId="7E6CB57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11,3%</w:t>
            </w:r>
          </w:p>
        </w:tc>
      </w:tr>
      <w:tr w:rsidR="00455D94" w:rsidRPr="00BC0C0F" w14:paraId="16681B42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84AB00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0FE3C" w14:textId="71AF84C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61877" w14:textId="7743D1C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570D0" w14:textId="7851DAC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59E66" w14:textId="7E43564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A89CB" w14:textId="4804E14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50950" w14:textId="298AAC6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3105C" w14:textId="72B875C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79281" w14:textId="682F1EA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C4D15" w14:textId="1313584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5FFE2" w14:textId="444480F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67876" w14:textId="413C603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782E45" w14:textId="23885BF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3DA05" w14:textId="2EA8F9E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FBA33" w14:textId="73D0DC8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6FBD6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1715236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EA76A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625E0" w14:textId="0ECDAB6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77FA56" w14:textId="69814B01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B87AA" w14:textId="19B5AB8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20571C" w14:textId="5FF01DD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BA7230" w14:textId="3744A80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BB6AF1" w14:textId="3CF8FE6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0253C8" w14:textId="1535688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4C3EB" w14:textId="7B6CBA5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D0B46" w14:textId="29BE0FB1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682A1" w14:textId="0F50CC6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5E1A40" w14:textId="69C03F7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1F931" w14:textId="132E13F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1B4E0" w14:textId="7FD46B8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4DAAD" w14:textId="514EE7F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60EDD" w14:textId="5B254A0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1D962F7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E2A6AB" w14:textId="214A7B9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0D392" w14:textId="3B58C63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Установка доборов и расширение проёма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185FF" w14:textId="0AFEB84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E4826" w14:textId="0E8121E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2C2B5" w14:textId="2207562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4589E" w14:textId="6E287B1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88E73" w14:textId="737BC45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16 500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D9EBB" w14:textId="25D83BD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3F3451" w14:textId="47BC821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6CCBC" w14:textId="769831D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922D0" w14:textId="0831B92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A94938" w14:textId="5517AC1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AEA5F" w14:textId="4B09E15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18 000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E1042" w14:textId="6F0918D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29456" w14:textId="1E1D8F2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135 000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17158" w14:textId="202748B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15,0%</w:t>
            </w:r>
          </w:p>
        </w:tc>
      </w:tr>
      <w:tr w:rsidR="00455D94" w:rsidRPr="00BC0C0F" w14:paraId="3F533FFD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A78A5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25E6E" w14:textId="26D8240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9D785A" w14:textId="4EB948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EFF18" w14:textId="1E200DA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D12DD" w14:textId="33534F9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96546" w14:textId="43EB421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F2917" w14:textId="216F3FB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8182A" w14:textId="4D431451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40809" w14:textId="68061AE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4EFA6" w14:textId="6E5C5A6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A9DDB" w14:textId="5671FF4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6A4BD" w14:textId="7861AE8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AB9C1" w14:textId="47D95A1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950BD0" w14:textId="586222A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2F737" w14:textId="68EFF3A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90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2CBDB" w14:textId="40EFFEB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7C1E90A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CAA5EC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C46D8" w14:textId="7A94FD8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6ACE6" w14:textId="0718A7C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3EAFD" w14:textId="77D6D0E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ADA6E" w14:textId="009F3C3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DA84BB" w14:textId="774A836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2BA72" w14:textId="052F011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79050" w14:textId="7D6E228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48324A" w14:textId="53624E9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E2A02" w14:textId="0415CCE6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E6291" w14:textId="41195670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85EB1" w14:textId="4AEB549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59C9F" w14:textId="5457E4A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63DF3" w14:textId="351DD3E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38A56" w14:textId="5D20993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BEF736" w14:textId="46A3168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62C23420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B52EBD" w14:textId="335EC94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EDF5B" w14:textId="785F7623" w:rsidR="00455D94" w:rsidRPr="00C767B8" w:rsidRDefault="00455D94" w:rsidP="00F622D9">
            <w:pPr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Монтаж скрытого плинтуса до 30 пог. 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B5F9A" w14:textId="1FD0653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F83F8" w14:textId="3B46A26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67FA9" w14:textId="5162182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C4392" w14:textId="698FEC1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91553" w14:textId="2A03A9A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22 500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3F077" w14:textId="13D33E2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DCBA82" w14:textId="725A78A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BC652" w14:textId="0C6DFB9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4215D" w14:textId="7E0B23E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20C413" w14:textId="0E235F4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EFE32" w14:textId="5835419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22 500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A9037" w14:textId="5A1E51C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B75D4" w14:textId="2A56AC5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135 000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A43CEE" w14:textId="57E9405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15,0%</w:t>
            </w:r>
          </w:p>
        </w:tc>
      </w:tr>
      <w:tr w:rsidR="00455D94" w:rsidRPr="00BC0C0F" w14:paraId="1AF0CEE8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569C4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5EB71" w14:textId="203AC94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1628DE" w14:textId="33177EF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A85D2" w14:textId="19D8F40E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5C9378" w14:textId="6FBBFCA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235B0" w14:textId="39B4FF8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28BA3" w14:textId="4066902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3B8DD" w14:textId="4E02118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7EF84" w14:textId="1FB06AE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DC9742" w14:textId="579F91F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3A601" w14:textId="6BB3465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444E9" w14:textId="4F2C25C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4829A" w14:textId="5439F9A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30D42" w14:textId="66C5FAF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08979" w14:textId="18C8B49F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6CCEF" w14:textId="4FB9BA9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455D94" w:rsidRPr="00BC0C0F" w14:paraId="1877629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3E6B3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38A53" w14:textId="1F0401C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 xml:space="preserve"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E633A" w14:textId="37A16FC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17013" w14:textId="727CC51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57818" w14:textId="3D1BE71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FD1FD5" w14:textId="426F264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B3CF8" w14:textId="2E7E682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1EC30C" w14:textId="6A5A8A74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2D6BBE" w14:textId="3EF223F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B1D55" w14:textId="3F4B185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12065" w14:textId="1762AB1C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4865B" w14:textId="257F1559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53055C" w14:textId="4195A8F2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16C05" w14:textId="276DFD2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9CE3D" w14:textId="710D054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9CC82" w14:textId="378595BD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</w:tbl>
    <w:p w14:paraId="5516A2B7" w14:textId="606D19B9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p w14:paraId="570A1780" w14:textId="1D550E66" w:rsidR="00340AB0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 доходы от услуг по установке дверей и теневых плинтусов влияет сезонный ремонтный цикл: пик активности приходится на сентябрь–октябрь и март–апрель, когда массово сдаются новостройки и собственники переходят к чистовой отделке; в декабре–феврале наблюдается умеренный спад. Первый месяц проекта (май) целиком отводится под закупку инструмента и оснастки, заявки начинают поступать со второго месяца после публикации профильных объявлений и завершения первых эталонных объектов.</w:t>
      </w:r>
    </w:p>
    <w:p w14:paraId="63162F3A" w14:textId="651EAB8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64A7EDC7" w14:textId="1959D5E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26705E0E" w14:textId="77777777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3934698F" w14:textId="77777777" w:rsidR="00C80301" w:rsidRPr="00340AB0" w:rsidRDefault="00C80301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5.2. Показатели экономической эффективности проекта</w:t>
      </w:r>
    </w:p>
    <w:tbl>
      <w:tblPr>
        <w:tblStyle w:val="af1"/>
        <w:tblW w:w="1601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25"/>
        <w:gridCol w:w="1876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4"/>
        <w:gridCol w:w="1386"/>
      </w:tblGrid>
      <w:tr w:rsidR="00D53C59" w:rsidRPr="00455D94" w14:paraId="7AB883C0" w14:textId="77777777" w:rsidTr="00455D94">
        <w:trPr>
          <w:cantSplit/>
          <w:trHeight w:val="569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07895090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lastRenderedPageBreak/>
              <w:t>№</w:t>
            </w:r>
          </w:p>
          <w:p w14:paraId="39E45DB5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1876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08EBC7D7" w14:textId="421A8822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         месяца</w:t>
            </w:r>
          </w:p>
          <w:p w14:paraId="585E49D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3443829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Показатель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CF4B6C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314389E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69CD072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9913E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009D547F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2EBF3C0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6E41EA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5E398E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576D5432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843D53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D564FC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1014" w:type="dxa"/>
            <w:textDirection w:val="btLr"/>
            <w:vAlign w:val="center"/>
          </w:tcPr>
          <w:p w14:paraId="7340629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386" w:type="dxa"/>
            <w:vMerge w:val="restart"/>
            <w:textDirection w:val="btLr"/>
            <w:vAlign w:val="center"/>
          </w:tcPr>
          <w:p w14:paraId="0813CD52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</w:tr>
      <w:tr w:rsidR="00D53C59" w:rsidRPr="00455D94" w14:paraId="7A90384A" w14:textId="77777777" w:rsidTr="00455D94">
        <w:trPr>
          <w:cantSplit/>
          <w:trHeight w:val="350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3A34919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876" w:type="dxa"/>
            <w:vMerge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7A3810B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010" w:type="dxa"/>
            <w:shd w:val="clear" w:color="auto" w:fill="auto"/>
            <w:vAlign w:val="center"/>
          </w:tcPr>
          <w:p w14:paraId="53E6CF2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8A67A9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05B8CD4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DA7733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3BFB995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3E3747D9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69CC191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5EC39B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626FD71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779B2F2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76C9B93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1014" w:type="dxa"/>
            <w:vAlign w:val="center"/>
          </w:tcPr>
          <w:p w14:paraId="3C99171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386" w:type="dxa"/>
            <w:vMerge/>
            <w:textDirection w:val="btLr"/>
            <w:vAlign w:val="center"/>
          </w:tcPr>
          <w:p w14:paraId="5816B7A6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884004" w:rsidRPr="00455D94" w14:paraId="25EA07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CC58A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72F75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Доходы, руб.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8755D6" w14:textId="5AF9735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F4EA8D" w14:textId="0B97D60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63 000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D70E26" w14:textId="2FCDF75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90 500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468312" w14:textId="79B1A9D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95 500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1F3D61" w14:textId="12F5C5C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121 500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828530" w14:textId="4B1C2CF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105 500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3C38D7" w14:textId="5E284CE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66 500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5D3EA4" w14:textId="3762A38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58 000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38C556" w14:textId="660DB84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25 500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F75114" w14:textId="50B90BF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53 000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EE4820" w14:textId="28689F6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123 000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751E7FE" w14:textId="1CF61AA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95 500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3DB232" w14:textId="474AD5B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  <w:t xml:space="preserve">897 500</w:t>
            </w:r>
          </w:p>
        </w:tc>
      </w:tr>
      <w:tr w:rsidR="00884004" w:rsidRPr="00455D94" w14:paraId="235FA3D7" w14:textId="77777777" w:rsidTr="00884004">
        <w:trPr>
          <w:trHeight w:val="450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D8899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DE0EA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Расходы, руб.: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E5EC6D" w14:textId="7EDA007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371 603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ABC273" w14:textId="1122CB3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12 520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4FA01B" w14:textId="36E1D7D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15 920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BDD5B1" w14:textId="52FC5F5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17 120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BBD5BF" w14:textId="380FD8C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20 460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03D055" w14:textId="372C42E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18 720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5C45D1" w14:textId="65F305A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13 760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EF1CD9" w14:textId="6BCB010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14 120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3273F8" w14:textId="7288239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9 220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97C159" w14:textId="4497118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12 420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E12C0E" w14:textId="0FB5980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20 920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63DBD1" w14:textId="3D5C0EE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17 220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F4CCC0" w14:textId="2ECB03C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544 003</w:t>
            </w:r>
          </w:p>
        </w:tc>
      </w:tr>
      <w:tr w:rsidR="00884004" w:rsidRPr="00455D94" w14:paraId="2141C788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1D2A8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F5321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Оборудование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8F8D45" w14:textId="2C8330A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371 603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2B8601" w14:textId="6491129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C0AA9C" w14:textId="3B4F197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5DD8C5" w14:textId="4881EC3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51DCF4" w14:textId="34AF69F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9638E2" w14:textId="2CCFA31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111170" w14:textId="3F65508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D6DFA4" w14:textId="5090003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4E43E9" w14:textId="3CE5A24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90175C" w14:textId="0B6BAD5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DD1CD5" w14:textId="5384097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A7ED53" w14:textId="7800D8A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4849BD" w14:textId="0C5019F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371 603</w:t>
            </w:r>
          </w:p>
        </w:tc>
      </w:tr>
      <w:tr w:rsidR="00884004" w:rsidRPr="00455D94" w14:paraId="60754772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906726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D2063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Расходные материалы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45CEC9" w14:textId="65DA2E7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1AEE8E" w14:textId="3228E4B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3E88E4" w14:textId="1336A37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165B5B" w14:textId="4DC4D54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BBABAB" w14:textId="7DD7758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9 300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B59165" w14:textId="0773BAF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97941A" w14:textId="67140E4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6 700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197D12" w14:textId="797DB84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DFC3ED" w14:textId="2F916FE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6C3143" w14:textId="003C979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6 200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AAD333" w14:textId="57194A1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9 700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7508BE" w14:textId="596D747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8 200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DD4A39" w14:textId="3FEF466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81 500</w:t>
            </w:r>
          </w:p>
        </w:tc>
      </w:tr>
      <w:tr w:rsidR="00884004" w:rsidRPr="00455D94" w14:paraId="16B381B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42B8FC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BF437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Аренда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8CBEC5" w14:textId="164B41F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7F536D" w14:textId="1916AF2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B0377E" w14:textId="738038F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C4DADC5" w14:textId="226ABA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1045F8" w14:textId="078C0A1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59080C" w14:textId="219FB91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4967CBE" w14:textId="1EE711B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3C4A56" w14:textId="2856A43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FC7964" w14:textId="6B0B375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C9DB5B" w14:textId="11364BE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F0E66F" w14:textId="7B3090F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508E4" w14:textId="449AA17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F2E122" w14:textId="7E34A49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0</w:t>
            </w:r>
          </w:p>
        </w:tc>
      </w:tr>
      <w:tr w:rsidR="00884004" w:rsidRPr="00455D94" w14:paraId="4E739606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83EAF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DA33B8" w14:textId="3E9EF64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0E29A3">
              <w:rPr>
                <w:rFonts w:ascii="Times New Roman" w:hAnsi="Times New Roman"/>
                <w:sz w:val="22"/>
                <w:szCs w:val="22"/>
              </w:rPr>
              <w:t>Транспортные расходы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FEC4A2" w14:textId="67D257C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CA2377" w14:textId="63E874B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BF67F0" w14:textId="1922B78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312F8" w14:textId="6A31F22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FB7115" w14:textId="3D225C0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2E2D49" w14:textId="7E4F23E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8C309F" w14:textId="4B11A0B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2321B33" w14:textId="44D56F0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4A72C2" w14:textId="38B9A40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214070" w14:textId="6F12A10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CB1D8DC" w14:textId="4291D12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2 200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D95765" w14:textId="7229A45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1 800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FAB80D" w14:textId="602E7AC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18 700</w:t>
            </w:r>
          </w:p>
        </w:tc>
      </w:tr>
      <w:tr w:rsidR="00884004" w:rsidRPr="00455D94" w14:paraId="5F4F692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4F531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32D326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Телефон, интернет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DB2B14" w14:textId="05160C9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1062AE" w14:textId="36CD828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A65A77" w14:textId="775FF1D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E97C58" w14:textId="1901DBF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541235" w14:textId="46F0A54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4B7E15" w14:textId="25F519E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30A4CC" w14:textId="2BE25C2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2F16A7" w14:textId="1956A41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84D7EB" w14:textId="3C4E0D0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5BFE48" w14:textId="49F44D8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36D490" w14:textId="0B4DFD1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859DCC" w14:textId="39C6664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800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E034A89" w14:textId="0B7F9D6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8 800</w:t>
            </w:r>
          </w:p>
        </w:tc>
      </w:tr>
      <w:tr w:rsidR="00884004" w:rsidRPr="00455D94" w14:paraId="33E09009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81B41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E6B5A9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Реклама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D41664" w14:textId="792417F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6C003A" w14:textId="0D1EFED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517B54" w14:textId="6011275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F4F938" w14:textId="484D7F1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09998F" w14:textId="59846CC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54CFFB" w14:textId="5C62E8A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4BB792B" w14:textId="6211B53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244E2C" w14:textId="67A5E36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D7C8DF" w14:textId="4B0DB35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41F983" w14:textId="6588C58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0E0303" w14:textId="5047976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2 800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965D90" w14:textId="03D9A97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2 200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901E21" w14:textId="39EE3E5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23 500</w:t>
            </w:r>
          </w:p>
        </w:tc>
      </w:tr>
      <w:tr w:rsidR="00884004" w:rsidRPr="00455D94" w14:paraId="58185408" w14:textId="77777777" w:rsidTr="00884004">
        <w:trPr>
          <w:trHeight w:val="741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02898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6248C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Непредвиденные расходы, ремонт, амортизация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8F0F40" w14:textId="3BC9AC8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48E7FD" w14:textId="42EDB24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F89CCE" w14:textId="33DC4C5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A45C66" w14:textId="25689E1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7970D9" w14:textId="39848F1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EB0CB9" w14:textId="2D72904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53F184" w14:textId="1F1566E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654CC4" w14:textId="1319A2D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3EBFC4" w14:textId="598882F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F4F7D65" w14:textId="651549C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8A7891" w14:textId="7CBBF70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400EB1" w14:textId="78B9051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808919" w14:textId="63791AD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4 000</w:t>
            </w:r>
          </w:p>
        </w:tc>
      </w:tr>
      <w:tr w:rsidR="00884004" w:rsidRPr="00455D94" w14:paraId="1E7BAE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5C897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2.8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2ED9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Налог (НПД 4%)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321671" w14:textId="08A62D3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93E3AA" w14:textId="6F396A0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2 520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91B8D7" w14:textId="218E680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3 620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6CDFE7" w14:textId="4D5DC65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3 820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D68BEB" w14:textId="15753AC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4 860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C27889" w14:textId="6DE2160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4 220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96E228" w14:textId="04CAA9D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2 660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6EEFD2" w14:textId="3D3DBEB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2 320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F33C94" w14:textId="79689C3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1 020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67EC2E" w14:textId="798B8B3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2 120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DC88A3" w14:textId="3066F9D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4 920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72AC95" w14:textId="2A12DAF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3 820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753A207" w14:textId="6D0669B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35 900</w:t>
            </w:r>
          </w:p>
        </w:tc>
      </w:tr>
      <w:tr w:rsidR="00884004" w:rsidRPr="00455D94" w14:paraId="43FB8D41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E1403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817F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Прибыль, руб. (стр. 1 – стр. 2)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6BAD0E" w14:textId="288E5C9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-371 603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DABB85" w14:textId="5279DFD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50 480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589119" w14:textId="13D0F5F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74 580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C30CE6" w14:textId="7E62151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78 380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D2C2D2" w14:textId="5DCF8D0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101 040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88E861" w14:textId="2D9F92C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86 780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478EE7" w14:textId="35BCF8B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52 740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422091" w14:textId="5270356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43 880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E81CD6" w14:textId="2A63D1B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16 280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A7267F" w14:textId="34B8A3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40 580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7C8738" w14:textId="1062ADF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102 080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5C21D8" w14:textId="25783A5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78 280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8B45A4" w14:textId="6A2195A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353 497</w:t>
            </w:r>
          </w:p>
        </w:tc>
      </w:tr>
      <w:tr w:rsidR="00884004" w:rsidRPr="00455D94" w14:paraId="087617E2" w14:textId="77777777" w:rsidTr="00884004">
        <w:trPr>
          <w:trHeight w:val="637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66C6F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AB43D" w14:textId="3C94694A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денежный поток, руб.</w:t>
            </w:r>
            <w:r w:rsidRPr="000E29A3">
              <w:rPr>
                <w:rFonts w:ascii="Google Sans Text" w:hAnsi="Google Sans Text"/>
                <w:b/>
                <w:bCs/>
                <w:color w:val="303030"/>
                <w:sz w:val="22"/>
                <w:szCs w:val="22"/>
                <w:shd w:val="clear" w:color="auto" w:fill="FFFFFF"/>
              </w:rPr>
              <w:t xml:space="preserve"> </w:t>
            </w:r>
            <w:r w:rsidRPr="000E29A3">
              <w:rPr>
                <w:rFonts w:ascii="Times New Roman" w:hAnsi="Times New Roman"/>
                <w:b/>
                <w:bCs/>
                <w:sz w:val="22"/>
                <w:szCs w:val="22"/>
              </w:rPr>
              <w:t>(</w:t>
            </w:r>
            <w:r w:rsidRPr="000E29A3">
              <w:rPr>
                <w:rFonts w:ascii="Times New Roman" w:hAnsi="Times New Roman"/>
                <w:sz w:val="22"/>
                <w:szCs w:val="22"/>
              </w:rPr>
              <w:t>стр.3 + стр.6 + стр.7)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1153D6" w14:textId="72E8FEF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CA241C" w14:textId="5336A87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50 480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D8518B" w14:textId="4D550F3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74 580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BCEF47" w14:textId="13F2312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78 380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344FF4" w14:textId="4068EA5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101 040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EC49B1" w14:textId="38877A3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86 780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D3BD22" w14:textId="3203029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52 740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0B6CCF" w14:textId="7C67B7C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43 880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5A2888" w14:textId="4937CAB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16 280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D1947E" w14:textId="7FB476A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40 580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3A6A42" w14:textId="4B57BB2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102 080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0B4092" w14:textId="686D7CC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78 280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B8C54D" w14:textId="7883840A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725 100</w:t>
            </w:r>
          </w:p>
        </w:tc>
      </w:tr>
      <w:tr w:rsidR="00884004" w:rsidRPr="00455D94" w14:paraId="67061F6A" w14:textId="77777777" w:rsidTr="00884004">
        <w:trPr>
          <w:trHeight w:val="762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EFBB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8B6150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поток нарастающим итогом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211EFD" w14:textId="5DF6B59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AEC374" w14:textId="65D6012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50 480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8CF036" w14:textId="512A7BA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125 060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E834DD" w14:textId="046FD42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203 440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40D5AE" w14:textId="365C0D1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304 480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52546C" w14:textId="28A7545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391 260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C7D6F67" w14:textId="372F323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444 000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2796CA" w14:textId="7D83751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487 880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0D08B16" w14:textId="76823DA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504 160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74C4AE" w14:textId="65A1428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544 740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A9FA17" w14:textId="402EFCB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646 820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EC04A5" w14:textId="2A1D46B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725 100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7B01F1" w14:textId="6F8A5CF6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725 100</w:t>
            </w:r>
          </w:p>
        </w:tc>
      </w:tr>
      <w:tr w:rsidR="00884004" w:rsidRPr="00455D94" w14:paraId="30E34101" w14:textId="77777777" w:rsidTr="00884004">
        <w:trPr>
          <w:trHeight w:val="503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F00D6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03E2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Рентабельность, </w:t>
            </w:r>
            <w:r w:rsidRPr="001B51D6">
              <w:rPr>
                <w:rFonts w:ascii="Times New Roman" w:hAnsi="Times New Roman"/>
              </w:rPr>
              <w:t>% (стр.3/стр.2)*100%)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9D4E7C" w14:textId="721F53F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D8CF9B" w14:textId="7D16E36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A117CC" w14:textId="389D140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1AA035" w14:textId="19BE67B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3811850" w14:textId="014045B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8E8B75" w14:textId="562269C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88CB89" w14:textId="53CC0D2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F54446" w14:textId="657BA73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4914C9" w14:textId="1AE8867A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1AF3750" w14:textId="6BC5B61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E9DF29" w14:textId="47BE54BD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2325B3" w14:textId="593E57E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6A1CE4" w14:textId="5CA24BA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65,0%</w:t>
            </w:r>
          </w:p>
        </w:tc>
      </w:tr>
      <w:tr w:rsidR="00884004" w:rsidRPr="00455D94" w14:paraId="516AB8E3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4185AD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B20E2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Стороннее финансирование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D67D09" w14:textId="6212C98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350 000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D878DF4" w14:textId="7BDCD63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5D7F4B" w14:textId="1648A48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E915D2" w14:textId="55DCE4F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F6EE42" w14:textId="7905280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1F3310" w14:textId="20B5C9A3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F6EBE4" w14:textId="0F0A7EF9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C46612" w14:textId="7F843C4E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8C64A9" w14:textId="03C389A5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FE49A4" w14:textId="0143092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5BCC6E" w14:textId="667DC03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BE661C" w14:textId="674F4101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602B52" w14:textId="36E416E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350 000</w:t>
            </w:r>
          </w:p>
        </w:tc>
      </w:tr>
      <w:tr w:rsidR="00884004" w:rsidRPr="00455D94" w14:paraId="6F47ED7C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43BCF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5747F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Собственные средства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F431663" w14:textId="41A37EDB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21 603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BE9D51" w14:textId="688B4358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A625F7" w14:textId="65FE518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0B19D2" w14:textId="10FA1B8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EA63C1" w14:textId="2F59540C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01D47A" w14:textId="73DAE39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4145C7" w14:textId="25817E6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1ECDFD" w14:textId="6A99B35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D155EC" w14:textId="49AC1B22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DA37F7" w14:textId="5D3EB4D4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A1FB08" w14:textId="5D108156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286F4C" w14:textId="3B0F828F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428729" w14:textId="05CA4040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  <w:b/>
              </w:rPr>
              <w:t xml:space="preserve">21 603</w:t>
            </w:r>
          </w:p>
        </w:tc>
      </w:tr>
    </w:tbl>
    <w:p w14:paraId="56F824F6" w14:textId="77777777" w:rsidR="00D53C59" w:rsidRPr="00340AB0" w:rsidRDefault="00D53C59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D966D56" w14:textId="058D49E0" w:rsidR="007F6E0E" w:rsidRPr="004C28C6" w:rsidRDefault="00064439" w:rsidP="00C80301">
      <w:pPr>
        <w:jc w:val="both"/>
        <w:rPr>
          <w:rFonts w:ascii="Times New Roman" w:hAnsi="Times New Roman"/>
          <w:sz w:val="28"/>
          <w:szCs w:val="28"/>
          <w:lang w:val="en-US"/>
        </w:rPr>
        <w:sectPr w:rsidR="007F6E0E" w:rsidRPr="004C28C6" w:rsidSect="00064439">
          <w:pgSz w:w="16838" w:h="11906" w:orient="landscape"/>
          <w:pgMar w:top="1134" w:right="709" w:bottom="567" w:left="567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 xml:space="preserve">В первый месяц расходы составляют 371 603 руб. (закупка всего необходимого инструмента, оснастки и стартовая реклама), которые полностью покрываются средствами социального контракта (350 000 руб.) и собственными средствами (21 603 руб.), что обеспечивает нулевой чистый денежный поток в первом месяце. В расходные материалы включены монтажная пена, метизы и анкера, клей-герметик для скрытых дверных систем, сменные пильные диски и абразивы, наличники и доборы для образцов, средства индивидуальной защиты.</w:t>
      </w:r>
    </w:p>
    <w:p w14:paraId="7BC330D4" w14:textId="6EED5C13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13A8E49" w14:textId="25454496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A353EBD" w14:textId="0C5A59FA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5.3. Срок окупаемости проекта: шесть месяцев.</w:t>
      </w:r>
    </w:p>
    <w:p w14:paraId="37B486BE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3A1F5B3" w14:textId="77777777" w:rsidR="00C80301" w:rsidRPr="00340AB0" w:rsidRDefault="00C80301" w:rsidP="00C80301">
      <w:pPr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5.4. Показатели экономической эффективности за 2 года.</w:t>
      </w:r>
    </w:p>
    <w:tbl>
      <w:tblPr>
        <w:tblW w:w="978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2"/>
        <w:gridCol w:w="4461"/>
        <w:gridCol w:w="2271"/>
        <w:gridCol w:w="2271"/>
      </w:tblGrid>
      <w:tr w:rsidR="00C80301" w:rsidRPr="00DC7A63" w14:paraId="62AA1C8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175BA33B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3191C1B0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3FC039B4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1-й год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4C729425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2-й год</w:t>
            </w:r>
          </w:p>
        </w:tc>
      </w:tr>
      <w:tr w:rsidR="00B6355C" w:rsidRPr="00DC7A63" w14:paraId="6E3C9E90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3315D6D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7DECCFE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2271" w:type="dxa"/>
            <w:vAlign w:val="bottom"/>
          </w:tcPr>
          <w:p w14:paraId="696B0789" w14:textId="11986CA3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897 500 руб.</w:t>
            </w:r>
          </w:p>
        </w:tc>
        <w:tc>
          <w:tcPr>
            <w:tcW w:w="2271" w:type="dxa"/>
            <w:vAlign w:val="bottom"/>
          </w:tcPr>
          <w:p w14:paraId="4A0CF5C0" w14:textId="3BA5DA37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1 020 000 руб.</w:t>
            </w:r>
          </w:p>
        </w:tc>
      </w:tr>
      <w:tr w:rsidR="00B6355C" w:rsidRPr="00DC7A63" w14:paraId="4F90C69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269BF605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839F376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2271" w:type="dxa"/>
            <w:vAlign w:val="bottom"/>
          </w:tcPr>
          <w:p w14:paraId="723DC0F1" w14:textId="10FD324F" w:rsidR="00B6355C" w:rsidRPr="00DC7A63" w:rsidRDefault="00B6355C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544 003 руб.</w:t>
            </w:r>
          </w:p>
        </w:tc>
        <w:tc>
          <w:tcPr>
            <w:tcW w:w="2271" w:type="dxa"/>
            <w:vAlign w:val="bottom"/>
          </w:tcPr>
          <w:p w14:paraId="461FDDE7" w14:textId="623BE1F2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290 000 руб.</w:t>
            </w:r>
          </w:p>
        </w:tc>
      </w:tr>
      <w:tr w:rsidR="00B6355C" w:rsidRPr="00DC7A63" w14:paraId="2B192A8E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001FDA1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0FD62AA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2271" w:type="dxa"/>
            <w:vAlign w:val="bottom"/>
          </w:tcPr>
          <w:p w14:paraId="73BEFF34" w14:textId="58D7CAD2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353 497 руб.</w:t>
            </w:r>
          </w:p>
        </w:tc>
        <w:tc>
          <w:tcPr>
            <w:tcW w:w="2271" w:type="dxa"/>
            <w:vAlign w:val="bottom"/>
          </w:tcPr>
          <w:p w14:paraId="01516841" w14:textId="2F6F7DFF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730 000 руб.</w:t>
            </w:r>
          </w:p>
        </w:tc>
      </w:tr>
      <w:tr w:rsidR="00B6355C" w:rsidRPr="00DC7A63" w14:paraId="7071B568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7F82521D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59527A5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2271" w:type="dxa"/>
            <w:vAlign w:val="bottom"/>
          </w:tcPr>
          <w:p w14:paraId="061EC5FA" w14:textId="4CC1A4A7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65,0%</w:t>
            </w:r>
          </w:p>
        </w:tc>
        <w:tc>
          <w:tcPr>
            <w:tcW w:w="2271" w:type="dxa"/>
            <w:vAlign w:val="bottom"/>
          </w:tcPr>
          <w:p w14:paraId="659DC3E9" w14:textId="65B08A83" w:rsidR="00B6355C" w:rsidRPr="00DC7A63" w:rsidRDefault="00064439" w:rsidP="00B6355C"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252%</w:t>
            </w:r>
          </w:p>
        </w:tc>
      </w:tr>
    </w:tbl>
    <w:p w14:paraId="693C242B" w14:textId="77777777" w:rsidR="001D023C" w:rsidRDefault="001D023C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3448094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6. Описание рисков и мер по их минимизации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58"/>
        <w:gridCol w:w="2749"/>
        <w:gridCol w:w="4666"/>
      </w:tblGrid>
      <w:tr w:rsidR="003325F4" w:rsidRPr="00B401ED" w14:paraId="05F4472D" w14:textId="77777777" w:rsidTr="00B401ED">
        <w:trPr>
          <w:tblHeader/>
        </w:trPr>
        <w:tc>
          <w:tcPr>
            <w:tcW w:w="2702" w:type="dxa"/>
            <w:shd w:val="clear" w:color="auto" w:fill="auto"/>
            <w:vAlign w:val="center"/>
          </w:tcPr>
          <w:p w14:paraId="627B69D3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Риск</w:t>
            </w:r>
          </w:p>
        </w:tc>
        <w:tc>
          <w:tcPr>
            <w:tcW w:w="2757" w:type="dxa"/>
            <w:vAlign w:val="center"/>
          </w:tcPr>
          <w:p w14:paraId="3397A07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Вероятность реализации</w:t>
            </w:r>
          </w:p>
          <w:p w14:paraId="5AF4B745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(Низкая/ средняя/высокая)</w:t>
            </w:r>
          </w:p>
        </w:tc>
        <w:tc>
          <w:tcPr>
            <w:tcW w:w="4714" w:type="dxa"/>
            <w:shd w:val="clear" w:color="auto" w:fill="auto"/>
            <w:vAlign w:val="center"/>
          </w:tcPr>
          <w:p w14:paraId="7927C66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Решение (должно быть понятным и конкретным)</w:t>
            </w:r>
          </w:p>
        </w:tc>
      </w:tr>
      <w:tr w:rsidR="00B401ED" w:rsidRPr="00B401ED" w14:paraId="066CFFAB" w14:textId="77777777" w:rsidTr="00B401ED">
        <w:tc>
          <w:tcPr>
            <w:tcW w:w="2702" w:type="dxa"/>
          </w:tcPr>
          <w:p w14:paraId="075B3B54" w14:textId="557E55BE" w:rsidR="00B401ED" w:rsidRPr="00B401ED" w:rsidRDefault="00B401ED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Снижение платежеспособности потребителей</w:t>
            </w:r>
          </w:p>
        </w:tc>
        <w:tc>
          <w:tcPr>
            <w:tcW w:w="2757" w:type="dxa"/>
          </w:tcPr>
          <w:p w14:paraId="51FFBEE9" w14:textId="340E8A31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 w14:paraId="5B4BCFBA" w14:textId="6B7DA188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Гибкая ценовая политика и пакетные предложения.</w:t>
            </w:r>
          </w:p>
        </w:tc>
      </w:tr>
      <w:tr w:rsidR="00B401ED" w:rsidRPr="00B401ED" w14:paraId="7377C553" w14:textId="77777777" w:rsidTr="00B401ED">
        <w:trPr>
          <w:trHeight w:val="759"/>
        </w:trPr>
        <w:tc>
          <w:tcPr>
            <w:tcW w:w="2702" w:type="dxa"/>
          </w:tcPr>
          <w:p w14:paraId="1E990895" w14:textId="2E70ECF6" w:rsidR="00B401ED" w:rsidRPr="00B401ED" w:rsidRDefault="00B401ED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Эпидемиологическая обстановка. Риск заболеваемости</w:t>
            </w:r>
          </w:p>
        </w:tc>
        <w:tc>
          <w:tcPr>
            <w:tcW w:w="2757" w:type="dxa"/>
          </w:tcPr>
          <w:p w14:paraId="6FEAFE37" w14:textId="0AB65900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 w14:paraId="252765C4" w14:textId="25667A24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Соблюдение санитарных норм и средств индивидуальной защиты.</w:t>
            </w:r>
          </w:p>
        </w:tc>
      </w:tr>
      <w:tr w:rsidR="00B401ED" w:rsidRPr="00B401ED" w14:paraId="436893DF" w14:textId="77777777" w:rsidTr="00B401ED">
        <w:trPr>
          <w:trHeight w:val="641"/>
        </w:trPr>
        <w:tc>
          <w:tcPr>
            <w:tcW w:w="2702" w:type="dxa"/>
          </w:tcPr>
          <w:p w14:paraId="54D9F909" w14:textId="6B42C3E6" w:rsidR="00B401ED" w:rsidRPr="00B401ED" w:rsidRDefault="00B401ED" w:rsidP="00B401ED">
            <w:pPr>
              <w:pStyle w:val="31"/>
              <w:keepNext w:val="0"/>
              <w:keepLines w:val="0"/>
              <w:spacing w:before="0" w:line="24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Уменьшение потока клиентов (сезонность)</w:t>
            </w:r>
          </w:p>
        </w:tc>
        <w:tc>
          <w:tcPr>
            <w:tcW w:w="2757" w:type="dxa"/>
          </w:tcPr>
          <w:p w14:paraId="4933C016" w14:textId="2E397F53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 w14:paraId="615CE275" w14:textId="31E3EC2C" w:rsidR="00B401ED" w:rsidRPr="00B401ED" w:rsidRDefault="007F6E0E" w:rsidP="00B401ED">
            <w:pPr>
              <w:rPr>
                <w:rFonts w:ascii="Times New Roman" w:hAnsi="Times New Roman"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Смещение фокуса в межсезонье на коммерческие помещения.</w:t>
            </w:r>
          </w:p>
        </w:tc>
      </w:tr>
      <w:tr w:rsidR="00B401ED" w:rsidRPr="00B401ED" w14:paraId="4AF16468" w14:textId="77777777" w:rsidTr="00B401ED">
        <w:trPr>
          <w:trHeight w:val="457"/>
        </w:trPr>
        <w:tc>
          <w:tcPr>
            <w:tcW w:w="2702" w:type="dxa"/>
          </w:tcPr>
          <w:p w14:paraId="1DFDA509" w14:textId="59508B62" w:rsidR="00B401ED" w:rsidRPr="00B401ED" w:rsidRDefault="00B401ED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Несоответствие ожиданиям клиента</w:t>
            </w:r>
          </w:p>
        </w:tc>
        <w:tc>
          <w:tcPr>
            <w:tcW w:w="2757" w:type="dxa"/>
          </w:tcPr>
          <w:p w14:paraId="26B107A3" w14:textId="58135641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 w14:paraId="707EC8FC" w14:textId="689CA471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Согласование контрольных точек и фотоотчёт «до/после».</w:t>
            </w:r>
          </w:p>
        </w:tc>
      </w:tr>
      <w:tr w:rsidR="00B401ED" w:rsidRPr="00B401ED" w14:paraId="4381647D" w14:textId="77777777" w:rsidTr="00B401ED">
        <w:trPr>
          <w:trHeight w:val="426"/>
        </w:trPr>
        <w:tc>
          <w:tcPr>
            <w:tcW w:w="2702" w:type="dxa"/>
          </w:tcPr>
          <w:p w14:paraId="29A5C32C" w14:textId="44B2699F" w:rsidR="00B401ED" w:rsidRPr="00B401ED" w:rsidRDefault="00B401ED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Болезнь</w:t>
            </w:r>
          </w:p>
        </w:tc>
        <w:tc>
          <w:tcPr>
            <w:tcW w:w="2757" w:type="dxa"/>
          </w:tcPr>
          <w:p w14:paraId="573D3D35" w14:textId="096D32B4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 w14:paraId="63620C5E" w14:textId="30808068" w:rsidR="00B401ED" w:rsidRPr="00B401ED" w:rsidRDefault="007F6E0E" w:rsidP="00B401ED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Поддержание здорового образа жизни.</w:t>
            </w:r>
          </w:p>
        </w:tc>
      </w:tr>
      <w:tr w:rsidR="00B401ED" w:rsidRPr="00B401ED" w14:paraId="70093CE8" w14:textId="77777777" w:rsidTr="00B401ED">
        <w:trPr>
          <w:trHeight w:val="289"/>
        </w:trPr>
        <w:tc>
          <w:tcPr>
            <w:tcW w:w="2702" w:type="dxa"/>
          </w:tcPr>
          <w:p w14:paraId="55F8F04B" w14:textId="007FDC62" w:rsidR="00B401ED" w:rsidRPr="00B401ED" w:rsidRDefault="00B401ED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Появление конкурентов</w:t>
            </w:r>
          </w:p>
        </w:tc>
        <w:tc>
          <w:tcPr>
            <w:tcW w:w="2757" w:type="dxa"/>
          </w:tcPr>
          <w:p w14:paraId="4A2741C4" w14:textId="1D271D2A" w:rsidR="00B401ED" w:rsidRPr="00B401ED" w:rsidRDefault="007F6E0E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 w14:paraId="5F12D1D8" w14:textId="2CBC281F" w:rsidR="00B401ED" w:rsidRPr="00B401ED" w:rsidRDefault="007F6E0E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Повышение качества услуг и расширение портфолио.</w:t>
            </w:r>
          </w:p>
        </w:tc>
      </w:tr>
      <w:tr w:rsidR="00B401ED" w:rsidRPr="00B401ED" w14:paraId="155DF852" w14:textId="77777777" w:rsidTr="00B401ED">
        <w:trPr>
          <w:trHeight w:val="289"/>
        </w:trPr>
        <w:tc>
          <w:tcPr>
            <w:tcW w:w="2702" w:type="dxa"/>
          </w:tcPr>
          <w:p w14:paraId="2D7290A3" w14:textId="32591A2F" w:rsidR="00B401ED" w:rsidRPr="00B401ED" w:rsidRDefault="00B401ED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Поломка оборудования</w:t>
            </w:r>
          </w:p>
        </w:tc>
        <w:tc>
          <w:tcPr>
            <w:tcW w:w="2757" w:type="dxa"/>
          </w:tcPr>
          <w:p w14:paraId="1F23768A" w14:textId="68D46146" w:rsidR="00B401ED" w:rsidRPr="00B401ED" w:rsidRDefault="007F6E0E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 w14:paraId="2E873DE3" w14:textId="66DB1E91" w:rsidR="00B401ED" w:rsidRPr="00B401ED" w:rsidRDefault="007F6E0E" w:rsidP="00B401ED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Регулярное ТО и хранение в защитных кейсах.</w:t>
            </w:r>
          </w:p>
        </w:tc>
      </w:tr>
    </w:tbl>
    <w:p w14:paraId="234CCD67" w14:textId="77777777" w:rsidR="004C28C6" w:rsidRDefault="004C28C6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1BC286" w14:textId="1D08D38E" w:rsidR="00C80301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7. Приложение</w:t>
      </w:r>
      <w:r w:rsidR="001C49CB">
        <w:rPr>
          <w:rFonts w:ascii="Times New Roman" w:hAnsi="Times New Roman"/>
          <w:b/>
          <w:sz w:val="28"/>
          <w:szCs w:val="28"/>
        </w:rPr>
        <w:t>.</w:t>
      </w:r>
      <w:r w:rsidR="001C49CB" w:rsidRPr="001C49CB">
        <w:rPr>
          <w:rFonts w:ascii="Google Sans Text" w:hAnsi="Google Sans Text"/>
          <w:i/>
          <w:iCs/>
          <w:color w:val="303030"/>
          <w:shd w:val="clear" w:color="auto" w:fill="FFFFFF"/>
        </w:rPr>
        <w:t xml:space="preserve"> </w:t>
      </w:r>
      <w:r w:rsidR="001C49CB" w:rsidRPr="001C49CB">
        <w:rPr>
          <w:rFonts w:ascii="Times New Roman" w:hAnsi="Times New Roman"/>
          <w:bCs/>
          <w:sz w:val="28"/>
          <w:szCs w:val="28"/>
        </w:rPr>
        <w:t xml:space="preserve">Личные документы; требуемое оборудование; конкуренты и цены</w:t>
      </w:r>
    </w:p>
    <w:p w14:paraId="7F41ED15" w14:textId="1F313F82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F5E21E3" w14:textId="1946DC21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E77AF96" w14:textId="6097DFE9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D75E65B" w14:textId="6F12FC6F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66B2430" w14:textId="175814A4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6A85D331" w14:textId="1E1124D3" w:rsidR="001C49CB" w:rsidRDefault="001C49CB" w:rsidP="004C28C6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                                                                                                                  А.А. Рыжкин</w:t>
      </w:r>
    </w:p>
    <w:p w14:paraId="48A6E144" w14:textId="77777777" w:rsidR="001C49CB" w:rsidRPr="00340AB0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8140BEA" w14:textId="77777777" w:rsidR="00431E6A" w:rsidRDefault="00F70C34" w:rsidP="00C80301">
      <w:pPr>
        <w:jc w:val="both"/>
        <w:rPr>
          <w:rFonts w:ascii="Times New Roman" w:hAnsi="Times New Roman"/>
          <w:sz w:val="28"/>
          <w:szCs w:val="28"/>
        </w:rPr>
      </w:pPr>
      <w:r w:rsidRPr="00F70C34">
        <w:rPr>
          <w:rFonts w:ascii="Times New Roman" w:hAnsi="Times New Roman"/>
          <w:sz w:val="28"/>
          <w:szCs w:val="28"/>
        </w:rPr>
        <w:t>Приложение 1: Документы, подтверждающие квалификацию</w:t>
      </w:r>
    </w:p>
    <w:p w14:paraId="19AB7813" w14:textId="2F71B9DE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59FA913E" w14:textId="77777777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B40B7C8" w14:textId="38F435AB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28F3A67F" w14:textId="77777777" w:rsidR="001C49CB" w:rsidRPr="000D38FA" w:rsidRDefault="001C49CB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9BB6BE8" w14:textId="1419FA09" w:rsidR="00BF6357" w:rsidRDefault="00BF6357" w:rsidP="00C80301">
      <w:pPr>
        <w:jc w:val="both"/>
        <w:rPr>
          <w:noProof/>
        </w:rPr>
      </w:pPr>
    </w:p>
    <w:p w14:paraId="6F1590E2" w14:textId="60444C1A" w:rsidR="00BF6357" w:rsidRPr="00431E6A" w:rsidRDefault="00431E6A" w:rsidP="00C80301">
      <w:pPr>
        <w:jc w:val="both"/>
        <w:rPr>
          <w:rFonts w:ascii="Times New Roman" w:hAnsi="Times New Roman"/>
          <w:noProof/>
          <w:sz w:val="28"/>
          <w:szCs w:val="28"/>
        </w:rPr>
      </w:pPr>
      <w:r w:rsidRPr="00431E6A">
        <w:rPr>
          <w:rFonts w:ascii="Times New Roman" w:hAnsi="Times New Roman"/>
          <w:noProof/>
          <w:sz w:val="28"/>
          <w:szCs w:val="28"/>
        </w:rPr>
        <w:t>Приложение 2: Обоснование стоимости оборудования</w:t>
      </w:r>
    </w:p>
    <w:p w14:paraId="539FBC97" w14:textId="658E00D9" w:rsidR="00BF6357" w:rsidRDefault="00BF6357" w:rsidP="00C80301">
      <w:pPr>
        <w:jc w:val="both"/>
        <w:rPr>
          <w:noProof/>
        </w:rPr>
      </w:pPr>
    </w:p>
    <w:p w14:paraId="13C37C58" w14:textId="77777777" w:rsidR="00431E6A" w:rsidRDefault="00431E6A" w:rsidP="00C80301">
      <w:pPr>
        <w:jc w:val="both"/>
        <w:rPr>
          <w:noProof/>
        </w:rPr>
      </w:pPr>
    </w:p>
    <w:p w14:paraId="1831CBC0" w14:textId="77777777" w:rsidR="00BF6357" w:rsidRDefault="00BF6357" w:rsidP="00C80301">
      <w:pPr>
        <w:jc w:val="both"/>
        <w:rPr>
          <w:noProof/>
        </w:rPr>
      </w:pPr>
    </w:p>
    <w:p w14:paraId="6CBCD7D3" w14:textId="0BBBA78F" w:rsidR="00BF6357" w:rsidRDefault="00BF6357" w:rsidP="00C80301">
      <w:pPr>
        <w:jc w:val="both"/>
        <w:rPr>
          <w:noProof/>
        </w:rPr>
      </w:pPr>
    </w:p>
    <w:p w14:paraId="7A484434" w14:textId="416D8310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2149E68A" w14:textId="77777777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184766C0" w14:textId="55B8EE9C" w:rsidR="00BF6357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  <w:r w:rsidRPr="00431E6A">
        <w:rPr>
          <w:rFonts w:ascii="Times New Roman" w:hAnsi="Times New Roman" w:cs="Times New Roman"/>
          <w:sz w:val="28"/>
          <w:szCs w:val="28"/>
        </w:rPr>
        <w:t>Приложение 3: Анализ рыночных цен и конкурентов</w:t>
      </w:r>
    </w:p>
    <w:p w14:paraId="32A6BD53" w14:textId="41B9ED26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4CB9609" w14:textId="614798D5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2BEFAC0" w14:textId="77777777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E0D182B" w14:textId="71D706F6" w:rsidR="00431E6A" w:rsidRP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sectPr w:rsidR="00431E6A" w:rsidRPr="00431E6A" w:rsidSect="007F6E0E">
      <w:pgSz w:w="11906" w:h="16838"/>
      <w:pgMar w:top="709" w:right="567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602B70" w14:textId="77777777" w:rsidR="00974CC4" w:rsidRDefault="00974CC4" w:rsidP="00AA1D46">
      <w:r>
        <w:separator/>
      </w:r>
    </w:p>
  </w:endnote>
  <w:endnote w:type="continuationSeparator" w:id="0">
    <w:p w14:paraId="5613E606" w14:textId="77777777" w:rsidR="00974CC4" w:rsidRDefault="00974CC4" w:rsidP="00AA1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ET">
    <w:altName w:val="Times New Roman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ogle Sans Text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D797A5" w14:textId="77777777" w:rsidR="00974CC4" w:rsidRDefault="00974CC4" w:rsidP="00AA1D46">
      <w:r>
        <w:separator/>
      </w:r>
    </w:p>
  </w:footnote>
  <w:footnote w:type="continuationSeparator" w:id="0">
    <w:p w14:paraId="11D6E6AB" w14:textId="77777777" w:rsidR="00974CC4" w:rsidRDefault="00974CC4" w:rsidP="00AA1D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39062"/>
      <w:docPartObj>
        <w:docPartGallery w:val="Page Numbers (Top of Page)"/>
        <w:docPartUnique/>
      </w:docPartObj>
    </w:sdtPr>
    <w:sdtEndPr/>
    <w:sdtContent>
      <w:p w14:paraId="08AC4905" w14:textId="77777777" w:rsidR="0007791B" w:rsidRDefault="0059165A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D023C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5479F90A" w14:textId="77777777" w:rsidR="0007791B" w:rsidRDefault="0007791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87665"/>
    <w:multiLevelType w:val="hybridMultilevel"/>
    <w:tmpl w:val="4FE6AB16"/>
    <w:lvl w:ilvl="0" w:tplc="11229152">
      <w:start w:val="1"/>
      <w:numFmt w:val="decimal"/>
      <w:lvlText w:val="%1)"/>
      <w:lvlJc w:val="left"/>
      <w:pPr>
        <w:ind w:left="900" w:hanging="360"/>
      </w:pPr>
      <w:rPr>
        <w:rFonts w:ascii="Calibri" w:eastAsiaTheme="minorEastAsia" w:hAnsi="Calibri" w:cs="Calibri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0CFA0D97"/>
    <w:multiLevelType w:val="hybridMultilevel"/>
    <w:tmpl w:val="B0506F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075A3"/>
    <w:multiLevelType w:val="hybridMultilevel"/>
    <w:tmpl w:val="9FFC186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C691510"/>
    <w:multiLevelType w:val="hybridMultilevel"/>
    <w:tmpl w:val="83C23392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" w15:restartNumberingAfterBreak="0">
    <w:nsid w:val="1DB27434"/>
    <w:multiLevelType w:val="hybridMultilevel"/>
    <w:tmpl w:val="49ACBD86"/>
    <w:lvl w:ilvl="0" w:tplc="57EC6F74">
      <w:start w:val="1"/>
      <w:numFmt w:val="bullet"/>
      <w:lvlText w:val="-"/>
      <w:lvlJc w:val="left"/>
      <w:pPr>
        <w:ind w:left="90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1F1064C8"/>
    <w:multiLevelType w:val="hybridMultilevel"/>
    <w:tmpl w:val="92AA2DCE"/>
    <w:lvl w:ilvl="0" w:tplc="56489B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50D1413"/>
    <w:multiLevelType w:val="hybridMultilevel"/>
    <w:tmpl w:val="8056E742"/>
    <w:lvl w:ilvl="0" w:tplc="891A39F8">
      <w:start w:val="1"/>
      <w:numFmt w:val="bullet"/>
      <w:lvlText w:val="-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A77F3A"/>
    <w:multiLevelType w:val="hybridMultilevel"/>
    <w:tmpl w:val="6CB84D24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3D6A3DD4"/>
    <w:multiLevelType w:val="hybridMultilevel"/>
    <w:tmpl w:val="59068D88"/>
    <w:lvl w:ilvl="0" w:tplc="9DC0672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962033B"/>
    <w:multiLevelType w:val="hybridMultilevel"/>
    <w:tmpl w:val="1BE0D18A"/>
    <w:lvl w:ilvl="0" w:tplc="2B7A613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DEA4867"/>
    <w:multiLevelType w:val="hybridMultilevel"/>
    <w:tmpl w:val="BCCC7BCE"/>
    <w:lvl w:ilvl="0" w:tplc="D9FC17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C342BF"/>
    <w:multiLevelType w:val="hybridMultilevel"/>
    <w:tmpl w:val="BBCC1578"/>
    <w:lvl w:ilvl="0" w:tplc="33908A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C1E026A"/>
    <w:multiLevelType w:val="hybridMultilevel"/>
    <w:tmpl w:val="762E54D6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70815FDC"/>
    <w:multiLevelType w:val="hybridMultilevel"/>
    <w:tmpl w:val="82FA58F8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8C5801"/>
    <w:multiLevelType w:val="hybridMultilevel"/>
    <w:tmpl w:val="CA3C15E6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D4272D"/>
    <w:multiLevelType w:val="hybridMultilevel"/>
    <w:tmpl w:val="6C9AB52E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6" w15:restartNumberingAfterBreak="0">
    <w:nsid w:val="7E4E452A"/>
    <w:multiLevelType w:val="hybridMultilevel"/>
    <w:tmpl w:val="317E25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12"/>
  </w:num>
  <w:num w:numId="4">
    <w:abstractNumId w:val="15"/>
  </w:num>
  <w:num w:numId="5">
    <w:abstractNumId w:val="3"/>
  </w:num>
  <w:num w:numId="6">
    <w:abstractNumId w:val="10"/>
  </w:num>
  <w:num w:numId="7">
    <w:abstractNumId w:val="4"/>
  </w:num>
  <w:num w:numId="8">
    <w:abstractNumId w:val="0"/>
  </w:num>
  <w:num w:numId="9">
    <w:abstractNumId w:val="16"/>
  </w:num>
  <w:num w:numId="10">
    <w:abstractNumId w:val="9"/>
  </w:num>
  <w:num w:numId="11">
    <w:abstractNumId w:val="2"/>
  </w:num>
  <w:num w:numId="12">
    <w:abstractNumId w:val="5"/>
  </w:num>
  <w:num w:numId="13">
    <w:abstractNumId w:val="11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995"/>
    <w:rsid w:val="00010AF3"/>
    <w:rsid w:val="000131D0"/>
    <w:rsid w:val="00013C60"/>
    <w:rsid w:val="000146A0"/>
    <w:rsid w:val="00022999"/>
    <w:rsid w:val="000328F0"/>
    <w:rsid w:val="00041299"/>
    <w:rsid w:val="00044245"/>
    <w:rsid w:val="00051ADE"/>
    <w:rsid w:val="00057A41"/>
    <w:rsid w:val="000621B3"/>
    <w:rsid w:val="00064439"/>
    <w:rsid w:val="0006477B"/>
    <w:rsid w:val="0007207A"/>
    <w:rsid w:val="00072166"/>
    <w:rsid w:val="00072F2C"/>
    <w:rsid w:val="00073C42"/>
    <w:rsid w:val="0007791B"/>
    <w:rsid w:val="000809B6"/>
    <w:rsid w:val="000820A8"/>
    <w:rsid w:val="000845F8"/>
    <w:rsid w:val="00092FFE"/>
    <w:rsid w:val="000A3114"/>
    <w:rsid w:val="000A7750"/>
    <w:rsid w:val="000B0046"/>
    <w:rsid w:val="000B15E4"/>
    <w:rsid w:val="000C17A9"/>
    <w:rsid w:val="000C4036"/>
    <w:rsid w:val="000D2D0E"/>
    <w:rsid w:val="000D38FA"/>
    <w:rsid w:val="000D4802"/>
    <w:rsid w:val="000D4F69"/>
    <w:rsid w:val="000E29A3"/>
    <w:rsid w:val="000E3342"/>
    <w:rsid w:val="000E3D3E"/>
    <w:rsid w:val="000E5ABF"/>
    <w:rsid w:val="000F01C0"/>
    <w:rsid w:val="000F4AB9"/>
    <w:rsid w:val="000F5918"/>
    <w:rsid w:val="0010121B"/>
    <w:rsid w:val="00102F78"/>
    <w:rsid w:val="00104CB5"/>
    <w:rsid w:val="00110BC1"/>
    <w:rsid w:val="001110C2"/>
    <w:rsid w:val="00112854"/>
    <w:rsid w:val="00114582"/>
    <w:rsid w:val="00120CCE"/>
    <w:rsid w:val="00121D65"/>
    <w:rsid w:val="00123900"/>
    <w:rsid w:val="001334FF"/>
    <w:rsid w:val="001340FB"/>
    <w:rsid w:val="0014057E"/>
    <w:rsid w:val="00145847"/>
    <w:rsid w:val="00153B97"/>
    <w:rsid w:val="001552D7"/>
    <w:rsid w:val="00156805"/>
    <w:rsid w:val="00163DDD"/>
    <w:rsid w:val="001641F3"/>
    <w:rsid w:val="00164259"/>
    <w:rsid w:val="00167542"/>
    <w:rsid w:val="00170CBD"/>
    <w:rsid w:val="00180DD7"/>
    <w:rsid w:val="00186059"/>
    <w:rsid w:val="00187B33"/>
    <w:rsid w:val="00191107"/>
    <w:rsid w:val="00191B27"/>
    <w:rsid w:val="0019484F"/>
    <w:rsid w:val="001C00D6"/>
    <w:rsid w:val="001C49CB"/>
    <w:rsid w:val="001C5411"/>
    <w:rsid w:val="001D023C"/>
    <w:rsid w:val="001D3A97"/>
    <w:rsid w:val="001D4A44"/>
    <w:rsid w:val="001F4936"/>
    <w:rsid w:val="001F6538"/>
    <w:rsid w:val="001F7770"/>
    <w:rsid w:val="002072E8"/>
    <w:rsid w:val="00214F7D"/>
    <w:rsid w:val="002168F7"/>
    <w:rsid w:val="00220B57"/>
    <w:rsid w:val="00220E5A"/>
    <w:rsid w:val="00221E24"/>
    <w:rsid w:val="00222E4B"/>
    <w:rsid w:val="00224D22"/>
    <w:rsid w:val="002277BA"/>
    <w:rsid w:val="0023225E"/>
    <w:rsid w:val="00241373"/>
    <w:rsid w:val="00244F2C"/>
    <w:rsid w:val="00252995"/>
    <w:rsid w:val="00260444"/>
    <w:rsid w:val="002610C3"/>
    <w:rsid w:val="00261234"/>
    <w:rsid w:val="00264202"/>
    <w:rsid w:val="00264C0B"/>
    <w:rsid w:val="002771F6"/>
    <w:rsid w:val="00283D64"/>
    <w:rsid w:val="00290B83"/>
    <w:rsid w:val="002A47D3"/>
    <w:rsid w:val="002B53C5"/>
    <w:rsid w:val="002B5937"/>
    <w:rsid w:val="002C35CD"/>
    <w:rsid w:val="002C7D19"/>
    <w:rsid w:val="002D24F7"/>
    <w:rsid w:val="002E14C8"/>
    <w:rsid w:val="002E1E39"/>
    <w:rsid w:val="002E206A"/>
    <w:rsid w:val="002E2F0D"/>
    <w:rsid w:val="002E37E9"/>
    <w:rsid w:val="002E77E7"/>
    <w:rsid w:val="002F02E1"/>
    <w:rsid w:val="002F46AE"/>
    <w:rsid w:val="003015A3"/>
    <w:rsid w:val="00302CAF"/>
    <w:rsid w:val="003071FA"/>
    <w:rsid w:val="00307EF7"/>
    <w:rsid w:val="00314335"/>
    <w:rsid w:val="003162FF"/>
    <w:rsid w:val="00317174"/>
    <w:rsid w:val="00320AFC"/>
    <w:rsid w:val="00330AE9"/>
    <w:rsid w:val="00331EC5"/>
    <w:rsid w:val="003325F4"/>
    <w:rsid w:val="00335549"/>
    <w:rsid w:val="00337D41"/>
    <w:rsid w:val="00340AB0"/>
    <w:rsid w:val="00346E16"/>
    <w:rsid w:val="00354AB0"/>
    <w:rsid w:val="00364DED"/>
    <w:rsid w:val="00374E45"/>
    <w:rsid w:val="0037578D"/>
    <w:rsid w:val="00375F11"/>
    <w:rsid w:val="003812C0"/>
    <w:rsid w:val="0039563F"/>
    <w:rsid w:val="003A4DCA"/>
    <w:rsid w:val="003A5542"/>
    <w:rsid w:val="003A5B93"/>
    <w:rsid w:val="003B1465"/>
    <w:rsid w:val="003B17BD"/>
    <w:rsid w:val="003B3849"/>
    <w:rsid w:val="003C2D5E"/>
    <w:rsid w:val="003D1CE2"/>
    <w:rsid w:val="003D30F7"/>
    <w:rsid w:val="003E2C40"/>
    <w:rsid w:val="003E33AA"/>
    <w:rsid w:val="003E3EA1"/>
    <w:rsid w:val="003E7D1E"/>
    <w:rsid w:val="003F1CBC"/>
    <w:rsid w:val="003F26D7"/>
    <w:rsid w:val="003F335B"/>
    <w:rsid w:val="003F40FD"/>
    <w:rsid w:val="004040C8"/>
    <w:rsid w:val="00421D1C"/>
    <w:rsid w:val="00431532"/>
    <w:rsid w:val="00431E6A"/>
    <w:rsid w:val="0043561A"/>
    <w:rsid w:val="00441696"/>
    <w:rsid w:val="004430A4"/>
    <w:rsid w:val="00444987"/>
    <w:rsid w:val="00453BF5"/>
    <w:rsid w:val="00453F98"/>
    <w:rsid w:val="00454DDF"/>
    <w:rsid w:val="00455D94"/>
    <w:rsid w:val="004641E5"/>
    <w:rsid w:val="00467328"/>
    <w:rsid w:val="00470A8E"/>
    <w:rsid w:val="00471770"/>
    <w:rsid w:val="0047533F"/>
    <w:rsid w:val="00476806"/>
    <w:rsid w:val="0047685E"/>
    <w:rsid w:val="00481501"/>
    <w:rsid w:val="0048179D"/>
    <w:rsid w:val="00490F36"/>
    <w:rsid w:val="00492645"/>
    <w:rsid w:val="004931DC"/>
    <w:rsid w:val="00496F8C"/>
    <w:rsid w:val="004A29C4"/>
    <w:rsid w:val="004B2B2E"/>
    <w:rsid w:val="004B713B"/>
    <w:rsid w:val="004C0E7E"/>
    <w:rsid w:val="004C28C6"/>
    <w:rsid w:val="004C2A74"/>
    <w:rsid w:val="004D6F97"/>
    <w:rsid w:val="004D7DAA"/>
    <w:rsid w:val="004E3D83"/>
    <w:rsid w:val="004E7CFE"/>
    <w:rsid w:val="004F24A8"/>
    <w:rsid w:val="004F7C7B"/>
    <w:rsid w:val="0051214C"/>
    <w:rsid w:val="0051372F"/>
    <w:rsid w:val="0051379E"/>
    <w:rsid w:val="00527BB2"/>
    <w:rsid w:val="00535634"/>
    <w:rsid w:val="0054469B"/>
    <w:rsid w:val="005568E2"/>
    <w:rsid w:val="005608D4"/>
    <w:rsid w:val="00570E08"/>
    <w:rsid w:val="00571FBC"/>
    <w:rsid w:val="00580FE8"/>
    <w:rsid w:val="00581D40"/>
    <w:rsid w:val="005833BB"/>
    <w:rsid w:val="0058585C"/>
    <w:rsid w:val="005860AF"/>
    <w:rsid w:val="00587A44"/>
    <w:rsid w:val="0059165A"/>
    <w:rsid w:val="00592E02"/>
    <w:rsid w:val="005967BE"/>
    <w:rsid w:val="005A699E"/>
    <w:rsid w:val="005B1AA0"/>
    <w:rsid w:val="005B2279"/>
    <w:rsid w:val="005B3B11"/>
    <w:rsid w:val="005C03F6"/>
    <w:rsid w:val="005C742D"/>
    <w:rsid w:val="005D1E42"/>
    <w:rsid w:val="005D4FC3"/>
    <w:rsid w:val="005D56D1"/>
    <w:rsid w:val="005E489D"/>
    <w:rsid w:val="006147A1"/>
    <w:rsid w:val="00621BD5"/>
    <w:rsid w:val="006223E4"/>
    <w:rsid w:val="0062278A"/>
    <w:rsid w:val="00627378"/>
    <w:rsid w:val="00627E22"/>
    <w:rsid w:val="00634B42"/>
    <w:rsid w:val="00634DBE"/>
    <w:rsid w:val="00636CF9"/>
    <w:rsid w:val="00637A36"/>
    <w:rsid w:val="00643FCD"/>
    <w:rsid w:val="006461CA"/>
    <w:rsid w:val="00647D8A"/>
    <w:rsid w:val="00653673"/>
    <w:rsid w:val="006543D9"/>
    <w:rsid w:val="0065471D"/>
    <w:rsid w:val="0066128C"/>
    <w:rsid w:val="00662A98"/>
    <w:rsid w:val="00664CAC"/>
    <w:rsid w:val="00672E38"/>
    <w:rsid w:val="0068309C"/>
    <w:rsid w:val="006850FE"/>
    <w:rsid w:val="006972FA"/>
    <w:rsid w:val="006A4086"/>
    <w:rsid w:val="006A6A13"/>
    <w:rsid w:val="006C274D"/>
    <w:rsid w:val="006C5179"/>
    <w:rsid w:val="006C662A"/>
    <w:rsid w:val="006D6302"/>
    <w:rsid w:val="006E6C3B"/>
    <w:rsid w:val="006F575E"/>
    <w:rsid w:val="006F74D6"/>
    <w:rsid w:val="006F7F1D"/>
    <w:rsid w:val="00712632"/>
    <w:rsid w:val="00713A7C"/>
    <w:rsid w:val="00714E93"/>
    <w:rsid w:val="007169A0"/>
    <w:rsid w:val="00721371"/>
    <w:rsid w:val="00724255"/>
    <w:rsid w:val="00732838"/>
    <w:rsid w:val="007348CB"/>
    <w:rsid w:val="0073759F"/>
    <w:rsid w:val="0074268D"/>
    <w:rsid w:val="00745285"/>
    <w:rsid w:val="00745A19"/>
    <w:rsid w:val="00745A32"/>
    <w:rsid w:val="00751A7F"/>
    <w:rsid w:val="00753668"/>
    <w:rsid w:val="00763703"/>
    <w:rsid w:val="007641A7"/>
    <w:rsid w:val="00765836"/>
    <w:rsid w:val="00781F35"/>
    <w:rsid w:val="00792015"/>
    <w:rsid w:val="007929CE"/>
    <w:rsid w:val="00793933"/>
    <w:rsid w:val="007A2119"/>
    <w:rsid w:val="007A2CFA"/>
    <w:rsid w:val="007A3F16"/>
    <w:rsid w:val="007A5D36"/>
    <w:rsid w:val="007B019E"/>
    <w:rsid w:val="007B34A2"/>
    <w:rsid w:val="007B6EE0"/>
    <w:rsid w:val="007C287D"/>
    <w:rsid w:val="007C488D"/>
    <w:rsid w:val="007E78F4"/>
    <w:rsid w:val="007F132B"/>
    <w:rsid w:val="007F3890"/>
    <w:rsid w:val="007F4C9C"/>
    <w:rsid w:val="007F6E0E"/>
    <w:rsid w:val="00801A0C"/>
    <w:rsid w:val="0080722F"/>
    <w:rsid w:val="00814B99"/>
    <w:rsid w:val="00815C35"/>
    <w:rsid w:val="0082053D"/>
    <w:rsid w:val="00822685"/>
    <w:rsid w:val="00827E21"/>
    <w:rsid w:val="00842E78"/>
    <w:rsid w:val="0085588A"/>
    <w:rsid w:val="00862109"/>
    <w:rsid w:val="0086210C"/>
    <w:rsid w:val="00864AC5"/>
    <w:rsid w:val="00883B5C"/>
    <w:rsid w:val="00884004"/>
    <w:rsid w:val="00887AF1"/>
    <w:rsid w:val="0089135F"/>
    <w:rsid w:val="008A393C"/>
    <w:rsid w:val="008B6310"/>
    <w:rsid w:val="008E047A"/>
    <w:rsid w:val="008E2CDC"/>
    <w:rsid w:val="008E407E"/>
    <w:rsid w:val="009037A8"/>
    <w:rsid w:val="00903839"/>
    <w:rsid w:val="00907BC9"/>
    <w:rsid w:val="00912627"/>
    <w:rsid w:val="00916429"/>
    <w:rsid w:val="00916F08"/>
    <w:rsid w:val="00917F56"/>
    <w:rsid w:val="0092109F"/>
    <w:rsid w:val="00931950"/>
    <w:rsid w:val="009427A4"/>
    <w:rsid w:val="00946DF0"/>
    <w:rsid w:val="00952167"/>
    <w:rsid w:val="009617F6"/>
    <w:rsid w:val="00970314"/>
    <w:rsid w:val="009711A2"/>
    <w:rsid w:val="00972A02"/>
    <w:rsid w:val="00972E18"/>
    <w:rsid w:val="00973D5F"/>
    <w:rsid w:val="00974CC4"/>
    <w:rsid w:val="009839B3"/>
    <w:rsid w:val="00984D31"/>
    <w:rsid w:val="009902A0"/>
    <w:rsid w:val="00995F25"/>
    <w:rsid w:val="0099676A"/>
    <w:rsid w:val="009B38F6"/>
    <w:rsid w:val="009B61CC"/>
    <w:rsid w:val="009B62D4"/>
    <w:rsid w:val="009C0EDB"/>
    <w:rsid w:val="009C2523"/>
    <w:rsid w:val="009D151E"/>
    <w:rsid w:val="009D1E38"/>
    <w:rsid w:val="009F0E31"/>
    <w:rsid w:val="009F28B7"/>
    <w:rsid w:val="009F4159"/>
    <w:rsid w:val="00A076F3"/>
    <w:rsid w:val="00A11FA8"/>
    <w:rsid w:val="00A207B4"/>
    <w:rsid w:val="00A21CA0"/>
    <w:rsid w:val="00A2633D"/>
    <w:rsid w:val="00A351FA"/>
    <w:rsid w:val="00A55A60"/>
    <w:rsid w:val="00A56BE7"/>
    <w:rsid w:val="00A62D3D"/>
    <w:rsid w:val="00A66360"/>
    <w:rsid w:val="00A71ACA"/>
    <w:rsid w:val="00A81086"/>
    <w:rsid w:val="00A85DE0"/>
    <w:rsid w:val="00A85EBF"/>
    <w:rsid w:val="00A903C4"/>
    <w:rsid w:val="00A9403A"/>
    <w:rsid w:val="00AA1D46"/>
    <w:rsid w:val="00AA1F48"/>
    <w:rsid w:val="00AA3E93"/>
    <w:rsid w:val="00AA4DAF"/>
    <w:rsid w:val="00AA6D41"/>
    <w:rsid w:val="00AA6F1C"/>
    <w:rsid w:val="00AB6405"/>
    <w:rsid w:val="00AD7442"/>
    <w:rsid w:val="00AE2223"/>
    <w:rsid w:val="00AF0AE2"/>
    <w:rsid w:val="00AF1480"/>
    <w:rsid w:val="00AF2253"/>
    <w:rsid w:val="00AF661A"/>
    <w:rsid w:val="00B00A59"/>
    <w:rsid w:val="00B01A4C"/>
    <w:rsid w:val="00B03214"/>
    <w:rsid w:val="00B03CF5"/>
    <w:rsid w:val="00B06D5C"/>
    <w:rsid w:val="00B138AF"/>
    <w:rsid w:val="00B1497D"/>
    <w:rsid w:val="00B14CED"/>
    <w:rsid w:val="00B26705"/>
    <w:rsid w:val="00B276FE"/>
    <w:rsid w:val="00B30F92"/>
    <w:rsid w:val="00B34989"/>
    <w:rsid w:val="00B36189"/>
    <w:rsid w:val="00B37121"/>
    <w:rsid w:val="00B401ED"/>
    <w:rsid w:val="00B40318"/>
    <w:rsid w:val="00B4260C"/>
    <w:rsid w:val="00B43AF5"/>
    <w:rsid w:val="00B44577"/>
    <w:rsid w:val="00B510A4"/>
    <w:rsid w:val="00B51869"/>
    <w:rsid w:val="00B5465D"/>
    <w:rsid w:val="00B6355C"/>
    <w:rsid w:val="00B728C3"/>
    <w:rsid w:val="00B84CA0"/>
    <w:rsid w:val="00B86E84"/>
    <w:rsid w:val="00B87796"/>
    <w:rsid w:val="00B94BD6"/>
    <w:rsid w:val="00BA0696"/>
    <w:rsid w:val="00BA2DA1"/>
    <w:rsid w:val="00BA39A6"/>
    <w:rsid w:val="00BB07C0"/>
    <w:rsid w:val="00BC019C"/>
    <w:rsid w:val="00BC0C0F"/>
    <w:rsid w:val="00BC4B72"/>
    <w:rsid w:val="00BC6026"/>
    <w:rsid w:val="00BD4C65"/>
    <w:rsid w:val="00BD7683"/>
    <w:rsid w:val="00BD7919"/>
    <w:rsid w:val="00BF54EC"/>
    <w:rsid w:val="00BF6357"/>
    <w:rsid w:val="00C0445D"/>
    <w:rsid w:val="00C0682E"/>
    <w:rsid w:val="00C07BF0"/>
    <w:rsid w:val="00C17694"/>
    <w:rsid w:val="00C25943"/>
    <w:rsid w:val="00C31682"/>
    <w:rsid w:val="00C42088"/>
    <w:rsid w:val="00C4344E"/>
    <w:rsid w:val="00C43622"/>
    <w:rsid w:val="00C45F91"/>
    <w:rsid w:val="00C55CD6"/>
    <w:rsid w:val="00C57705"/>
    <w:rsid w:val="00C65681"/>
    <w:rsid w:val="00C767B8"/>
    <w:rsid w:val="00C80301"/>
    <w:rsid w:val="00C814BD"/>
    <w:rsid w:val="00C84651"/>
    <w:rsid w:val="00C86ADB"/>
    <w:rsid w:val="00CA0050"/>
    <w:rsid w:val="00CA18FE"/>
    <w:rsid w:val="00CA1AA4"/>
    <w:rsid w:val="00CA223B"/>
    <w:rsid w:val="00CB439F"/>
    <w:rsid w:val="00CD233D"/>
    <w:rsid w:val="00CD28A9"/>
    <w:rsid w:val="00CD4673"/>
    <w:rsid w:val="00CF0CE9"/>
    <w:rsid w:val="00CF555D"/>
    <w:rsid w:val="00D01AA8"/>
    <w:rsid w:val="00D034AF"/>
    <w:rsid w:val="00D075BA"/>
    <w:rsid w:val="00D07721"/>
    <w:rsid w:val="00D12709"/>
    <w:rsid w:val="00D16903"/>
    <w:rsid w:val="00D21D69"/>
    <w:rsid w:val="00D22F01"/>
    <w:rsid w:val="00D25194"/>
    <w:rsid w:val="00D2568F"/>
    <w:rsid w:val="00D268E0"/>
    <w:rsid w:val="00D41BEC"/>
    <w:rsid w:val="00D43F0D"/>
    <w:rsid w:val="00D45911"/>
    <w:rsid w:val="00D53C59"/>
    <w:rsid w:val="00D7278D"/>
    <w:rsid w:val="00D74268"/>
    <w:rsid w:val="00D86D53"/>
    <w:rsid w:val="00D94628"/>
    <w:rsid w:val="00DB392C"/>
    <w:rsid w:val="00DC7A63"/>
    <w:rsid w:val="00DD31E2"/>
    <w:rsid w:val="00DE02BE"/>
    <w:rsid w:val="00DE14B0"/>
    <w:rsid w:val="00DE29ED"/>
    <w:rsid w:val="00DF0067"/>
    <w:rsid w:val="00DF372F"/>
    <w:rsid w:val="00DF4223"/>
    <w:rsid w:val="00DF67CC"/>
    <w:rsid w:val="00DF7ED4"/>
    <w:rsid w:val="00E00D68"/>
    <w:rsid w:val="00E10CDB"/>
    <w:rsid w:val="00E10F93"/>
    <w:rsid w:val="00E13155"/>
    <w:rsid w:val="00E2503A"/>
    <w:rsid w:val="00E25B9A"/>
    <w:rsid w:val="00E25EB0"/>
    <w:rsid w:val="00E333B7"/>
    <w:rsid w:val="00E452D5"/>
    <w:rsid w:val="00E50B28"/>
    <w:rsid w:val="00E51DDC"/>
    <w:rsid w:val="00E64237"/>
    <w:rsid w:val="00E72EAD"/>
    <w:rsid w:val="00E73BB6"/>
    <w:rsid w:val="00E83C79"/>
    <w:rsid w:val="00E86049"/>
    <w:rsid w:val="00E91A1E"/>
    <w:rsid w:val="00E93247"/>
    <w:rsid w:val="00E97BB3"/>
    <w:rsid w:val="00EA601B"/>
    <w:rsid w:val="00EB07C2"/>
    <w:rsid w:val="00EC03A6"/>
    <w:rsid w:val="00ED2D90"/>
    <w:rsid w:val="00ED3A0F"/>
    <w:rsid w:val="00F01213"/>
    <w:rsid w:val="00F0279A"/>
    <w:rsid w:val="00F03307"/>
    <w:rsid w:val="00F06B34"/>
    <w:rsid w:val="00F11F7B"/>
    <w:rsid w:val="00F21F60"/>
    <w:rsid w:val="00F22726"/>
    <w:rsid w:val="00F25724"/>
    <w:rsid w:val="00F31DE4"/>
    <w:rsid w:val="00F4701E"/>
    <w:rsid w:val="00F477FC"/>
    <w:rsid w:val="00F500E7"/>
    <w:rsid w:val="00F50E90"/>
    <w:rsid w:val="00F51FD8"/>
    <w:rsid w:val="00F622D9"/>
    <w:rsid w:val="00F658BC"/>
    <w:rsid w:val="00F70C34"/>
    <w:rsid w:val="00F8134C"/>
    <w:rsid w:val="00F82948"/>
    <w:rsid w:val="00F8337D"/>
    <w:rsid w:val="00F840AC"/>
    <w:rsid w:val="00F863A6"/>
    <w:rsid w:val="00F92933"/>
    <w:rsid w:val="00F94640"/>
    <w:rsid w:val="00FA4812"/>
    <w:rsid w:val="00FA7519"/>
    <w:rsid w:val="00FB2076"/>
    <w:rsid w:val="00FC315D"/>
    <w:rsid w:val="00FC3B88"/>
    <w:rsid w:val="00FC7369"/>
    <w:rsid w:val="00FD6F79"/>
    <w:rsid w:val="00FD7121"/>
    <w:rsid w:val="00FE3FD2"/>
    <w:rsid w:val="00FE44E5"/>
    <w:rsid w:val="00FF073D"/>
    <w:rsid w:val="00FF4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69A9F"/>
  <w15:docId w15:val="{B37EA970-667D-4EB9-805F-A721BD789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F08"/>
    <w:pPr>
      <w:spacing w:after="0" w:line="240" w:lineRule="auto"/>
    </w:pPr>
    <w:rPr>
      <w:rFonts w:ascii="TimesET" w:eastAsia="Times New Roman" w:hAnsi="TimesET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340AB0"/>
    <w:pPr>
      <w:keepNext/>
      <w:spacing w:line="288" w:lineRule="auto"/>
      <w:jc w:val="center"/>
      <w:outlineLvl w:val="0"/>
    </w:pPr>
    <w:rPr>
      <w:rFonts w:ascii="Times New Roman" w:hAnsi="Times New Roman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Title">
    <w:name w:val="ConsPlusTitle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b/>
      <w:lang w:eastAsia="ru-RU"/>
    </w:rPr>
  </w:style>
  <w:style w:type="paragraph" w:customStyle="1" w:styleId="ConsPlusNormal">
    <w:name w:val="ConsPlusNormal"/>
    <w:link w:val="ConsPlusNormal0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lang w:eastAsia="ru-RU"/>
    </w:rPr>
  </w:style>
  <w:style w:type="paragraph" w:customStyle="1" w:styleId="ConsPlusNonformat">
    <w:name w:val="ConsPlusNonformat"/>
    <w:rsid w:val="00252995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styleId="a3">
    <w:name w:val="Title"/>
    <w:basedOn w:val="a"/>
    <w:link w:val="a4"/>
    <w:qFormat/>
    <w:rsid w:val="00044245"/>
    <w:pPr>
      <w:spacing w:line="288" w:lineRule="auto"/>
      <w:jc w:val="center"/>
    </w:pPr>
    <w:rPr>
      <w:rFonts w:ascii="Times New Roman" w:hAnsi="Times New Roman"/>
      <w:sz w:val="28"/>
    </w:rPr>
  </w:style>
  <w:style w:type="character" w:customStyle="1" w:styleId="a4">
    <w:name w:val="Заголовок Знак"/>
    <w:basedOn w:val="a0"/>
    <w:link w:val="a3"/>
    <w:rsid w:val="00044245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ConsPlusNormal0">
    <w:name w:val="ConsPlusNormal Знак"/>
    <w:link w:val="ConsPlusNormal"/>
    <w:uiPriority w:val="99"/>
    <w:locked/>
    <w:rsid w:val="00164259"/>
    <w:rPr>
      <w:rFonts w:ascii="Calibri" w:eastAsiaTheme="minorEastAsia" w:hAnsi="Calibri" w:cs="Calibri"/>
      <w:lang w:eastAsia="ru-RU"/>
    </w:rPr>
  </w:style>
  <w:style w:type="paragraph" w:customStyle="1" w:styleId="Default">
    <w:name w:val="Default"/>
    <w:rsid w:val="004B2B2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AA1D46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7">
    <w:name w:val="footer"/>
    <w:basedOn w:val="a"/>
    <w:link w:val="a8"/>
    <w:uiPriority w:val="99"/>
    <w:semiHidden/>
    <w:unhideWhenUsed/>
    <w:rsid w:val="00AA1D4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9">
    <w:name w:val="caption"/>
    <w:basedOn w:val="a"/>
    <w:next w:val="a"/>
    <w:qFormat/>
    <w:rsid w:val="00AA6D41"/>
    <w:pPr>
      <w:spacing w:line="288" w:lineRule="auto"/>
      <w:jc w:val="center"/>
    </w:pPr>
    <w:rPr>
      <w:rFonts w:ascii="Times New Roman" w:hAnsi="Times New Roman"/>
      <w:b/>
      <w:sz w:val="36"/>
      <w:szCs w:val="26"/>
    </w:rPr>
  </w:style>
  <w:style w:type="paragraph" w:styleId="aa">
    <w:name w:val="Balloon Text"/>
    <w:basedOn w:val="a"/>
    <w:link w:val="ab"/>
    <w:uiPriority w:val="99"/>
    <w:semiHidden/>
    <w:unhideWhenUsed/>
    <w:rsid w:val="00AA6D4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A6D41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580FE8"/>
    <w:pPr>
      <w:ind w:left="720"/>
      <w:contextualSpacing/>
    </w:pPr>
  </w:style>
  <w:style w:type="character" w:styleId="ad">
    <w:name w:val="Hyperlink"/>
    <w:basedOn w:val="a0"/>
    <w:uiPriority w:val="99"/>
    <w:semiHidden/>
    <w:unhideWhenUsed/>
    <w:rsid w:val="000D4F69"/>
    <w:rPr>
      <w:color w:val="0000FF"/>
      <w:u w:val="single"/>
    </w:rPr>
  </w:style>
  <w:style w:type="paragraph" w:styleId="ae">
    <w:name w:val="footnote text"/>
    <w:basedOn w:val="a"/>
    <w:link w:val="af"/>
    <w:uiPriority w:val="99"/>
    <w:semiHidden/>
    <w:unhideWhenUsed/>
    <w:rsid w:val="006850FE"/>
  </w:style>
  <w:style w:type="character" w:customStyle="1" w:styleId="af">
    <w:name w:val="Текст сноски Знак"/>
    <w:basedOn w:val="a0"/>
    <w:link w:val="ae"/>
    <w:uiPriority w:val="99"/>
    <w:semiHidden/>
    <w:rsid w:val="006850FE"/>
    <w:rPr>
      <w:rFonts w:ascii="TimesET" w:eastAsia="Times New Roman" w:hAnsi="TimesET" w:cs="Times New Roman"/>
      <w:sz w:val="20"/>
      <w:szCs w:val="20"/>
      <w:lang w:eastAsia="ru-RU"/>
    </w:rPr>
  </w:style>
  <w:style w:type="character" w:styleId="af0">
    <w:name w:val="footnote reference"/>
    <w:basedOn w:val="a0"/>
    <w:uiPriority w:val="99"/>
    <w:semiHidden/>
    <w:unhideWhenUsed/>
    <w:rsid w:val="006850FE"/>
    <w:rPr>
      <w:vertAlign w:val="superscript"/>
    </w:rPr>
  </w:style>
  <w:style w:type="table" w:styleId="af1">
    <w:name w:val="Table Grid"/>
    <w:basedOn w:val="a1"/>
    <w:uiPriority w:val="59"/>
    <w:qFormat/>
    <w:rsid w:val="00827E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340AB0"/>
    <w:rPr>
      <w:rFonts w:ascii="Times New Roman" w:eastAsia="Times New Roman" w:hAnsi="Times New Roman" w:cs="Times New Roman"/>
      <w:sz w:val="32"/>
      <w:szCs w:val="26"/>
      <w:lang w:eastAsia="ru-RU"/>
    </w:rPr>
  </w:style>
  <w:style w:type="paragraph" w:customStyle="1" w:styleId="31">
    <w:name w:val="Заголовок 31"/>
    <w:basedOn w:val="a"/>
    <w:uiPriority w:val="9"/>
    <w:unhideWhenUsed/>
    <w:qFormat/>
    <w:rsid w:val="003325F4"/>
    <w:pPr>
      <w:keepNext/>
      <w:keepLines/>
      <w:spacing w:before="40" w:after="160" w:line="259" w:lineRule="auto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  <w:lang w:eastAsia="en-US"/>
    </w:rPr>
  </w:style>
  <w:style w:type="character" w:styleId="HTML">
    <w:name w:val="HTML Code"/>
    <w:basedOn w:val="a0"/>
    <w:uiPriority w:val="99"/>
    <w:semiHidden/>
    <w:unhideWhenUsed/>
    <w:rsid w:val="002413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8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8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9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52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19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8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10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8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02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69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0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5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2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4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3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7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6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2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85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37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45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5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7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5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0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3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46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7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95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07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98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0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1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12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3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1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0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4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3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90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8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6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16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0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82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67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1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11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02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3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68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0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94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09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46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1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75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8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89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75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46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7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00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1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7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1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1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58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ECE5651-7343-4D82-96B7-05B773C70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8</Pages>
  <Words>1195</Words>
  <Characters>6817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</dc:creator>
  <cp:lastModifiedBy>владимир</cp:lastModifiedBy>
  <cp:revision>18</cp:revision>
  <cp:lastPrinted>2024-09-13T07:53:00Z</cp:lastPrinted>
  <dcterms:created xsi:type="dcterms:W3CDTF">2026-05-02T19:18:00Z</dcterms:created>
  <dcterms:modified xsi:type="dcterms:W3CDTF">2026-05-06T15:56:00Z</dcterms:modified>
  <dc:description/>
  <dc:identifier/>
  <dc:language/>
  <dc:subject/>
</cp:coreProperties>
</file>