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p14">
  <w:body>
    <w:p w14:paraId="76568658" w14:textId="77777777" w:rsidR="000C4036" w:rsidRDefault="000C4036" w:rsidP="005A699E">
      <w:pPr>
        <w:pStyle w:val="ConsPlusNormal"/>
        <w:jc w:val="both"/>
        <w:rPr>
          <w:rFonts w:ascii="Times New Roman" w:hAnsi="Times New Roman" w:cs="Times New Roman"/>
          <w:sz w:val="28"/>
          <w:szCs w:val="28"/>
        </w:rPr>
      </w:pPr>
    </w:p>
    <w:p w14:paraId="706CD16E" w14:textId="77777777" w:rsidR="00C80301" w:rsidRDefault="00C80301" w:rsidP="005A699E">
      <w:pPr>
        <w:spacing w:line="276" w:lineRule="auto"/>
        <w:rPr>
          <w:rFonts w:ascii="Times New Roman" w:hAnsi="Times New Roman"/>
          <w:b/>
          <w:bCs/>
          <w:sz w:val="32"/>
          <w:szCs w:val="32"/>
        </w:rPr>
      </w:pPr>
    </w:p>
    <w:p w14:paraId="19AB65B8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F6A07F4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1BFF9C1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CDD19FC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93AAD39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2B141191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BF2A172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66286DF9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80FE850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5500C65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 w:rsidRPr="00DE1CDF">
        <w:rPr>
          <w:rFonts w:ascii="Times New Roman" w:hAnsi="Times New Roman"/>
          <w:b/>
          <w:bCs/>
          <w:sz w:val="32"/>
          <w:szCs w:val="32"/>
        </w:rPr>
        <w:t xml:space="preserve">Бизнес-план </w:t>
      </w:r>
    </w:p>
    <w:p w14:paraId="7AF85588" w14:textId="77777777" w:rsidR="00C80301" w:rsidRP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C80301">
        <w:rPr>
          <w:rFonts w:ascii="Times New Roman" w:hAnsi="Times New Roman"/>
          <w:b/>
          <w:bCs/>
          <w:sz w:val="28"/>
          <w:szCs w:val="28"/>
        </w:rPr>
        <w:t xml:space="preserve">по реализации мероприятий социальной адаптации </w:t>
      </w:r>
    </w:p>
    <w:p w14:paraId="23F63041" w14:textId="77777777" w:rsidR="00C80301" w:rsidRP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C80301">
        <w:rPr>
          <w:rFonts w:ascii="Times New Roman" w:hAnsi="Times New Roman"/>
          <w:b/>
          <w:bCs/>
          <w:sz w:val="28"/>
          <w:szCs w:val="28"/>
        </w:rPr>
        <w:t>по осуществлению индивидуальной предпринимательской деятельности</w:t>
      </w:r>
    </w:p>
    <w:p w14:paraId="36A5EC2E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16626DE4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91E7AC0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157F710" w14:textId="177A6060" w:rsidR="00C80301" w:rsidRPr="00DE1CDF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 xml:space="preserve">Проект «Профессиональная установка межкомнатных дверных блоков, монтаж скрытых дверных систем Invisible, раздвижных дверей-купе и теневых алюминиевых плинтусов»</w:t>
      </w:r>
    </w:p>
    <w:p w14:paraId="26ADD617" w14:textId="77777777" w:rsidR="00C80301" w:rsidRPr="005C3DB4" w:rsidRDefault="00C80301" w:rsidP="00C80301">
      <w:pPr>
        <w:spacing w:line="276" w:lineRule="auto"/>
        <w:rPr>
          <w:rFonts w:ascii="Times New Roman" w:hAnsi="Times New Roman"/>
          <w:b/>
        </w:rPr>
      </w:pPr>
    </w:p>
    <w:p w14:paraId="75FAE973" w14:textId="77777777" w:rsidR="00C80301" w:rsidRPr="005C3DB4" w:rsidRDefault="00C80301" w:rsidP="00C80301">
      <w:pPr>
        <w:spacing w:line="276" w:lineRule="auto"/>
        <w:jc w:val="center"/>
        <w:rPr>
          <w:rFonts w:ascii="Times New Roman" w:hAnsi="Times New Roman"/>
          <w:b/>
        </w:rPr>
      </w:pPr>
    </w:p>
    <w:p w14:paraId="35DAD5DB" w14:textId="77777777" w:rsidR="00C80301" w:rsidRPr="005C3DB4" w:rsidRDefault="00C80301" w:rsidP="00C80301">
      <w:pPr>
        <w:spacing w:line="276" w:lineRule="auto"/>
        <w:jc w:val="center"/>
        <w:rPr>
          <w:rFonts w:ascii="Times New Roman" w:hAnsi="Times New Roman"/>
          <w:b/>
        </w:rPr>
      </w:pPr>
    </w:p>
    <w:p w14:paraId="274AF22D" w14:textId="77777777" w:rsidR="00C80301" w:rsidRPr="005C3DB4" w:rsidRDefault="00C80301" w:rsidP="00C80301">
      <w:pPr>
        <w:spacing w:after="160" w:line="276" w:lineRule="auto"/>
        <w:jc w:val="center"/>
        <w:rPr>
          <w:rFonts w:ascii="Times New Roman" w:hAnsi="Times New Roman"/>
          <w:color w:val="000000" w:themeColor="text1"/>
        </w:rPr>
      </w:pPr>
    </w:p>
    <w:p w14:paraId="013963FF" w14:textId="77777777" w:rsidR="00C80301" w:rsidRPr="005C3DB4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11BDD13B" w14:textId="77777777" w:rsidR="00C80301" w:rsidRPr="005C3DB4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3A1082A0" w14:textId="77777777" w:rsidR="00C80301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26701053" w14:textId="77777777" w:rsidR="00C80301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342F1A5E" w14:textId="77777777" w:rsidR="00C80301" w:rsidRPr="00340AB0" w:rsidRDefault="00C80301" w:rsidP="00C80301">
      <w:pPr>
        <w:spacing w:line="276" w:lineRule="auto"/>
        <w:jc w:val="both"/>
        <w:rPr>
          <w:rFonts w:ascii="Times New Roman" w:hAnsi="Times New Roman"/>
          <w:sz w:val="28"/>
          <w:szCs w:val="28"/>
        </w:rPr>
      </w:pPr>
    </w:p>
    <w:p w14:paraId="21962C87" w14:textId="77777777" w:rsidR="00E64237" w:rsidRDefault="00C80301" w:rsidP="00E64237">
      <w:pPr>
        <w:spacing w:line="276" w:lineRule="auto"/>
        <w:jc w:val="right"/>
        <w:rPr>
          <w:rFonts w:ascii="Times New Roman" w:hAnsi="Times New Roman"/>
          <w:b/>
          <w:bCs/>
          <w:sz w:val="28"/>
          <w:szCs w:val="28"/>
        </w:rPr>
      </w:pPr>
      <w:r w:rsidRPr="00340AB0">
        <w:rPr>
          <w:rFonts w:ascii="Times New Roman" w:hAnsi="Times New Roman"/>
          <w:b/>
          <w:bCs/>
          <w:sz w:val="28"/>
          <w:szCs w:val="28"/>
        </w:rPr>
        <w:t xml:space="preserve">Разработал:</w:t>
      </w:r>
    </w:p>
    <w:p w14:paraId="0B92808A" w14:textId="77777777" w:rsidR="00E64237" w:rsidRDefault="00E64237" w:rsidP="00E64237">
      <w:pPr>
        <w:spacing w:line="276" w:lineRule="auto"/>
        <w:jc w:val="right"/>
        <w:rPr>
          <w:rFonts w:ascii="Times New Roman" w:hAnsi="Times New Roman"/>
          <w:b/>
          <w:sz w:val="28"/>
          <w:szCs w:val="28"/>
          <w:lang w:eastAsia="en-US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                              Рыжкин Артемий Алексеевич</w:t>
      </w:r>
    </w:p>
    <w:p w14:paraId="0C5AC770" w14:textId="77777777" w:rsidR="00E64237" w:rsidRDefault="00C80301" w:rsidP="00E64237">
      <w:pPr>
        <w:spacing w:line="276" w:lineRule="auto"/>
        <w:jc w:val="right"/>
        <w:rPr>
          <w:rFonts w:ascii="Times New Roman" w:hAnsi="Times New Roman"/>
          <w:sz w:val="28"/>
          <w:szCs w:val="28"/>
          <w:lang w:eastAsia="en-US"/>
        </w:rPr>
      </w:pPr>
      <w:r>
        <w:rPr>
          <w:rFonts w:ascii="Times New Roman" w:hAnsi="Times New Roman"/>
          <w:b/>
          <w:sz w:val="28"/>
          <w:szCs w:val="28"/>
          <w:lang w:eastAsia="en-US"/>
        </w:rPr>
        <w:t xml:space="preserve">Адрес: 390011, г. Рязань, ул. Старообрядческий проезд, д. 11, кв. 33</w:t>
      </w:r>
    </w:p>
    <w:p w14:paraId="0C3EBE94" w14:textId="016C13C7" w:rsidR="00C80301" w:rsidRPr="000D38FA" w:rsidRDefault="00C80301" w:rsidP="00E64237">
      <w:pPr>
        <w:spacing w:line="276" w:lineRule="auto"/>
        <w:jc w:val="right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eastAsia="en-US"/>
        </w:rPr>
        <w:t xml:space="preserve">Телефон: 89308891018</w:t>
      </w:r>
    </w:p>
    <w:p w14:paraId="5E21EDE9" w14:textId="628D1CBD" w:rsidR="00C80301" w:rsidRPr="000D38FA" w:rsidRDefault="00C80301" w:rsidP="00441696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right"/>
        <w:rPr>
          <w:rFonts w:ascii="Times New Roman" w:hAnsi="Times New Roman"/>
          <w:b/>
          <w:bCs/>
          <w:szCs w:val="28"/>
          <w:lang w:val="en-US"/>
        </w:rPr>
      </w:pPr>
      <w:r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 xml:space="preserve">                                                                                      E-mail: artemryzkin80@gmail.com</w:t>
      </w:r>
    </w:p>
    <w:p w14:paraId="56B0DBAF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59E8B2D2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4F2111DB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42B6EA28" w14:textId="77777777" w:rsidR="00441696" w:rsidRPr="000D38FA" w:rsidRDefault="00441696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7E41D413" w14:textId="4FC52AD6" w:rsidR="00C80301" w:rsidRPr="000D38FA" w:rsidRDefault="00C80301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5A094149" w14:textId="301A7CCA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0332211C" w14:textId="352CECD7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1786BA65" w14:textId="26A96758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2C076A36" w14:textId="77777777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3E71CB0C" w14:textId="77777777" w:rsidR="00441696" w:rsidRPr="000D38FA" w:rsidRDefault="00441696" w:rsidP="00441696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441696">
        <w:rPr>
          <w:rFonts w:ascii="Times New Roman" w:hAnsi="Times New Roman"/>
          <w:b/>
          <w:bCs/>
          <w:sz w:val="28"/>
          <w:szCs w:val="28"/>
        </w:rPr>
        <w:t>г</w:t>
      </w:r>
      <w:r w:rsidRPr="000D38FA">
        <w:rPr>
          <w:rFonts w:ascii="Times New Roman" w:hAnsi="Times New Roman"/>
          <w:b/>
          <w:bCs/>
          <w:sz w:val="28"/>
          <w:szCs w:val="28"/>
          <w:lang w:val="en-US"/>
        </w:rPr>
        <w:t xml:space="preserve">. </w:t>
      </w:r>
      <w:r w:rsidRPr="00441696">
        <w:rPr>
          <w:rFonts w:ascii="Times New Roman" w:hAnsi="Times New Roman"/>
          <w:b/>
          <w:bCs/>
          <w:sz w:val="28"/>
          <w:szCs w:val="28"/>
        </w:rPr>
        <w:t>Рязань</w:t>
      </w:r>
    </w:p>
    <w:p w14:paraId="2E8765CD" w14:textId="77777777" w:rsidR="00441696" w:rsidRPr="000D38FA" w:rsidRDefault="00441696" w:rsidP="00441696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1B59262B" w14:textId="77777777" w:rsidR="00C80301" w:rsidRPr="000D38FA" w:rsidRDefault="00340AB0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0D38FA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r w:rsidR="00441696" w:rsidRPr="000D38FA">
        <w:rPr>
          <w:rFonts w:ascii="Times New Roman" w:hAnsi="Times New Roman"/>
          <w:b/>
          <w:bCs/>
          <w:sz w:val="28"/>
          <w:szCs w:val="28"/>
          <w:lang w:val="en-US"/>
        </w:rPr>
        <w:t>2026</w:t>
      </w:r>
    </w:p>
    <w:p w14:paraId="4619F80B" w14:textId="77777777" w:rsidR="00C80301" w:rsidRPr="000D38FA" w:rsidRDefault="00C80301" w:rsidP="00C80301">
      <w:pPr>
        <w:rPr>
          <w:rFonts w:ascii="Times New Roman" w:hAnsi="Times New Roman"/>
          <w:b/>
          <w:szCs w:val="28"/>
          <w:lang w:val="en-US"/>
        </w:rPr>
      </w:pPr>
    </w:p>
    <w:p w14:paraId="6D4D8F37" w14:textId="77777777" w:rsidR="00C80301" w:rsidRPr="000D38FA" w:rsidRDefault="00C80301" w:rsidP="00C80301">
      <w:pPr>
        <w:rPr>
          <w:rFonts w:ascii="Times New Roman" w:hAnsi="Times New Roman"/>
          <w:b/>
          <w:sz w:val="28"/>
          <w:szCs w:val="28"/>
          <w:lang w:val="en-US"/>
        </w:rPr>
      </w:pPr>
      <w:r w:rsidRPr="000D38FA">
        <w:rPr>
          <w:rFonts w:ascii="Times New Roman" w:hAnsi="Times New Roman"/>
          <w:b/>
          <w:sz w:val="28"/>
          <w:szCs w:val="28"/>
          <w:lang w:val="en-US"/>
        </w:rPr>
        <w:t xml:space="preserve">1. </w:t>
      </w:r>
      <w:r w:rsidRPr="00340AB0">
        <w:rPr>
          <w:rFonts w:ascii="Times New Roman" w:hAnsi="Times New Roman"/>
          <w:b/>
          <w:sz w:val="28"/>
          <w:szCs w:val="28"/>
        </w:rPr>
        <w:t xml:space="preserve">Резюме</w:t>
      </w:r>
    </w:p>
    <w:p w14:paraId="27BB4754" w14:textId="77777777" w:rsidR="00884004" w:rsidRPr="000D38FA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1.1. Рыжкин Артемий Алексеевич</w:t>
      </w:r>
    </w:p>
    <w:p w14:paraId="56AC18F6" w14:textId="77777777" w:rsidR="00884004" w:rsidRPr="000D38FA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1.2. Дата рождения: 27.12.2004 г.</w:t>
      </w:r>
    </w:p>
    <w:p w14:paraId="23467F18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1.3. Адрес регистрации: 390011, г. Рязань, ул. Старообрядческий проезд, д. 11, кв. 33.</w:t>
      </w:r>
    </w:p>
    <w:p w14:paraId="62867A82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1.4. Адрес фактического проживания: г. Рязань, ул. Московская, д. 35, кв. 84.</w:t>
      </w:r>
    </w:p>
    <w:p w14:paraId="5C16AF4E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1.5. Контактные данные: Телефон: 89308891018, E-mail: artemryzkin80@gmail.com.</w:t>
      </w:r>
    </w:p>
    <w:p w14:paraId="6D503A9F" w14:textId="77777777" w:rsidR="00884004" w:rsidRPr="00241373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1.6. Семейное положение: не женат.</w:t>
      </w:r>
    </w:p>
    <w:p w14:paraId="546F43F1" w14:textId="07A6AADA" w:rsidR="00FC7369" w:rsidRPr="00241373" w:rsidRDefault="00C80301" w:rsidP="00FC7369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1.7. Образование: Неоконченное высшее (студент 4 курса РГРТУ им. В.Ф. Уткина, направление 15.03.04). (Приложение 1)</w:t>
      </w:r>
    </w:p>
    <w:p w14:paraId="75F29DB3" w14:textId="286F3FF2" w:rsidR="00C80301" w:rsidRPr="00340AB0" w:rsidRDefault="00C80301" w:rsidP="00FC7369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1.8. Общий стаж работы, трудовая деятельность в течение последних 3 лет: в период с 2023 по 2026 гг. официально не трудоустроен в связи с прохождением обучения по очной форме в высшем учебном заведении.</w:t>
      </w:r>
    </w:p>
    <w:p w14:paraId="7798CC44" w14:textId="364B2E18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1.9. Опыт работы (предпринимательской деятельности) по выбранному направлению: имею профильное техническое образование и наработанный неофициальный опыт участия в отделочных работах в составе ремонтных бригад г. Рязани — точная разметка проёмов лазерным нивелиром, врезка петель и замков по шаблону, установка межкомнатных дверных блоков и раздвижных систем, устройство напольных плинтусов.</w:t>
      </w:r>
    </w:p>
    <w:p w14:paraId="2B880C08" w14:textId="3CB9930D" w:rsidR="00FC7369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1.10. Потребность в обучении/повышении квалификации с обоснованием: потребность в обучении отсутствует. Имеются необходимые практические навыки монтажа межкомнатных и раздвижных дверных систем, скрытых дверных систем Invisible и алюминиевых теневых плинтусов.</w:t>
      </w:r>
    </w:p>
    <w:p w14:paraId="4DE5AB4D" w14:textId="46E5062C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1.11. Текущий статус автора проекта: Самозанятый.</w:t>
      </w:r>
    </w:p>
    <w:p w14:paraId="7EE99936" w14:textId="7EC0C83B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1.12. Организационно-правовая форма ведения организуемого бизнеса и система налогообложения: Самозанятость, система налогообложения — Налог на профессиональный доход (НПД). ИНН 622402008161.</w:t>
      </w:r>
    </w:p>
    <w:p w14:paraId="7F896A50" w14:textId="77777777" w:rsidR="0066128C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1.13. Виды деятельности (ОКВЭД): 43.32 - Работы столярные и плотничные.</w:t>
      </w:r>
    </w:p>
    <w:p w14:paraId="7178A71D" w14:textId="19FFA5D4" w:rsidR="00FC7369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1.14. Наличие или необходимость лицензий на соответствующие виды деятельности, патентов, сертификатов, авторских прав, медицинской книжки и т.п. - не требуется.</w:t>
      </w:r>
    </w:p>
    <w:p w14:paraId="2A83D629" w14:textId="5688B7DB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1.15. Месторасположение: г. Рязань, ул. Московская, д. 35. Деятельность носит выездной характер. Для транспортировки оборудования и выезда на объекты имеется легковой автомобиль. Хранение инструмента, прецизионной оснастки и расходных материалов осуществляется в имеющемся в собственности гараже рядом с домом, аренда отдельного помещения не требуется.</w:t>
      </w:r>
    </w:p>
    <w:p w14:paraId="6A0BFABC" w14:textId="24D51722" w:rsidR="007929CE" w:rsidRDefault="00C80301" w:rsidP="007929CE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1.16. </w:t>
      </w:r>
      <w:r w:rsidR="007929CE" w:rsidRPr="007929CE">
        <w:rPr>
          <w:rFonts w:ascii="Times New Roman" w:hAnsi="Times New Roman"/>
          <w:sz w:val="28"/>
          <w:szCs w:val="28"/>
        </w:rPr>
        <w:t xml:space="preserve">Показатели экономической эффективности </w:t>
      </w:r>
    </w:p>
    <w:p w14:paraId="4CE983E8" w14:textId="77777777" w:rsidR="007929CE" w:rsidRPr="007929CE" w:rsidRDefault="007929CE" w:rsidP="007929CE">
      <w:pPr>
        <w:jc w:val="both"/>
        <w:rPr>
          <w:rFonts w:ascii="Times New Roman" w:hAnsi="Times New Roman"/>
          <w:i/>
          <w:sz w:val="28"/>
          <w:szCs w:val="28"/>
        </w:rPr>
      </w:pPr>
      <w:r w:rsidRPr="007929CE">
        <w:rPr>
          <w:rFonts w:ascii="Times New Roman" w:hAnsi="Times New Roman"/>
          <w:i/>
          <w:sz w:val="28"/>
          <w:szCs w:val="28"/>
        </w:rPr>
        <w:t>По итогам первого года реализации проекта:</w:t>
      </w:r>
    </w:p>
    <w:p w14:paraId="1DE548B3" w14:textId="77777777" w:rsidR="007929CE" w:rsidRPr="007929CE" w:rsidRDefault="007929CE" w:rsidP="007929CE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749"/>
        <w:gridCol w:w="3474"/>
      </w:tblGrid>
      <w:tr w:rsidR="007929CE" w:rsidRPr="007929CE" w14:paraId="2B375A5D" w14:textId="77777777" w:rsidTr="007929CE">
        <w:trPr>
          <w:trHeight w:val="389"/>
        </w:trPr>
        <w:tc>
          <w:tcPr>
            <w:tcW w:w="4749" w:type="dxa"/>
          </w:tcPr>
          <w:p w14:paraId="079B4043" w14:textId="77777777" w:rsidR="007929CE" w:rsidRPr="007929CE" w:rsidRDefault="007929CE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Показатель</w:t>
            </w:r>
          </w:p>
        </w:tc>
        <w:tc>
          <w:tcPr>
            <w:tcW w:w="3474" w:type="dxa"/>
          </w:tcPr>
          <w:p w14:paraId="69FD0861" w14:textId="77777777" w:rsidR="007929CE" w:rsidRPr="007929CE" w:rsidRDefault="007929CE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Значение</w:t>
            </w:r>
          </w:p>
        </w:tc>
      </w:tr>
      <w:tr w:rsidR="007929CE" w:rsidRPr="007929CE" w14:paraId="53353C5B" w14:textId="77777777" w:rsidTr="007929CE">
        <w:trPr>
          <w:trHeight w:val="389"/>
        </w:trPr>
        <w:tc>
          <w:tcPr>
            <w:tcW w:w="4749" w:type="dxa"/>
          </w:tcPr>
          <w:p w14:paraId="0592758F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доходы, руб.</w:t>
            </w:r>
          </w:p>
        </w:tc>
        <w:tc>
          <w:tcPr>
            <w:tcW w:w="3474" w:type="dxa"/>
            <w:vAlign w:val="center"/>
          </w:tcPr>
          <w:p w14:paraId="5EB4A545" w14:textId="3EEF198E" w:rsidR="007929CE" w:rsidRPr="007929CE" w:rsidRDefault="0066128C" w:rsidP="00685974">
            <w:pPr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897 500 руб.</w:t>
            </w:r>
          </w:p>
        </w:tc>
      </w:tr>
      <w:tr w:rsidR="007929CE" w:rsidRPr="007929CE" w14:paraId="5726BCB5" w14:textId="77777777" w:rsidTr="007929CE">
        <w:trPr>
          <w:trHeight w:val="389"/>
        </w:trPr>
        <w:tc>
          <w:tcPr>
            <w:tcW w:w="4749" w:type="dxa"/>
          </w:tcPr>
          <w:p w14:paraId="3C59454D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расходы, руб.</w:t>
            </w:r>
          </w:p>
        </w:tc>
        <w:tc>
          <w:tcPr>
            <w:tcW w:w="3474" w:type="dxa"/>
            <w:vAlign w:val="center"/>
          </w:tcPr>
          <w:p w14:paraId="47C4776F" w14:textId="26C45D42" w:rsidR="007929CE" w:rsidRPr="007929CE" w:rsidRDefault="0066128C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544 003 руб.</w:t>
            </w:r>
          </w:p>
        </w:tc>
      </w:tr>
      <w:tr w:rsidR="007929CE" w:rsidRPr="007929CE" w14:paraId="2CB4CE6D" w14:textId="77777777" w:rsidTr="007929CE">
        <w:trPr>
          <w:trHeight w:val="389"/>
        </w:trPr>
        <w:tc>
          <w:tcPr>
            <w:tcW w:w="4749" w:type="dxa"/>
          </w:tcPr>
          <w:p w14:paraId="04224E5D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прибыль, руб.</w:t>
            </w:r>
          </w:p>
        </w:tc>
        <w:tc>
          <w:tcPr>
            <w:tcW w:w="3474" w:type="dxa"/>
            <w:vAlign w:val="center"/>
          </w:tcPr>
          <w:p w14:paraId="3324FAC3" w14:textId="73D3157C" w:rsidR="007929CE" w:rsidRPr="007929CE" w:rsidRDefault="0066128C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353 497 руб.</w:t>
            </w:r>
          </w:p>
        </w:tc>
      </w:tr>
      <w:tr w:rsidR="007929CE" w:rsidRPr="007929CE" w14:paraId="583E96C7" w14:textId="77777777" w:rsidTr="007929CE">
        <w:trPr>
          <w:trHeight w:val="389"/>
        </w:trPr>
        <w:tc>
          <w:tcPr>
            <w:tcW w:w="4749" w:type="dxa"/>
          </w:tcPr>
          <w:p w14:paraId="2F5FFF4B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чистый денежный поток, руб.</w:t>
            </w:r>
          </w:p>
        </w:tc>
        <w:tc>
          <w:tcPr>
            <w:tcW w:w="3474" w:type="dxa"/>
            <w:vAlign w:val="center"/>
          </w:tcPr>
          <w:p w14:paraId="10D1B5F8" w14:textId="09A86840" w:rsidR="007929CE" w:rsidRPr="007929CE" w:rsidRDefault="0066128C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725 100 руб.</w:t>
            </w:r>
          </w:p>
        </w:tc>
      </w:tr>
      <w:tr w:rsidR="007929CE" w:rsidRPr="007929CE" w14:paraId="2E9DCF71" w14:textId="77777777" w:rsidTr="007929CE">
        <w:trPr>
          <w:trHeight w:val="389"/>
        </w:trPr>
        <w:tc>
          <w:tcPr>
            <w:tcW w:w="4749" w:type="dxa"/>
          </w:tcPr>
          <w:p w14:paraId="742B2628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рентабельность, %</w:t>
            </w:r>
          </w:p>
        </w:tc>
        <w:tc>
          <w:tcPr>
            <w:tcW w:w="3474" w:type="dxa"/>
            <w:vAlign w:val="center"/>
          </w:tcPr>
          <w:p w14:paraId="3663D2E1" w14:textId="6D6FC666" w:rsidR="007929CE" w:rsidRPr="007929CE" w:rsidRDefault="0066128C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65,0%</w:t>
            </w:r>
          </w:p>
        </w:tc>
      </w:tr>
      <w:tr w:rsidR="007929CE" w:rsidRPr="007929CE" w14:paraId="677F64B7" w14:textId="77777777" w:rsidTr="007929CE">
        <w:trPr>
          <w:trHeight w:val="389"/>
        </w:trPr>
        <w:tc>
          <w:tcPr>
            <w:tcW w:w="4749" w:type="dxa"/>
          </w:tcPr>
          <w:p w14:paraId="772BE363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 xml:space="preserve">срок окупаемости, мес.</w:t>
            </w:r>
          </w:p>
        </w:tc>
        <w:tc>
          <w:tcPr>
            <w:tcW w:w="3474" w:type="dxa"/>
            <w:vAlign w:val="center"/>
          </w:tcPr>
          <w:p w14:paraId="69BF35CA" w14:textId="50EEF2BB" w:rsidR="007929CE" w:rsidRPr="007929CE" w:rsidRDefault="0066128C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 месяцев</w:t>
            </w:r>
          </w:p>
        </w:tc>
      </w:tr>
    </w:tbl>
    <w:p w14:paraId="5C874EC6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 xml:space="preserve">2. Описание бизнеса и план маркетинга</w:t>
      </w:r>
    </w:p>
    <w:p w14:paraId="7D925046" w14:textId="64A4CABD" w:rsidR="00C31682" w:rsidRDefault="00EB07C2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2.1 Услуги по профессиональной установке межкомнатных дверных блоков, монтажу скрытых дверных систем Invisible, раздвижных дверей-купе и устройству скрытого (теневого) алюминиевого плинтуса. Технологический процесс выстроен в три самостоятельных этапа: подготовка проёма с лазерной нивелировкой и контролем геометрии, прецизионная врезка петель и магнитных замков по шаблону «Платинум» с минимальным люфтом и идентичной посадкой фурнитуры на каждом полотне, чистовой монтаж полотен, доборных элементов и наличников с финальной отделкой стыков. Для скрытых дверных систем работа разбита на закладку алюминиевого короба на этапе чернового ремонта и чистовую навеску полотна после отделки стен. Все работы выполняются на объекте заказчика, аренда отдельного помещения не требуется.</w:t>
      </w:r>
    </w:p>
    <w:p w14:paraId="23AB8FE5" w14:textId="5D608D58" w:rsidR="00C31682" w:rsidRDefault="00C31682" w:rsidP="00C31682">
      <w:pPr>
        <w:jc w:val="center"/>
        <w:rPr>
          <w:rFonts w:ascii="Times New Roman" w:hAnsi="Times New Roman"/>
          <w:sz w:val="28"/>
          <w:szCs w:val="28"/>
        </w:rPr>
      </w:pPr>
      <w:r w:rsidRPr="00C31682">
        <w:rPr>
          <w:rFonts w:ascii="Times New Roman" w:hAnsi="Times New Roman"/>
          <w:sz w:val="28"/>
          <w:szCs w:val="28"/>
        </w:rPr>
        <w:t>Таблица 2.1.1 План продаж товаров, работ, услуг в месяц</w:t>
      </w:r>
    </w:p>
    <w:p w14:paraId="5C1B4F9E" w14:textId="77777777" w:rsidR="00FD7121" w:rsidRDefault="00FD7121" w:rsidP="00C31682">
      <w:pPr>
        <w:jc w:val="center"/>
        <w:rPr>
          <w:rFonts w:ascii="Times New Roman" w:hAnsi="Times New Roman"/>
          <w:sz w:val="28"/>
          <w:szCs w:val="28"/>
        </w:rPr>
      </w:pPr>
    </w:p>
    <w:tbl>
      <w:tblPr>
        <w:tblW w:w="10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1"/>
        <w:gridCol w:w="3836"/>
        <w:gridCol w:w="3111"/>
      </w:tblGrid>
      <w:tr w:rsidR="00FD7121" w:rsidRPr="00FD7121" w14:paraId="1CB1E053" w14:textId="77777777" w:rsidTr="0074268D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FFB9A1" w14:textId="645F89AF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Виды работ/услуг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81298E" w14:textId="77777777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Затрачиваемое время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242526" w14:textId="77777777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Стоимость (руб.)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78880" w14:textId="6BF82475" w:rsidR="00FD7121" w:rsidRPr="00FD7121" w:rsidRDefault="000E3342" w:rsidP="00FD712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Установка межкомнатной двери под ключ (МДФ/экошпон): врезка петель и магнитного замка, монтаж наличников и доборов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3C77C2" w14:textId="17060201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 ч. 30 мин.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CB1EA1" w14:textId="546EFBFB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3 500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78880" w14:textId="6BF82475" w:rsidR="00FD7121" w:rsidRPr="00FD7121" w:rsidRDefault="000E3342" w:rsidP="00FD712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Монтаж скрытой двери Invisible: закладка алюминиевого короба + чистовая навеска полотна (двухэтапный)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3C77C2" w14:textId="17060201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 часов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CB1EA1" w14:textId="546EFBFB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6 500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78880" w14:textId="6BF82475" w:rsidR="00FD7121" w:rsidRPr="00FD7121" w:rsidRDefault="000E3342" w:rsidP="00FD712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Установка раздвижной межкомнатной системы (дверь-купе): монтаж верхней направляющей, навеска полотна на ролики, регулировка хода и доводчика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3C77C2" w14:textId="17060201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CB1EA1" w14:textId="546EFBFB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3 500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78880" w14:textId="6BF82475" w:rsidR="00FD7121" w:rsidRPr="00FD7121" w:rsidRDefault="000E3342" w:rsidP="00FD712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Установка комплекта доборных элементов и расширение/сужение проёма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3C77C2" w14:textId="17060201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1.5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CB1EA1" w14:textId="546EFBFB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1 500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78880" w14:textId="6BF82475" w:rsidR="00FD7121" w:rsidRPr="00FD7121" w:rsidRDefault="000E3342" w:rsidP="00FD712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Монтаж скрытого (теневого) алюминиевого плинтуса в квартире до 30 пог. м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3C77C2" w14:textId="17060201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 часов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CB1EA1" w14:textId="546EFBFB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7 500</w:t>
            </w:r>
          </w:p>
        </w:tc>
      </w:tr>
    </w:tbl>
    <w:p w14:paraId="77E2BDAD" w14:textId="77777777" w:rsidR="00C31682" w:rsidRDefault="00C31682" w:rsidP="00C31682">
      <w:pPr>
        <w:jc w:val="center"/>
        <w:rPr>
          <w:rFonts w:ascii="Times New Roman" w:hAnsi="Times New Roman"/>
          <w:sz w:val="28"/>
          <w:szCs w:val="28"/>
        </w:rPr>
      </w:pPr>
    </w:p>
    <w:p w14:paraId="28635C23" w14:textId="77777777" w:rsidR="000E3342" w:rsidRDefault="00C31682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перечень услуг входят: 1) Установка межкомнатной двери под ключ — приёмка полотна и фурнитуры, разметка проёма лазерным нивелиром, врезка петель и магнитного замка по шаблону «Платинум», сборка коробки на монтажную пену, навеска полотна, монтаж наличников и доборов с финальной отделкой стыков. 2) Монтаж скрытой двери Invisible в два этапа — закладка алюминиевого короба с грунт-полосой на этапе чернового ремонта и чистовая навеска полотна с регулировкой по уровню после отделки стен. 3) Установка раздвижной межкомнатной системы (дверь-купе) — монтаж верхней направляющей по предварительной лазерной разметке, навеска полотна на ролики, регулировка плавности хода и зазоров, установка нижнего ограничителя и доводчика-демпфера. 4) Установка комплекта доборных элементов и расширение/сужение проёма — раскрой добора по толщине стены, врезка под наличник, монтаж в проём; при необходимости — расширение или сужение проёма за счёт демонтажа штукатурки или установки бруса с чистовой отделкой. 5) Монтаж скрытого (теневого) алюминиевого плинтуса в квартире до 30 пог. м — раскрой профиля под угол 45°, фиксация на монтажный клей и саморезы по предварительной лазерной разметке, герметизация стыков, установка LED-полосы при заказе клиента. Каждая услуга включает выезд мастера на объект, защиту прилегающих поверхностей плёнкой, финальную очистку пылеудалителем и сдачу результата с фотоотчётом «до/после».</w:t>
      </w:r>
    </w:p>
    <w:p w14:paraId="5CC4F1E1" w14:textId="752D65FA" w:rsidR="00C31682" w:rsidRPr="00592E02" w:rsidRDefault="00C31682" w:rsidP="00C80301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2.2 Целевая аудитория: основная аудитория — собственники квартир в новостройках и вторичном жилом фонде г. Рязани и области, заходящие в этап чистового ремонта и заказывающие комплект из 4–6 межкомнатных дверей одновременно. Дополнительный сегмент — владельцы квартир в премиальных жилых комплексах с европланировкой, выбирающие скрытые дверные системы Invisible и теневые алюминиевые плинтуса как часть единого дизайн-кода. Третий сегмент — частные дизайнеры интерьеров и небольшие ремонтные бригады, нуждающиеся в подрядчике на узкий технологический участок «двери + плинтус» с фиксированным сроком и собственной прецизионной оснасткой.</w:t>
      </w:r>
    </w:p>
    <w:p w14:paraId="72758C10" w14:textId="228B3847" w:rsidR="00592E02" w:rsidRDefault="00C80301" w:rsidP="00592E02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2.3. Конкурентная среда, конкурентная позиция бизнеса: в категории «Установка межкомнатных дверей под ключ» по г. Рязани активны пять профильных мастеров со средним чеком 3 500 ₽ за стандартное полотно (диапазон от 2 000 до 5 000 ₽), при этом только два из пяти предлагают расширенный сервис от восьми позиций и более, остальные работают по узкому набору из одной-двух услуг. Прямых предложений по монтажу скрытых дверных систем Invisible и устройству скрытого (теневого) алюминиевого плинтуса в Рязани не размещено — эти позиции закрываются мастерами из Москвы и Подмосковья по цене от 8 000 ₽ за скрытую дверь и от 220 ₽ за погонный метр теневого плинтуса. Конкурентное преимущество проекта — закрытие премиальной ниши Invisible и теневых плинтусов непосредственно в Рязани при средней рыночной цене стандартного монтажа, полный комплект прецизионной оснастки (фрезер, торцовочная пила, шаблон «Платинум», лазерный нивелир) и гарантия на монтаж 12 месяцев.</w:t>
      </w:r>
    </w:p>
    <w:p w14:paraId="012CF830" w14:textId="43D04612" w:rsidR="00C80301" w:rsidRPr="00340AB0" w:rsidRDefault="00C80301" w:rsidP="00592E02">
      <w:pPr>
        <w:jc w:val="both"/>
        <w:rPr>
          <w:rFonts w:ascii="Times New Roman" w:hAnsi="Times New Roman"/>
          <w:sz w:val="28"/>
          <w:szCs w:val="28"/>
          <w:lang w:eastAsia="en-US"/>
        </w:rPr>
      </w:pPr>
      <w:r>
        <w:rPr>
          <w:rFonts w:ascii="Times New Roman" w:hAnsi="Times New Roman"/>
          <w:sz w:val="28"/>
          <w:szCs w:val="28"/>
          <w:lang w:eastAsia="en-US"/>
        </w:rPr>
        <w:t xml:space="preserve">2.4. Каналы реализации товара: платное продвижение профильных объявлений на платформах «Авито» и «Юла» в категории «Двери, окна» по г. Рязани и Рязанской области, профиль на сервисе «Профи.ру» с накоплением отзывов и портфолио, страница в социальных сетях с фотоотчётами «до/после», а также личные договорённости с менеджерами рязанских салонов межкомнатных дверей и подрядных ремонтных бригад.</w:t>
      </w:r>
    </w:p>
    <w:p w14:paraId="353A0D66" w14:textId="45E281AD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2.8. Продвижение. Поиск клиентов будет вестись через прямую коллаборацию с дизайнерами интерьеров и ремонтными бригадами г. Рязани, работающими в сегменте премиальной отделки. Уникальное торговое предложение проекта — пакет «Скрытая дверь Invisible под ключ»: закладка короба на черновом этапе и чистовая навеска полотна после отделки в фиксированный срок без переделок и доборов за счёт мастера. Каждый завершённый объект сопровождается фотоотчётом и короткой видеовизитой, формирующими портфолио для дальнейшего органического трафика.</w:t>
      </w:r>
    </w:p>
    <w:p w14:paraId="0F20D23C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792DEE0B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 xml:space="preserve">3. Организационный план</w:t>
      </w:r>
    </w:p>
    <w:p w14:paraId="721224ED" w14:textId="5FBC4C32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3.1. с 09:00 до 21:00 без выходных. Выезд на объекты осуществляется по предварительной договорённости с заказчиком.</w:t>
      </w:r>
    </w:p>
    <w:p w14:paraId="3D1F832C" w14:textId="65355690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3.2. Штатное расписание: дополнительные сотрудники не требуются.</w:t>
      </w:r>
    </w:p>
    <w:p w14:paraId="4FF93509" w14:textId="6971C849" w:rsidR="00C80301" w:rsidRPr="004D7DAA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3.3. Требования к персоналу: требуются практические навыки прецизионной разметки проёмов, врезки петель и замков по шаблону, монтажа скрытых дверных систем Invisible и устройства алюминиевых плинтусов, владение электроинструментом и лазерной нивелировкой, что у меня имеется.</w:t>
      </w:r>
    </w:p>
    <w:p w14:paraId="26746DD1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4. Производственный план</w:t>
      </w:r>
    </w:p>
    <w:p w14:paraId="5BA5B2B5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4.1. Источники финансирования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9"/>
        <w:gridCol w:w="7002"/>
        <w:gridCol w:w="2534"/>
      </w:tblGrid>
      <w:tr w:rsidR="00C80301" w:rsidRPr="00340AB0" w14:paraId="41EA0EDC" w14:textId="77777777" w:rsidTr="0074268D">
        <w:tc>
          <w:tcPr>
            <w:tcW w:w="661" w:type="dxa"/>
          </w:tcPr>
          <w:p w14:paraId="7EC5A40A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№ п/п</w:t>
            </w:r>
          </w:p>
        </w:tc>
        <w:tc>
          <w:tcPr>
            <w:tcW w:w="7102" w:type="dxa"/>
            <w:vAlign w:val="center"/>
          </w:tcPr>
          <w:p w14:paraId="7F330F1C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Источник финансирования</w:t>
            </w:r>
          </w:p>
        </w:tc>
        <w:tc>
          <w:tcPr>
            <w:tcW w:w="2219" w:type="dxa"/>
          </w:tcPr>
          <w:p w14:paraId="64D7B28F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Сумма (тыс. руб.)</w:t>
            </w:r>
          </w:p>
        </w:tc>
      </w:tr>
      <w:tr w:rsidR="00C80301" w:rsidRPr="00340AB0" w14:paraId="2AA165C9" w14:textId="77777777" w:rsidTr="00636CF9">
        <w:tc>
          <w:tcPr>
            <w:tcW w:w="661" w:type="dxa"/>
          </w:tcPr>
          <w:p w14:paraId="4B48F1E0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1.</w:t>
            </w:r>
          </w:p>
        </w:tc>
        <w:tc>
          <w:tcPr>
            <w:tcW w:w="7102" w:type="dxa"/>
          </w:tcPr>
          <w:p w14:paraId="4874040D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Средства государственной социальной помощи в рамках заключенного социального контракта на осуществление индивидуальной предпринимательской деятельности*</w:t>
            </w:r>
          </w:p>
        </w:tc>
        <w:tc>
          <w:tcPr>
            <w:tcW w:w="2219" w:type="dxa"/>
          </w:tcPr>
          <w:p w14:paraId="25CC5339" w14:textId="2C5A1AFF" w:rsidR="00C80301" w:rsidRPr="00340AB0" w:rsidRDefault="00592E02" w:rsidP="004D7DAA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350 000</w:t>
            </w:r>
          </w:p>
        </w:tc>
      </w:tr>
      <w:tr w:rsidR="00C80301" w:rsidRPr="00340AB0" w14:paraId="38348E06" w14:textId="77777777" w:rsidTr="00636CF9">
        <w:tc>
          <w:tcPr>
            <w:tcW w:w="661" w:type="dxa"/>
          </w:tcPr>
          <w:p w14:paraId="0CCA8CB7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2.</w:t>
            </w:r>
          </w:p>
        </w:tc>
        <w:tc>
          <w:tcPr>
            <w:tcW w:w="7102" w:type="dxa"/>
          </w:tcPr>
          <w:p w14:paraId="518500E7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  <w:tc>
          <w:tcPr>
            <w:tcW w:w="2219" w:type="dxa"/>
          </w:tcPr>
          <w:p w14:paraId="76806F23" w14:textId="31BB81D9" w:rsidR="00C80301" w:rsidRPr="00340AB0" w:rsidRDefault="00592E02" w:rsidP="004D7DAA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21 603</w:t>
            </w:r>
          </w:p>
        </w:tc>
      </w:tr>
      <w:tr w:rsidR="00C80301" w:rsidRPr="00340AB0" w14:paraId="0F758D92" w14:textId="77777777" w:rsidTr="00636CF9">
        <w:tc>
          <w:tcPr>
            <w:tcW w:w="661" w:type="dxa"/>
          </w:tcPr>
          <w:p w14:paraId="53393CD8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3.</w:t>
            </w:r>
          </w:p>
        </w:tc>
        <w:tc>
          <w:tcPr>
            <w:tcW w:w="7102" w:type="dxa"/>
          </w:tcPr>
          <w:p w14:paraId="55DFFAF1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Заемные средства</w:t>
            </w:r>
          </w:p>
        </w:tc>
        <w:tc>
          <w:tcPr>
            <w:tcW w:w="2219" w:type="dxa"/>
          </w:tcPr>
          <w:p w14:paraId="0CAACC8A" w14:textId="50AC96A8" w:rsidR="00C80301" w:rsidRPr="00340AB0" w:rsidRDefault="00592E02" w:rsidP="004D7DAA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92E02">
              <w:rPr>
                <w:rFonts w:ascii="Times New Roman" w:hAnsi="Times New Roman"/>
                <w:sz w:val="28"/>
                <w:szCs w:val="28"/>
              </w:rPr>
              <w:t xml:space="preserve">0</w:t>
            </w:r>
          </w:p>
        </w:tc>
      </w:tr>
      <w:tr w:rsidR="00C80301" w:rsidRPr="00340AB0" w14:paraId="2A1CD0A8" w14:textId="77777777" w:rsidTr="00636CF9">
        <w:tc>
          <w:tcPr>
            <w:tcW w:w="661" w:type="dxa"/>
          </w:tcPr>
          <w:p w14:paraId="2BC4DFCD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4.</w:t>
            </w:r>
          </w:p>
        </w:tc>
        <w:tc>
          <w:tcPr>
            <w:tcW w:w="7102" w:type="dxa"/>
          </w:tcPr>
          <w:p w14:paraId="3ACA7312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Иное</w:t>
            </w:r>
          </w:p>
        </w:tc>
        <w:tc>
          <w:tcPr>
            <w:tcW w:w="2219" w:type="dxa"/>
          </w:tcPr>
          <w:p w14:paraId="03AD4AD7" w14:textId="21ECA7FE" w:rsidR="00C80301" w:rsidRPr="00340AB0" w:rsidRDefault="00592E02" w:rsidP="004D7DAA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92E02">
              <w:rPr>
                <w:rFonts w:ascii="Times New Roman" w:hAnsi="Times New Roman"/>
                <w:sz w:val="28"/>
                <w:szCs w:val="28"/>
              </w:rPr>
              <w:t xml:space="preserve">0</w:t>
            </w:r>
          </w:p>
        </w:tc>
      </w:tr>
      <w:tr w:rsidR="00C80301" w:rsidRPr="00340AB0" w14:paraId="1E617FD3" w14:textId="77777777" w:rsidTr="00636CF9">
        <w:tc>
          <w:tcPr>
            <w:tcW w:w="7763" w:type="dxa"/>
            <w:gridSpan w:val="2"/>
          </w:tcPr>
          <w:p w14:paraId="2E7D7980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ИТОГО</w:t>
            </w:r>
          </w:p>
        </w:tc>
        <w:tc>
          <w:tcPr>
            <w:tcW w:w="2219" w:type="dxa"/>
          </w:tcPr>
          <w:p w14:paraId="1EAAED62" w14:textId="6783131E" w:rsidR="00C80301" w:rsidRPr="00340AB0" w:rsidRDefault="00592E02" w:rsidP="004D7DAA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b/>
              </w:rPr>
              <w:t xml:space="preserve">371 603</w:t>
            </w:r>
          </w:p>
        </w:tc>
      </w:tr>
    </w:tbl>
    <w:p w14:paraId="1D719679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9A66B1D" w14:textId="7EB4538D" w:rsidR="00C80301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 4.2. Перечень необходимых для бизнеса затрат с указанием источников финансирования (в необходимых случаях – обоснование закупок).</w:t>
      </w:r>
    </w:p>
    <w:p w14:paraId="66F63444" w14:textId="0E401236" w:rsidR="001F7770" w:rsidRDefault="001F7770" w:rsidP="00C80301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W w:w="1027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1134"/>
        <w:gridCol w:w="1417"/>
        <w:gridCol w:w="1099"/>
        <w:gridCol w:w="1679"/>
        <w:gridCol w:w="2403"/>
      </w:tblGrid>
      <w:tr w:rsidR="001F7770" w:rsidRPr="00FC3B88" w14:paraId="5F8213CF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CDDC1D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№ п/п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81EA13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Наименование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FDB4D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Кол-во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0E8E9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Цена за ед.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8025F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Сумма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3C838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Поставщик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8E272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Источник финансирования</w:t>
            </w:r>
          </w:p>
        </w:tc>
      </w:tr>
      <w:tr w:rsidR="001F7770" w:rsidRPr="00FC3B88" w14:paraId="0D7CE414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3ECEF5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1.*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0964FE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b/>
              </w:rPr>
              <w:t xml:space="preserve">Основные средства (оборудование, инструменты, оснастка):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84A5B8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D631ED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461FC6" w14:textId="49F35E72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3DBE20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B3D19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1.1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Торцовочная пила Makita LS0714N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49 607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49 607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1.2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Фрезер DeWalt D 26204 K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55 900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55 900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1.3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Кромочный фрезер Makita RT0702CX2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22 490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22 490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1.4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Пила дисковая погружная Makita SP6000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42 347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42 347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1.5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Строительный пылесос Karcher WD 6 P S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29 993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29 993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1.6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Шаблон врезки петель и замков «Платинум» Павла Солдатова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22 260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22 260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1.7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Лазерный нивелир Bosch UniversalLevel 2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14 482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14 482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1.8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Гвоздезабиватель аккумуляторный Ryobi R16GN18-0 ONE+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22 466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22 466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1.9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Компрессор аккумуляторный Makita MP100DZ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7 307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7 307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1.10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Верстак складной Pony Jorgensen 2-в-1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19 750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19 750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1.11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Многофункциональный инструмент DeWalt DCS356N-XJ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24 037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24 037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1.12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Комплект аккумуляторов и зарядных устройств (Ryobi 18 В 2.0 А·ч, Makita 12 В 2.6 А·ч, DeWalt DCB184 18 В 5.0 А·ч)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16 081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16 081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1.13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Комплект пильных дисков CMT (по металлу/алюминию 250×30 и по дереву 254×30)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21 231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21 231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1.14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Костюм рабочий «СОЮЗСПЕЦОДЕЖДА STATUS NEW»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7 652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7 652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 (2 049 руб.) и собственные средства (5 603 руб.)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1.15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Стартовый запас расходников (монтажная пена, метизы, анкера, монтажный клей, наличники и доборы для образцов)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10 000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10 000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Леруа Мерлен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</w:tr>
      <w:tr w:rsidR="001F7770" w:rsidRPr="00FC3B88" w14:paraId="51B40F9D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979DB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2.*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3897A13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b/>
              </w:rPr>
              <w:t xml:space="preserve">Материально-производственные запасы (комплектующие, сырье и т.д.):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1CFE86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5D296E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0B3720" w14:textId="0E4F5C94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4EC27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87CC4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/>
            </w:r>
          </w:p>
        </w:tc>
      </w:tr>
      <w:tr w:rsidR="001F7770" w:rsidRPr="00FC3B88" w14:paraId="7C8B7356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C7DBB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3.*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545E7E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b/>
              </w:rPr>
              <w:t xml:space="preserve">Имущественные обязательства (аренда, не более 15% общей суммы)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DF827C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9D8D89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4BAD57" w14:textId="49EA7D64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45C40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7D8606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7E24A95E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D49E4F" w14:textId="77777777" w:rsidR="00241373" w:rsidRPr="00FC3B88" w:rsidRDefault="00241373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4.*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C9FE1C" w14:textId="77777777" w:rsidR="00241373" w:rsidRPr="00FC3B88" w:rsidRDefault="00241373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b/>
              </w:rPr>
              <w:t xml:space="preserve">Продвижение (не более 5% общей суммы): Авито (платное продвижение объявлений на старте)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72667F8" w14:textId="150AD0C9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76F48DE" w14:textId="75FF74F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6 000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34B5A32" w14:textId="15E3EA25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6 000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CCFF911" w14:textId="38DB0036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Авито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192F744" w14:textId="2F559AE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</w:tr>
      <w:tr w:rsidR="001F7770" w:rsidRPr="00FC3B88" w14:paraId="0FED28F0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8267C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5.*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8D4CAA9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b/>
              </w:rPr>
              <w:t xml:space="preserve">Подготовка разрешительной документации, приобретение ПО, электронной подписи (не более 10% общей суммы)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6F8F2A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D3E29A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A8E517" w14:textId="01B414B6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69979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E896C7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87A44" w:rsidRPr="00FC3B88" w14:paraId="12E44F0F" w14:textId="77777777" w:rsidTr="00022999">
        <w:trPr>
          <w:trHeight w:val="315"/>
          <w:jc w:val="center"/>
        </w:trPr>
        <w:tc>
          <w:tcPr>
            <w:tcW w:w="2547" w:type="dxa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FB5B22" w14:textId="52851A3F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b/>
              </w:rPr>
              <w:t xml:space="preserve">ИТОГО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E41E72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7103EF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B0BFDE" w14:textId="164552C0" w:rsidR="00587A44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b/>
              </w:rPr>
              <w:t xml:space="preserve">371 603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1BD6B89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D32FF9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14224FE" w14:textId="77777777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6DF91255" w14:textId="0F036B90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  <w:r w:rsidRPr="009D151E">
        <w:rPr>
          <w:rFonts w:ascii="Times New Roman" w:hAnsi="Times New Roman"/>
          <w:sz w:val="28"/>
          <w:szCs w:val="28"/>
        </w:rPr>
        <w:t>(Приложение 2)</w:t>
      </w:r>
    </w:p>
    <w:p w14:paraId="3E6A4C71" w14:textId="77777777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63CED4E" w14:textId="3142E287" w:rsidR="00C80301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4.3. Помесячный план закупок с указанием наименования затрат </w:t>
      </w:r>
      <w:r w:rsidRPr="00340AB0">
        <w:rPr>
          <w:rFonts w:ascii="Times New Roman" w:hAnsi="Times New Roman"/>
          <w:sz w:val="28"/>
          <w:szCs w:val="28"/>
        </w:rPr>
        <w:br/>
        <w:t xml:space="preserve">и необходимой суммой.</w:t>
      </w:r>
    </w:p>
    <w:p w14:paraId="19C6F2C1" w14:textId="778C728A" w:rsidR="000B0046" w:rsidRDefault="00587A44" w:rsidP="00C80301">
      <w:pPr>
        <w:jc w:val="both"/>
        <w:rPr>
          <w:rFonts w:ascii="Times New Roman" w:hAnsi="Times New Roman"/>
          <w:sz w:val="28"/>
          <w:szCs w:val="28"/>
        </w:rPr>
        <w:sectPr w:rsidR="000B0046" w:rsidSect="000B0046">
          <w:headerReference w:type="default" r:id="rId8"/>
          <w:pgSz w:w="11906" w:h="16838"/>
          <w:pgMar w:top="709" w:right="567" w:bottom="567" w:left="1134" w:header="709" w:footer="709" w:gutter="0"/>
          <w:cols w:space="708"/>
          <w:titlePg/>
          <w:docGrid w:linePitch="360"/>
        </w:sectPr>
      </w:pPr>
      <w:r>
        <w:rPr>
          <w:rFonts w:ascii="Times New Roman" w:hAnsi="Times New Roman"/>
          <w:sz w:val="28"/>
          <w:szCs w:val="28"/>
        </w:rPr>
        <w:t xml:space="preserve">В течение одного месяца с момента поступления денежных средств в рамках социального контракта проводится закупка полного спектра необходимого инструмента и оснастки. Порядок закупки: основной электроинструмент (торцовочная пила Makita, фрезер DeWalt и кромочный фрезер Makita, погружная циркулярная пила Makita, многофункциональный инструмент DeWalt, аккумуляторный гвоздезабиватель Ryobi с компрессором Makita), прецизионная оснастка (лазерный нивелир Bosch, шаблон врезки петель и замков «Платинум» Павла Солдатова, складной верстак Pony Jorgensen, строительный пылесос Karcher), комплекты аккумуляторов и зарядных устройств, комплект пильных дисков CMT, рабочий костюм СОЮЗСПЕЦОДЕЖДА и стартовый запас расходных материалов; параллельно — запуск рекламной кампании на платформе «Авито».</w:t>
      </w:r>
    </w:p>
    <w:p w14:paraId="2D7B8AB5" w14:textId="77777777" w:rsidR="000B0046" w:rsidRPr="00340AB0" w:rsidRDefault="000B0046" w:rsidP="00C80301">
      <w:pPr>
        <w:jc w:val="both"/>
        <w:rPr>
          <w:rFonts w:ascii="Times New Roman" w:hAnsi="Times New Roman"/>
          <w:sz w:val="28"/>
          <w:szCs w:val="28"/>
        </w:rPr>
      </w:pPr>
    </w:p>
    <w:p w14:paraId="65E50518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5. Финансовый план и показатели эффективности проекта</w:t>
      </w:r>
    </w:p>
    <w:p w14:paraId="38FAE447" w14:textId="7A9625C9" w:rsidR="0007207A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5.1. Прогноз предполагаемых доходов по проекту</w:t>
      </w:r>
    </w:p>
    <w:p w14:paraId="02DFE1C7" w14:textId="61E53DE6" w:rsidR="0007207A" w:rsidRDefault="0007207A" w:rsidP="00C80301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Style w:val="af1"/>
        <w:tblpPr w:leftFromText="180" w:rightFromText="180" w:vertAnchor="text" w:horzAnchor="margin" w:tblpXSpec="center" w:tblpY="63"/>
        <w:tblW w:w="15577" w:type="dxa"/>
        <w:tblLayout w:type="fixed"/>
        <w:tblLook w:val="04A0" w:firstRow="1" w:lastRow="0" w:firstColumn="1" w:lastColumn="0" w:noHBand="0" w:noVBand="1"/>
      </w:tblPr>
      <w:tblGrid>
        <w:gridCol w:w="438"/>
        <w:gridCol w:w="2190"/>
        <w:gridCol w:w="1246"/>
        <w:gridCol w:w="822"/>
        <w:gridCol w:w="906"/>
        <w:gridCol w:w="906"/>
        <w:gridCol w:w="906"/>
        <w:gridCol w:w="907"/>
        <w:gridCol w:w="907"/>
        <w:gridCol w:w="907"/>
        <w:gridCol w:w="907"/>
        <w:gridCol w:w="907"/>
        <w:gridCol w:w="804"/>
        <w:gridCol w:w="850"/>
        <w:gridCol w:w="1067"/>
        <w:gridCol w:w="907"/>
      </w:tblGrid>
      <w:tr w:rsidR="00D53C59" w:rsidRPr="00BC0C0F" w14:paraId="42621EB0" w14:textId="77777777" w:rsidTr="00455D94">
        <w:trPr>
          <w:cantSplit/>
          <w:trHeight w:val="767"/>
          <w:tblHeader/>
        </w:trPr>
        <w:tc>
          <w:tcPr>
            <w:tcW w:w="438" w:type="dxa"/>
            <w:vMerge w:val="restart"/>
            <w:shd w:val="clear" w:color="auto" w:fill="auto"/>
            <w:vAlign w:val="center"/>
          </w:tcPr>
          <w:p w14:paraId="241217DF" w14:textId="77777777" w:rsidR="0007207A" w:rsidRPr="00BC0C0F" w:rsidRDefault="0007207A" w:rsidP="0007207A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№</w:t>
            </w:r>
          </w:p>
          <w:p w14:paraId="652A8912" w14:textId="77777777" w:rsidR="0007207A" w:rsidRPr="00BC0C0F" w:rsidRDefault="0007207A" w:rsidP="0007207A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п/п</w:t>
            </w:r>
          </w:p>
        </w:tc>
        <w:tc>
          <w:tcPr>
            <w:tcW w:w="2190" w:type="dxa"/>
            <w:vMerge w:val="restart"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2BD9672F" w14:textId="77777777" w:rsidR="0007207A" w:rsidRPr="00BC0C0F" w:rsidRDefault="0007207A" w:rsidP="0007207A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Наименование </w:t>
            </w:r>
          </w:p>
          <w:p w14:paraId="4E584247" w14:textId="77777777" w:rsidR="0007207A" w:rsidRPr="00BC0C0F" w:rsidRDefault="0007207A" w:rsidP="0007207A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месяца</w:t>
            </w:r>
          </w:p>
          <w:p w14:paraId="022637AB" w14:textId="77777777" w:rsidR="0007207A" w:rsidRPr="00BC0C0F" w:rsidRDefault="0007207A" w:rsidP="0007207A">
            <w:pPr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0F3259FD" w14:textId="77777777" w:rsidR="0007207A" w:rsidRPr="00BC0C0F" w:rsidRDefault="0007207A" w:rsidP="0007207A">
            <w:pPr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19B3019A" w14:textId="77777777" w:rsidR="0007207A" w:rsidRPr="00BC0C0F" w:rsidRDefault="0007207A" w:rsidP="00D53C59">
            <w:pPr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Наименование</w:t>
            </w:r>
          </w:p>
          <w:p w14:paraId="03512E64" w14:textId="77777777" w:rsidR="0007207A" w:rsidRPr="00BC0C0F" w:rsidRDefault="0007207A" w:rsidP="00D53C59">
            <w:pPr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товара/услуги</w:t>
            </w:r>
          </w:p>
        </w:tc>
        <w:tc>
          <w:tcPr>
            <w:tcW w:w="1246" w:type="dxa"/>
            <w:shd w:val="clear" w:color="auto" w:fill="auto"/>
            <w:textDirection w:val="btLr"/>
            <w:vAlign w:val="center"/>
          </w:tcPr>
          <w:p w14:paraId="5C6D63B4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 мес.</w:t>
            </w:r>
          </w:p>
        </w:tc>
        <w:tc>
          <w:tcPr>
            <w:tcW w:w="822" w:type="dxa"/>
            <w:shd w:val="clear" w:color="auto" w:fill="auto"/>
            <w:textDirection w:val="btLr"/>
            <w:vAlign w:val="center"/>
          </w:tcPr>
          <w:p w14:paraId="6B96E521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16E113AF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53BCDB3E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0F33BBFC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4EBF5995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1DDC9B52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333F6BBC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2314E80F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74175C57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 мес.</w:t>
            </w:r>
          </w:p>
        </w:tc>
        <w:tc>
          <w:tcPr>
            <w:tcW w:w="804" w:type="dxa"/>
            <w:shd w:val="clear" w:color="auto" w:fill="auto"/>
            <w:textDirection w:val="btLr"/>
            <w:vAlign w:val="center"/>
          </w:tcPr>
          <w:p w14:paraId="3F3E6E17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11 мес.</w:t>
            </w:r>
          </w:p>
        </w:tc>
        <w:tc>
          <w:tcPr>
            <w:tcW w:w="850" w:type="dxa"/>
            <w:textDirection w:val="btLr"/>
            <w:vAlign w:val="center"/>
          </w:tcPr>
          <w:p w14:paraId="59124531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 мес.</w:t>
            </w:r>
          </w:p>
        </w:tc>
        <w:tc>
          <w:tcPr>
            <w:tcW w:w="1067" w:type="dxa"/>
            <w:vMerge w:val="restart"/>
            <w:textDirection w:val="btLr"/>
            <w:vAlign w:val="center"/>
          </w:tcPr>
          <w:p w14:paraId="2CF544AA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ИТОГО</w:t>
            </w:r>
          </w:p>
        </w:tc>
        <w:tc>
          <w:tcPr>
            <w:tcW w:w="907" w:type="dxa"/>
            <w:vMerge w:val="restart"/>
            <w:textDirection w:val="btLr"/>
            <w:vAlign w:val="center"/>
          </w:tcPr>
          <w:p w14:paraId="5857FBC2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Доля, %</w:t>
            </w:r>
          </w:p>
        </w:tc>
      </w:tr>
      <w:tr w:rsidR="00D53C59" w:rsidRPr="00BC0C0F" w14:paraId="11B9EAC8" w14:textId="77777777" w:rsidTr="00455D94">
        <w:trPr>
          <w:cantSplit/>
          <w:trHeight w:val="67"/>
          <w:tblHeader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401E47" w14:textId="7777777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uto"/>
            <w:vAlign w:val="center"/>
          </w:tcPr>
          <w:p w14:paraId="3BD6698D" w14:textId="77777777" w:rsidR="00DF0067" w:rsidRPr="00BC0C0F" w:rsidRDefault="00DF0067" w:rsidP="00DF0067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C254F" w14:textId="2A9CC661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май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00E6F" w14:textId="7081AEE0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июн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67DC9" w14:textId="4A346694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июл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44A1B" w14:textId="36794B8F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авг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BCF97" w14:textId="52A731DB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сен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7AF46" w14:textId="291CA979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окт</w:t>
            </w:r>
            <w:proofErr w:type="spellEnd"/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BB49E" w14:textId="145C1626" w:rsidR="00DF0067" w:rsidRPr="00BC0C0F" w:rsidRDefault="00DF0067" w:rsidP="00DF0067">
            <w:pPr>
              <w:ind w:right="-90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ноя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D0756" w14:textId="0FB402CC" w:rsidR="00DF0067" w:rsidRPr="00BC0C0F" w:rsidRDefault="00DF0067" w:rsidP="00DF0067">
            <w:pPr>
              <w:ind w:right="-13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дек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F4455" w14:textId="1C00452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янв</w:t>
            </w:r>
            <w:proofErr w:type="spellEnd"/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D65C4" w14:textId="5D1B270F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фев</w:t>
            </w:r>
            <w:proofErr w:type="spellEnd"/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A5F7D5" w14:textId="6DC54CC6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мар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161F3" w14:textId="5B7299DB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апр</w:t>
            </w:r>
            <w:proofErr w:type="spellEnd"/>
          </w:p>
        </w:tc>
        <w:tc>
          <w:tcPr>
            <w:tcW w:w="10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8B76A43" w14:textId="77777777" w:rsidR="00DF0067" w:rsidRPr="00BC0C0F" w:rsidRDefault="00DF0067" w:rsidP="00DF0067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9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extDirection w:val="btLr"/>
            <w:vAlign w:val="center"/>
          </w:tcPr>
          <w:p w14:paraId="5F747503" w14:textId="77777777" w:rsidR="00DF0067" w:rsidRPr="00BC0C0F" w:rsidRDefault="00DF0067" w:rsidP="00DF0067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63A4661B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70A358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3732A6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Доходы всего, руб., в т.ч.: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ECF51" w14:textId="1E2422B9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841511" w14:textId="209F9290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63 000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290153" w14:textId="0C370F61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90 500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247FF5" w14:textId="4AFDF89A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95 500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4D9354" w14:textId="5987D4DD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121 500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19BAC4" w14:textId="0CD4C4A0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105 500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1EF111" w14:textId="4ACBF076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66 500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30512" w14:textId="670F2359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58 000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672F6" w14:textId="7A13DCEB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25 500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64FEBE" w14:textId="1331D70E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53 000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D7B6B" w14:textId="44BFF549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123 000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C47AC9" w14:textId="02B7157C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95 500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72C5E" w14:textId="4C200044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897 500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5DC03A" w14:textId="2313DD5D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  <w:b/>
              </w:rPr>
              <w:t xml:space="preserve">100%</w:t>
            </w:r>
          </w:p>
        </w:tc>
      </w:tr>
      <w:tr w:rsidR="00455D94" w:rsidRPr="00BC0C0F" w14:paraId="42FBADD6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EE0F86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D648DE" w14:textId="24C667AB" w:rsidR="00455D94" w:rsidRPr="00BC0C0F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Установка межкомнатной двери под ключ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64789" w14:textId="5DE6E6A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E33946" w14:textId="57AE89BC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31 500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18F87E" w14:textId="54D70383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38 500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01A6E2" w14:textId="4279C713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42 000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BECEA" w14:textId="4640E40E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49 000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6CAB6C" w14:textId="5425B941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45 500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8FC9E" w14:textId="154D5E4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FFFD96" w14:textId="72933B0D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28 000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B02235" w14:textId="49B2FCA6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1D265D" w14:textId="3F4B601D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24 500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55B931" w14:textId="029F9608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49 000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AE6CF0" w14:textId="66987A7A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42 000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5E863" w14:textId="6D796EB1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402 500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00F674" w14:textId="3755B123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44,8%</w:t>
            </w:r>
          </w:p>
        </w:tc>
      </w:tr>
      <w:tr w:rsidR="00455D94" w:rsidRPr="00BC0C0F" w14:paraId="0BE51A1F" w14:textId="77777777" w:rsidTr="000D38FA">
        <w:trPr>
          <w:trHeight w:val="92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48C195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75EFA" w14:textId="07554A9B" w:rsidR="00455D94" w:rsidRPr="00BC0C0F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435B3C" w14:textId="0E423990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0FF267" w14:textId="298C811F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9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D31894" w14:textId="1830F750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62EAB1" w14:textId="47836E7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D244C4" w14:textId="58476F3D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14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50371" w14:textId="00EE7D3E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820A00" w14:textId="0E878B0F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C676E5" w14:textId="3C57C75A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8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CC0150" w14:textId="0897A313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5B36E5" w14:textId="63EFFBB1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7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55F16B" w14:textId="46A285B3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1B63E0" w14:textId="4911B03A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12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D33F39" w14:textId="7E2ABFEC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115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2D460C" w14:textId="77777777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40456E17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27CFFB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62BD47" w14:textId="3972A10D" w:rsidR="00455D94" w:rsidRPr="00BC0C0F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04389E" w14:textId="6C887CCB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FCC77B" w14:textId="013BC1DA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7DC1D5" w14:textId="614077AB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1BD82" w14:textId="4B038635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4FCF62" w14:textId="2F3CCFFA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D3D46B" w14:textId="0B935BFE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8E369" w14:textId="68471F94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892B7B" w14:textId="1FF3D535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5DCBC" w14:textId="082C20D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01E3FA" w14:textId="266EEAA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93B2D4" w14:textId="2A875FB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405404" w14:textId="1DA6FEBD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E417F7" w14:textId="0EC3687B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81188" w14:textId="798BF22C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29F67A05" w14:textId="77777777" w:rsidTr="00455D94">
        <w:trPr>
          <w:trHeight w:val="14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9D4079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2.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BF2CD0" w14:textId="02F655B2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Монтаж скрытой двери Invisible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26ECA6" w14:textId="3E9C9719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161EA" w14:textId="4F63B17B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61E08" w14:textId="1DB54D50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5AF272" w14:textId="6396728C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13DB94" w14:textId="5C66820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19 500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DB8047" w14:textId="1FF385F3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19 500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D4F085" w14:textId="1E077A8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BF827" w14:textId="7D220ADB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BE833" w14:textId="3398848E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D7EC6F" w14:textId="0AA33E45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961434" w14:textId="391235B5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19 500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91B302" w14:textId="477044F5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13 000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D1C56" w14:textId="67BFE2E4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123 500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84CE98" w14:textId="4B286538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13,8%</w:t>
            </w:r>
          </w:p>
        </w:tc>
      </w:tr>
      <w:tr w:rsidR="00455D94" w:rsidRPr="00BC0C0F" w14:paraId="0EAE1300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B3D70C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DE144" w14:textId="4DF5AA58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C7DBED" w14:textId="476081C7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CCDFE" w14:textId="3EE08BD0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875A46" w14:textId="5B35ED61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EF077" w14:textId="75911DEC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7BF88B" w14:textId="11A4AD18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FADB50" w14:textId="21E2B774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C7EB5" w14:textId="3035FAC9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5595F0" w14:textId="11EC4594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5C3CB" w14:textId="69984718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153802" w14:textId="4D44F5D8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1288E8" w14:textId="2EC16B7A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1B0080" w14:textId="51EA90CA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2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EF0EA3" w14:textId="185D64A3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19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113869" w14:textId="2C479B4E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2983A3B0" w14:textId="77777777" w:rsidTr="00F622D9">
        <w:trPr>
          <w:trHeight w:val="70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1BAE68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FEA998" w14:textId="3B39176C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CEF94" w14:textId="1A3856F5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3FE5EB" w14:textId="59512D01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644A74" w14:textId="230A32F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891511" w14:textId="5C7C2E54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9E73E" w14:textId="6D908646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292CF5" w14:textId="6D122E8B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AEA160" w14:textId="198060E7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1A8C8" w14:textId="11F906A3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4D061" w14:textId="3BC865E0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9AFD45" w14:textId="23F65284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30659" w14:textId="5A95129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476CB5" w14:textId="5C5F999D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2236A5" w14:textId="09BABFAC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71814" w14:textId="71CC7B17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26EBEA35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7D8821" w14:textId="4650D7C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DC3852" w14:textId="1C95D6A9" w:rsidR="00455D94" w:rsidRPr="00C767B8" w:rsidRDefault="00455D94" w:rsidP="00F622D9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Установка раздвижной системы (дверь-купе)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6995EE" w14:textId="49379160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993EA" w14:textId="7297EBA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C6AA5" w14:textId="2E64F85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10 500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B438B3" w14:textId="5D62B27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10 500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EFEF23" w14:textId="012401B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14 000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B5EFD4" w14:textId="15693BB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10 500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E50E3" w14:textId="39EEB381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31E923" w14:textId="696DF220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9A0EE" w14:textId="62B589A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FB3A8" w14:textId="4CAB4CF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0C3521" w14:textId="0DE2B0F5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14 000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5F31FE" w14:textId="71E2339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10 500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0DB29E" w14:textId="2B7991F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101 500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A2CF7" w14:textId="7E6CB570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11,3%</w:t>
            </w:r>
          </w:p>
        </w:tc>
      </w:tr>
      <w:tr w:rsidR="00455D94" w:rsidRPr="00BC0C0F" w14:paraId="16681B42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84AB00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0FE3C" w14:textId="71AF84C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461877" w14:textId="7743D1C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570D0" w14:textId="7851DACD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659E66" w14:textId="7E43564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7A89CB" w14:textId="4804E14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050950" w14:textId="298AAC6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43105C" w14:textId="72B875C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79281" w14:textId="682F1EA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C4D15" w14:textId="1313584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5FFE2" w14:textId="444480F0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F67876" w14:textId="413C603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782E45" w14:textId="23885BF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3DA05" w14:textId="2EA8F9EA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1FBA33" w14:textId="73D0DC86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36FBD6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455D94" w:rsidRPr="00BC0C0F" w14:paraId="17152368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EA76A3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625E0" w14:textId="0ECDAB6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77FA56" w14:textId="69814B01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CB87AA" w14:textId="19B5AB8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20571C" w14:textId="5FF01DD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BA7230" w14:textId="3744A80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BB6AF1" w14:textId="3CF8FE6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253C8" w14:textId="1535688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4C3EB" w14:textId="7B6CBA56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D0B46" w14:textId="29BE0FB1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D682A1" w14:textId="0F50CC66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5E1A40" w14:textId="69C03F7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21F931" w14:textId="132E13F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61B4E0" w14:textId="7FD46B8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64DAAD" w14:textId="514EE7F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60EDD" w14:textId="5B254A0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455D94" w:rsidRPr="00BC0C0F" w14:paraId="1D962F76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E2A6AB" w14:textId="214A7B9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20D392" w14:textId="3B58C63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Установка доборов и расширение проёма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6185FF" w14:textId="0AFEB845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E4826" w14:textId="0E8121EA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10 500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02C2B5" w14:textId="2207562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F4589E" w14:textId="6E287B1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F88E73" w14:textId="737BC45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D9EBB" w14:textId="25D83BD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3F3451" w14:textId="47BC821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10 500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C6CCBC" w14:textId="769831D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922D0" w14:textId="0831B92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A94938" w14:textId="5517AC16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AEA5F" w14:textId="4B09E15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18 000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E1042" w14:textId="6F0918D0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15 000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B29456" w14:textId="1E1D8F2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135 000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F17158" w14:textId="202748B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15,0%</w:t>
            </w:r>
          </w:p>
        </w:tc>
      </w:tr>
      <w:tr w:rsidR="00455D94" w:rsidRPr="00BC0C0F" w14:paraId="3F533FFD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A78A53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725E6E" w14:textId="26D8240A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9D785A" w14:textId="4EB948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1EFF18" w14:textId="1E200DA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D12DD" w14:textId="33534F90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396546" w14:textId="43EB421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EF2917" w14:textId="216F3FB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8182A" w14:textId="4D431451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940809" w14:textId="68061AE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04EFA6" w14:textId="6E5C5A6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6A9DDB" w14:textId="5671FF4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36A4BD" w14:textId="7861AE8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AB9C1" w14:textId="47D95A15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950BD0" w14:textId="586222A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2F737" w14:textId="68EFF3A0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90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02CBDB" w14:textId="40EFFEB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455D94" w:rsidRPr="00BC0C0F" w14:paraId="7C1E90A8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CAA5EC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4C46D8" w14:textId="7A94FD8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46ACE6" w14:textId="0718A7C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3EAFD" w14:textId="77D6D0E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ADA6E" w14:textId="009F3C3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DA84BB" w14:textId="774A836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22BA72" w14:textId="052F011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579050" w14:textId="7D6E228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48324A" w14:textId="53624E9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BE2A02" w14:textId="0415CCE6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5E6291" w14:textId="41195670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F85EB1" w14:textId="4AEB549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59C9F" w14:textId="5457E4A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63DF3" w14:textId="351DD3E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638A56" w14:textId="5D20993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BEF736" w14:textId="46A3168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455D94" w:rsidRPr="00BC0C0F" w14:paraId="62C23420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B52EBD" w14:textId="335EC94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5.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EDF5B" w14:textId="785F7623" w:rsidR="00455D94" w:rsidRPr="00C767B8" w:rsidRDefault="00455D94" w:rsidP="00F622D9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Монтаж скрытого плинтуса до 30 пог. м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B5F9A" w14:textId="1FD0653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F83F8" w14:textId="3B46A26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67FA9" w14:textId="5162182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C4392" w14:textId="698FEC1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91553" w14:textId="2A03A9A5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22 500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73F077" w14:textId="13D33E2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DCBA82" w14:textId="725A78A5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EBC652" w14:textId="0C6DFB9D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24215D" w14:textId="7E0B23E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20C413" w14:textId="0E235F4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EFE32" w14:textId="5835419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22 500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A9037" w14:textId="5A1E51C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15 000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B75D4" w14:textId="2A56AC5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135 000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A43CEE" w14:textId="57E9405A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15,0%</w:t>
            </w:r>
          </w:p>
        </w:tc>
      </w:tr>
      <w:tr w:rsidR="00455D94" w:rsidRPr="00BC0C0F" w14:paraId="1AF0CEE8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569C45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5EB71" w14:textId="203AC94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1628DE" w14:textId="33177EF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2A85D2" w14:textId="19D8F40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5C9378" w14:textId="6FBBFCAA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235B0" w14:textId="39B4FF8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28BA3" w14:textId="4066902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53B8DD" w14:textId="4E02118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E7EF84" w14:textId="1FB06AE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DC9742" w14:textId="579F91FD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3A601" w14:textId="6BB3465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2444E9" w14:textId="4F2C25C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4829A" w14:textId="5439F9A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C30D42" w14:textId="66C5FAF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E08979" w14:textId="18C8B49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06CCEF" w14:textId="4FB9BA9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455D94" w:rsidRPr="00BC0C0F" w14:paraId="1877629B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3E6B35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38A53" w14:textId="1F0401C5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 xml:space="preserve"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FE633A" w14:textId="37A16FCD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317013" w14:textId="727CC51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57818" w14:textId="3D1BE71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D1FD5" w14:textId="426F264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BB3CF8" w14:textId="2E7E682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1EC30C" w14:textId="6A5A8A7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2D6BBE" w14:textId="3EF223F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B1D55" w14:textId="3F4B185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12065" w14:textId="1762AB1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74865B" w14:textId="257F155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53055C" w14:textId="4195A8F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016C05" w14:textId="276DFD2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99CE3D" w14:textId="710D054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9CC82" w14:textId="378595BD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</w:tr>
    </w:tbl>
    <w:p w14:paraId="5516A2B7" w14:textId="606D19B9" w:rsidR="0007207A" w:rsidRDefault="0007207A" w:rsidP="00C80301">
      <w:pPr>
        <w:jc w:val="both"/>
        <w:rPr>
          <w:rFonts w:ascii="Times New Roman" w:hAnsi="Times New Roman"/>
          <w:sz w:val="28"/>
          <w:szCs w:val="28"/>
        </w:rPr>
      </w:pPr>
    </w:p>
    <w:p w14:paraId="570A1780" w14:textId="1D550E66" w:rsidR="00340AB0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 доходы от услуг по установке дверей и теневых плинтусов влияет сезонный ремонтный цикл: пик активности приходится на сентябрь–октябрь и март–апрель, когда массово сдаются новостройки и собственники переходят к чистовой отделке; в декабре–феврале наблюдается умеренный спад. Первый месяц проекта (май) целиком отводится под закупку инструмента и оснастки, заявки начинают поступать со второго месяца после публикации профильных объявлений и завершения первых эталонных объектов.</w:t>
      </w:r>
    </w:p>
    <w:p w14:paraId="63162F3A" w14:textId="651EAB8B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64A7EDC7" w14:textId="1959D5EB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26705E0E" w14:textId="77777777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3934698F" w14:textId="77777777" w:rsidR="00C80301" w:rsidRPr="00340AB0" w:rsidRDefault="00C80301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5.2. Показатели экономической эффективности проекта</w:t>
      </w:r>
    </w:p>
    <w:tbl>
      <w:tblPr>
        <w:tblStyle w:val="af1"/>
        <w:tblW w:w="1601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25"/>
        <w:gridCol w:w="1876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4"/>
        <w:gridCol w:w="1386"/>
      </w:tblGrid>
      <w:tr w:rsidR="00D53C59" w:rsidRPr="00455D94" w14:paraId="7AB883C0" w14:textId="77777777" w:rsidTr="00455D94">
        <w:trPr>
          <w:cantSplit/>
          <w:trHeight w:val="569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07895090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lastRenderedPageBreak/>
              <w:t>№</w:t>
            </w:r>
          </w:p>
          <w:p w14:paraId="39E45DB5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п/п</w:t>
            </w:r>
          </w:p>
        </w:tc>
        <w:tc>
          <w:tcPr>
            <w:tcW w:w="1876" w:type="dxa"/>
            <w:vMerge w:val="restart"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08EBC7D7" w14:textId="421A8822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Наименование         месяца</w:t>
            </w:r>
          </w:p>
          <w:p w14:paraId="585E49D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34438291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Показатель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CF4B6C4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314389E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69CD072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99913E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009D547F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2EBF3C04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96E41EA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5E398E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576D5432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843D530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D564FCD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11 мес.</w:t>
            </w:r>
          </w:p>
        </w:tc>
        <w:tc>
          <w:tcPr>
            <w:tcW w:w="1014" w:type="dxa"/>
            <w:textDirection w:val="btLr"/>
            <w:vAlign w:val="center"/>
          </w:tcPr>
          <w:p w14:paraId="7340629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 мес.</w:t>
            </w:r>
          </w:p>
        </w:tc>
        <w:tc>
          <w:tcPr>
            <w:tcW w:w="1386" w:type="dxa"/>
            <w:vMerge w:val="restart"/>
            <w:textDirection w:val="btLr"/>
            <w:vAlign w:val="center"/>
          </w:tcPr>
          <w:p w14:paraId="0813CD52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ИТОГО</w:t>
            </w:r>
          </w:p>
        </w:tc>
      </w:tr>
      <w:tr w:rsidR="00D53C59" w:rsidRPr="00455D94" w14:paraId="7A90384A" w14:textId="77777777" w:rsidTr="00455D94">
        <w:trPr>
          <w:cantSplit/>
          <w:trHeight w:val="350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3A34919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876" w:type="dxa"/>
            <w:vMerge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7A3810B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010" w:type="dxa"/>
            <w:shd w:val="clear" w:color="auto" w:fill="auto"/>
            <w:vAlign w:val="center"/>
          </w:tcPr>
          <w:p w14:paraId="53E6CF2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май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58A67A90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июн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05B8CD4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июл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1DA7733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авг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3BFB995D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сен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3E3747D9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окт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69CC191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ноя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55EC39B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дек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626FD71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янв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779B2F2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фев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176C9B93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мар</w:t>
            </w:r>
          </w:p>
        </w:tc>
        <w:tc>
          <w:tcPr>
            <w:tcW w:w="1014" w:type="dxa"/>
            <w:vAlign w:val="center"/>
          </w:tcPr>
          <w:p w14:paraId="3C991711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апр</w:t>
            </w:r>
            <w:proofErr w:type="spellEnd"/>
          </w:p>
        </w:tc>
        <w:tc>
          <w:tcPr>
            <w:tcW w:w="1386" w:type="dxa"/>
            <w:vMerge/>
            <w:textDirection w:val="btLr"/>
            <w:vAlign w:val="center"/>
          </w:tcPr>
          <w:p w14:paraId="5816B7A6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884004" w:rsidRPr="00455D94" w14:paraId="25EA077A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CC58AF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72F754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Доходы, руб.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8755D6" w14:textId="5AF9735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F4EA8D" w14:textId="0B97D60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63 000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D70E26" w14:textId="2FCDF75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90 500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468312" w14:textId="79B1A9DA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95 500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1F3D61" w14:textId="12F5C5C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121 500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2828530" w14:textId="4B1C2CF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105 500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3C38D7" w14:textId="5E284CE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66 500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5D3EA4" w14:textId="3762A38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58 000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38C556" w14:textId="660DB84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25 500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DF75114" w14:textId="50B90BFD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53 000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EE4820" w14:textId="28689F6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123 000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751E7FE" w14:textId="1CF61AA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95 500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3DB232" w14:textId="474AD5BA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897 500</w:t>
            </w:r>
          </w:p>
        </w:tc>
      </w:tr>
      <w:tr w:rsidR="00884004" w:rsidRPr="00455D94" w14:paraId="235FA3D7" w14:textId="77777777" w:rsidTr="00884004">
        <w:trPr>
          <w:trHeight w:val="450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2D8899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DE0EAD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Расходы, руб.: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E5EC6D" w14:textId="7EDA007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371 603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ABC273" w14:textId="1122CB3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12 520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4FA01B" w14:textId="36E1D7D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15 920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0BDD5B1" w14:textId="52FC5F5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17 120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BBD5BF" w14:textId="380FD8C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20 460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03D055" w14:textId="372C42EA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18 720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5C45D1" w14:textId="65F305A4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13 760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EF1CD9" w14:textId="6BCB010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14 120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3273F8" w14:textId="7288239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9 220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97C159" w14:textId="4497118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12 420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E12C0E" w14:textId="0FB5980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20 920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63DBD1" w14:textId="3D5C0EE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17 220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F4CCC0" w14:textId="2ECB03C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544 003</w:t>
            </w:r>
          </w:p>
        </w:tc>
      </w:tr>
      <w:tr w:rsidR="00884004" w:rsidRPr="00455D94" w14:paraId="2141C788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1D2A87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F53218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Оборудование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D8F8D45" w14:textId="2C8330A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371 603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72B8601" w14:textId="6491129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C0AA9C" w14:textId="3B4F197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5DD8C5" w14:textId="4881EC3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51DCF4" w14:textId="34AF69FD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9638E2" w14:textId="2CCFA31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111170" w14:textId="3F65508A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D6DFA4" w14:textId="5090003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4E43E9" w14:textId="3CE5A24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190175C" w14:textId="0B6BAD5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DD1CD5" w14:textId="5384097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A7ED53" w14:textId="7800D8A4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4849BD" w14:textId="0C5019F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371 603</w:t>
            </w:r>
          </w:p>
        </w:tc>
      </w:tr>
      <w:tr w:rsidR="00884004" w:rsidRPr="00455D94" w14:paraId="60754772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906726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2.2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D2063C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Расходные материалы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45CEC9" w14:textId="65DA2E7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1AEE8E" w14:textId="3228E4B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5 400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3E88E4" w14:textId="1336A37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165B5B" w14:textId="4DC4D54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BBABAB" w14:textId="7DD7758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9 300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B59165" w14:textId="0773BAF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97941A" w14:textId="67140E4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6 700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197D12" w14:textId="797DB84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7 400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DFC3ED" w14:textId="2F916FE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6C3143" w14:textId="003C979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6 200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AAD333" w14:textId="57194A1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9 700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7508BE" w14:textId="596D747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8 200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DD4A39" w14:textId="3FEF466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81 500</w:t>
            </w:r>
          </w:p>
        </w:tc>
      </w:tr>
      <w:tr w:rsidR="00884004" w:rsidRPr="00455D94" w14:paraId="16B381B6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42B8FC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2.3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BF437C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Аренда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48CBEC5" w14:textId="164B41F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7F536D" w14:textId="1916AF2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B0377E" w14:textId="738038F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C4DADC5" w14:textId="226ABA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1045F8" w14:textId="078C0A1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A59080C" w14:textId="219FB914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4967CBE" w14:textId="1EE711B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C3C4A56" w14:textId="2856A43A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FC7964" w14:textId="6B0B375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C9DB5B" w14:textId="11364BE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1F0E66F" w14:textId="7B3090F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C508E4" w14:textId="449AA17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F2E122" w14:textId="7E34A49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0</w:t>
            </w:r>
          </w:p>
        </w:tc>
      </w:tr>
      <w:tr w:rsidR="00884004" w:rsidRPr="00455D94" w14:paraId="4E739606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83EAF8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2.4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DA33B8" w14:textId="3E9EF64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/>
                <w:iCs/>
                <w:color w:val="000000" w:themeColor="text1"/>
                <w:sz w:val="22"/>
                <w:szCs w:val="22"/>
              </w:rPr>
            </w:pPr>
            <w:r w:rsidRPr="000E29A3">
              <w:rPr>
                <w:rFonts w:ascii="Times New Roman" w:hAnsi="Times New Roman"/>
                <w:sz w:val="22"/>
                <w:szCs w:val="22"/>
              </w:rPr>
              <w:t>Транспортные расходы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7FEC4A2" w14:textId="67D257C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3CA2377" w14:textId="63E874B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CBF67F0" w14:textId="1922B78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0312F8" w14:textId="6A31F22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FB7115" w14:textId="3D225C0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2E2D49" w14:textId="7E4F23E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98C309F" w14:textId="4B11A0B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2321B33" w14:textId="44D56F0A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74A72C2" w14:textId="38B9A40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214070" w14:textId="6F12A10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CB1D8DC" w14:textId="4291D12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2 200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D95765" w14:textId="7229A45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1 800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FAB80D" w14:textId="602E7AC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18 700</w:t>
            </w:r>
          </w:p>
        </w:tc>
      </w:tr>
      <w:tr w:rsidR="00884004" w:rsidRPr="00455D94" w14:paraId="5F4F6926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4F5313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2.5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32D326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Телефон, интернет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DB2B14" w14:textId="05160C9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1062AE" w14:textId="36CD828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A65A77" w14:textId="775FF1D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3E97C58" w14:textId="1901DBF4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541235" w14:textId="46F0A54A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74B7E15" w14:textId="25F519E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30A4CC" w14:textId="2BE25C2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32F16A7" w14:textId="1956A41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84D7EB" w14:textId="3C4E0D0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5BFE48" w14:textId="49F44D8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36D490" w14:textId="0B4DFD1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859DCC" w14:textId="39C6664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E034A89" w14:textId="0B7F9D6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8 800</w:t>
            </w:r>
          </w:p>
        </w:tc>
      </w:tr>
      <w:tr w:rsidR="00884004" w:rsidRPr="00455D94" w14:paraId="33E09009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81B418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2.6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E6B5A9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Реклама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D41664" w14:textId="792417F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A6C003A" w14:textId="0D1EFEDD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C517B54" w14:textId="6011275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F4F938" w14:textId="484D7F1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09998F" w14:textId="59846CC4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54CFFB" w14:textId="5C62E8A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4BB792B" w14:textId="6211B53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7244E2C" w14:textId="67A5E36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D7C8DF" w14:textId="4B0DB35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41F983" w14:textId="6588C58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0E0303" w14:textId="5047976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2 800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965D90" w14:textId="03D9A97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2 200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901E21" w14:textId="39EE3E5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23 500</w:t>
            </w:r>
          </w:p>
        </w:tc>
      </w:tr>
      <w:tr w:rsidR="00884004" w:rsidRPr="00455D94" w14:paraId="58185408" w14:textId="77777777" w:rsidTr="00884004">
        <w:trPr>
          <w:trHeight w:val="741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028983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2.7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6248CA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Непредвиденные расходы, ремонт, амортизация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28F0F40" w14:textId="3BC9AC8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48E7FD" w14:textId="42EDB24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F89CCE" w14:textId="33DC4C5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A45C66" w14:textId="25689E1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7970D9" w14:textId="39848F1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EB0CB9" w14:textId="2D72904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53F184" w14:textId="1F1566E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654CC4" w14:textId="1319A2D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3EBFC4" w14:textId="598882F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F4F7D65" w14:textId="651549C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78A7891" w14:textId="7CBBF70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500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400EB1" w14:textId="78B9051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808919" w14:textId="63791AD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4 000</w:t>
            </w:r>
          </w:p>
        </w:tc>
      </w:tr>
      <w:tr w:rsidR="00884004" w:rsidRPr="00455D94" w14:paraId="1E7BAE7A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5C897A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2.8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12ED9A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Налог (НПД 4%)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321671" w14:textId="08A62D3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93E3AA" w14:textId="6F396A0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2 520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91B8D7" w14:textId="218E680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3 620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6CDFE7" w14:textId="4D5DC654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3 820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D68BEB" w14:textId="15753AC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4 860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C27889" w14:textId="6DE2160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4 220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296E228" w14:textId="04CAA9D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2 660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6EEFD2" w14:textId="3D3DBEBA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2 320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F33C94" w14:textId="79689C3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1 020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67EC2E" w14:textId="798B8B3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2 120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2DC88A3" w14:textId="3066F9D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4 920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72AC95" w14:textId="2A12DAF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3 820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753A207" w14:textId="6D0669B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35 900</w:t>
            </w:r>
          </w:p>
        </w:tc>
      </w:tr>
      <w:tr w:rsidR="00884004" w:rsidRPr="00455D94" w14:paraId="43FB8D41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E14030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6817F4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Прибыль, руб. (стр. 1 – стр. 2)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6BAD0E" w14:textId="288E5C9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-371 603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ADABB85" w14:textId="5279DFD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50 480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589119" w14:textId="13D0F5F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74 580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C30CE6" w14:textId="7E62151D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78 380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9D2C2D2" w14:textId="5DCF8D0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101 040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88E861" w14:textId="2D9F92CD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86 780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0478EE7" w14:textId="35BCF8B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52 740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422091" w14:textId="5270356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43 880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E81CD6" w14:textId="2A63D1B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16 280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A7267F" w14:textId="34B8A3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40 580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D7C8738" w14:textId="1062ADF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102 080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5C21D8" w14:textId="25783A5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78 280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8B45A4" w14:textId="6A2195A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353 497</w:t>
            </w:r>
          </w:p>
        </w:tc>
      </w:tr>
      <w:tr w:rsidR="00884004" w:rsidRPr="00455D94" w14:paraId="087617E2" w14:textId="77777777" w:rsidTr="00884004">
        <w:trPr>
          <w:trHeight w:val="637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66C6F0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EAB43D" w14:textId="3C94694A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Чистый денежный поток, руб.</w:t>
            </w:r>
            <w:r w:rsidRPr="000E29A3">
              <w:rPr>
                <w:rFonts w:ascii="Google Sans Text" w:hAnsi="Google Sans Text"/>
                <w:b/>
                <w:bCs/>
                <w:color w:val="303030"/>
                <w:sz w:val="22"/>
                <w:szCs w:val="22"/>
                <w:shd w:val="clear" w:color="auto" w:fill="FFFFFF"/>
              </w:rPr>
              <w:t xml:space="preserve"> </w:t>
            </w:r>
            <w:r w:rsidRPr="000E29A3">
              <w:rPr>
                <w:rFonts w:ascii="Times New Roman" w:hAnsi="Times New Roman"/>
                <w:b/>
                <w:bCs/>
                <w:sz w:val="22"/>
                <w:szCs w:val="22"/>
              </w:rPr>
              <w:t>(</w:t>
            </w:r>
            <w:r w:rsidRPr="000E29A3">
              <w:rPr>
                <w:rFonts w:ascii="Times New Roman" w:hAnsi="Times New Roman"/>
                <w:sz w:val="22"/>
                <w:szCs w:val="22"/>
              </w:rPr>
              <w:t>стр.3 + стр.6 + стр.7)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1153D6" w14:textId="72E8FEF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CA241C" w14:textId="5336A87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50 480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D8518B" w14:textId="4D550F3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74 580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BCEF47" w14:textId="13F2312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78 380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0344FF4" w14:textId="4068EA5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101 040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EC49B1" w14:textId="38877A3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86 780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D3BD22" w14:textId="3203029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52 740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0B6CCF" w14:textId="7C67B7C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43 880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5A2888" w14:textId="4937CAB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16 280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D1947E" w14:textId="7FB476A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40 580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33A6A42" w14:textId="4B57BB2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102 080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0B4092" w14:textId="686D7CC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78 280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B8C54D" w14:textId="7883840A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725 100</w:t>
            </w:r>
          </w:p>
        </w:tc>
      </w:tr>
      <w:tr w:rsidR="00884004" w:rsidRPr="00455D94" w14:paraId="67061F6A" w14:textId="77777777" w:rsidTr="00884004">
        <w:trPr>
          <w:trHeight w:val="762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7EFBB7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4.1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8B6150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Чистый поток нарастающим итогом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211EFD" w14:textId="5DF6B59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AEC374" w14:textId="65D60124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50 480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8CF036" w14:textId="512A7BA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125 060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E834DD" w14:textId="046FD42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203 440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940D5AE" w14:textId="365C0D1D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304 480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52546C" w14:textId="28A7545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391 260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C7D6F67" w14:textId="372F323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444 000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2796CA" w14:textId="7D83751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487 880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0D08B16" w14:textId="76823DA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504 160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74C4AE" w14:textId="65A1428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544 740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A9FA17" w14:textId="402EFCB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646 820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8EC04A5" w14:textId="2A1D46B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725 100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7B01F1" w14:textId="6F8A5CF6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725 100</w:t>
            </w:r>
          </w:p>
        </w:tc>
      </w:tr>
      <w:tr w:rsidR="00884004" w:rsidRPr="00455D94" w14:paraId="30E34101" w14:textId="77777777" w:rsidTr="00884004">
        <w:trPr>
          <w:trHeight w:val="503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F00D6F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403E28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 xml:space="preserve">Рентабельность, </w:t>
            </w:r>
            <w:r w:rsidRPr="001B51D6">
              <w:rPr>
                <w:rFonts w:ascii="Times New Roman" w:hAnsi="Times New Roman"/>
              </w:rPr>
              <w:t>% (стр.3/стр.2)*100%)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9D4E7C" w14:textId="721F53F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D8CF9B" w14:textId="7D16E36A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A117CC" w14:textId="389D140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1AA035" w14:textId="19BE67B4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3811850" w14:textId="014045B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8E8B75" w14:textId="562269C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88CB89" w14:textId="53CC0D2D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F54446" w14:textId="657BA73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4914C9" w14:textId="1AE8867A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1AF3750" w14:textId="6BC5B61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E9DF29" w14:textId="47BE54BD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2325B3" w14:textId="593E57E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6A1CE4" w14:textId="5CA24BA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65,0%</w:t>
            </w:r>
          </w:p>
        </w:tc>
      </w:tr>
      <w:tr w:rsidR="00884004" w:rsidRPr="00455D94" w14:paraId="516AB8E3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4185AD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B20E2D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Стороннее финансирование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D67D09" w14:textId="6212C98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350 000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D878DF4" w14:textId="7BDCD63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5D7F4B" w14:textId="1648A48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E915D2" w14:textId="55DCE4F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F6EE42" w14:textId="7905280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1F3310" w14:textId="20B5C9A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F6EBE4" w14:textId="0F0A7EF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C46612" w14:textId="7F843C4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8C64A9" w14:textId="03C389A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CFE49A4" w14:textId="0143092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5BCC6E" w14:textId="667DC03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BE661C" w14:textId="674F410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602B52" w14:textId="36E416E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350 000</w:t>
            </w:r>
          </w:p>
        </w:tc>
      </w:tr>
      <w:tr w:rsidR="00884004" w:rsidRPr="00455D94" w14:paraId="6F47ED7C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43BCFA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7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B5747F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 xml:space="preserve">Собственные средства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F431663" w14:textId="41A37ED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21 603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BBE9D51" w14:textId="688B435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AA625F7" w14:textId="65FE518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0B19D2" w14:textId="10FA1B84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EA63C1" w14:textId="2F59540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01D47A" w14:textId="73DAE39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4145C7" w14:textId="25817E6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A1ECDFD" w14:textId="6A99B354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D155EC" w14:textId="49AC1B2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DA37F7" w14:textId="5D3EB4D4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A1FB08" w14:textId="5D10815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286F4C" w14:textId="3B0F828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C428729" w14:textId="05CA404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21 603</w:t>
            </w:r>
          </w:p>
        </w:tc>
      </w:tr>
    </w:tbl>
    <w:p w14:paraId="56F824F6" w14:textId="77777777" w:rsidR="00D53C59" w:rsidRPr="00340AB0" w:rsidRDefault="00D53C59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5D966D56" w14:textId="058D49E0" w:rsidR="007F6E0E" w:rsidRPr="004C28C6" w:rsidRDefault="00064439" w:rsidP="00C80301">
      <w:pPr>
        <w:jc w:val="both"/>
        <w:rPr>
          <w:rFonts w:ascii="Times New Roman" w:hAnsi="Times New Roman"/>
          <w:sz w:val="28"/>
          <w:szCs w:val="28"/>
          <w:lang w:val="en-US"/>
        </w:rPr>
        <w:sectPr w:rsidR="007F6E0E" w:rsidRPr="004C28C6" w:rsidSect="00064439">
          <w:pgSz w:w="16838" w:h="11906" w:orient="landscape"/>
          <w:pgMar w:top="1134" w:right="709" w:bottom="567" w:left="567" w:header="709" w:footer="709" w:gutter="0"/>
          <w:cols w:space="708"/>
          <w:titlePg/>
          <w:docGrid w:linePitch="360"/>
        </w:sectPr>
      </w:pPr>
      <w:r>
        <w:rPr>
          <w:rFonts w:ascii="Times New Roman" w:hAnsi="Times New Roman"/>
          <w:sz w:val="28"/>
          <w:szCs w:val="28"/>
        </w:rPr>
        <w:t xml:space="preserve">В первый месяц расходы составляют 371 603 руб. (закупка всего необходимого инструмента, оснастки и стартовая реклама), которые полностью покрываются средствами социального контракта (350 000 руб.) и собственными средствами (21 603 руб.), что обеспечивает нулевой чистый денежный поток в первом месяце. В расходные материалы включены монтажная пена, метизы и анкера, клей-герметик для скрытых дверных систем, сменные пильные диски и абразивы, наличники и доборы для образцов, средства индивидуальной защиты.</w:t>
      </w:r>
    </w:p>
    <w:p w14:paraId="7BC330D4" w14:textId="6EED5C13" w:rsidR="007F6E0E" w:rsidRDefault="007F6E0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013A8E49" w14:textId="25454496" w:rsidR="007F6E0E" w:rsidRDefault="007F6E0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0A353EBD" w14:textId="0C5A59FA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5.3. Срок окупаемости проекта: шесть месяцев.</w:t>
      </w:r>
    </w:p>
    <w:p w14:paraId="37B486BE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3A1F5B3" w14:textId="77777777" w:rsidR="00C80301" w:rsidRPr="00340AB0" w:rsidRDefault="00C80301" w:rsidP="00C80301">
      <w:pPr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5.4. Показатели экономической эффективности за 2 года.</w:t>
      </w:r>
    </w:p>
    <w:tbl>
      <w:tblPr>
        <w:tblW w:w="978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82"/>
        <w:gridCol w:w="4461"/>
        <w:gridCol w:w="2271"/>
        <w:gridCol w:w="2271"/>
      </w:tblGrid>
      <w:tr w:rsidR="00C80301" w:rsidRPr="00DC7A63" w14:paraId="62AA1C8A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175BA33B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№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3191C1B0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Показатель</w:t>
            </w:r>
          </w:p>
        </w:tc>
        <w:tc>
          <w:tcPr>
            <w:tcW w:w="2271" w:type="dxa"/>
            <w:shd w:val="clear" w:color="000000" w:fill="FFFFFF"/>
            <w:vAlign w:val="center"/>
          </w:tcPr>
          <w:p w14:paraId="3FC039B4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1-й год</w:t>
            </w:r>
          </w:p>
        </w:tc>
        <w:tc>
          <w:tcPr>
            <w:tcW w:w="2271" w:type="dxa"/>
            <w:shd w:val="clear" w:color="000000" w:fill="FFFFFF"/>
            <w:vAlign w:val="center"/>
          </w:tcPr>
          <w:p w14:paraId="4C729425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2-й год</w:t>
            </w:r>
          </w:p>
        </w:tc>
      </w:tr>
      <w:tr w:rsidR="00B6355C" w:rsidRPr="00DC7A63" w14:paraId="6E3C9E90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3315D6D1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1.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67DECCFE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Доходы, руб.</w:t>
            </w:r>
          </w:p>
        </w:tc>
        <w:tc>
          <w:tcPr>
            <w:tcW w:w="2271" w:type="dxa"/>
            <w:vAlign w:val="bottom"/>
          </w:tcPr>
          <w:p w14:paraId="696B0789" w14:textId="11986CA3" w:rsidR="00B6355C" w:rsidRPr="00DC7A63" w:rsidRDefault="00064439" w:rsidP="00B6355C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897 500 руб.</w:t>
            </w:r>
          </w:p>
        </w:tc>
        <w:tc>
          <w:tcPr>
            <w:tcW w:w="2271" w:type="dxa"/>
            <w:vAlign w:val="bottom"/>
          </w:tcPr>
          <w:p w14:paraId="4A0CF5C0" w14:textId="3BA5DA37" w:rsidR="00B6355C" w:rsidRPr="00DC7A63" w:rsidRDefault="00064439" w:rsidP="00B6355C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1 020 000 руб.</w:t>
            </w:r>
          </w:p>
        </w:tc>
      </w:tr>
      <w:tr w:rsidR="00B6355C" w:rsidRPr="00DC7A63" w14:paraId="4F90C69A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269BF605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2.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4839F376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Расходы, руб.</w:t>
            </w:r>
          </w:p>
        </w:tc>
        <w:tc>
          <w:tcPr>
            <w:tcW w:w="2271" w:type="dxa"/>
            <w:vAlign w:val="bottom"/>
          </w:tcPr>
          <w:p w14:paraId="723DC0F1" w14:textId="10FD324F" w:rsidR="00B6355C" w:rsidRPr="00DC7A63" w:rsidRDefault="00B6355C" w:rsidP="00B6355C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544 003 руб.</w:t>
            </w:r>
          </w:p>
        </w:tc>
        <w:tc>
          <w:tcPr>
            <w:tcW w:w="2271" w:type="dxa"/>
            <w:vAlign w:val="bottom"/>
          </w:tcPr>
          <w:p w14:paraId="461FDDE7" w14:textId="623BE1F2" w:rsidR="00B6355C" w:rsidRPr="00DC7A63" w:rsidRDefault="00064439" w:rsidP="00B6355C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290 000 руб.</w:t>
            </w:r>
          </w:p>
        </w:tc>
      </w:tr>
      <w:tr w:rsidR="00B6355C" w:rsidRPr="00DC7A63" w14:paraId="2B192A8E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001FDA11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3.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60FD62AA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Прибыль, руб.</w:t>
            </w:r>
          </w:p>
        </w:tc>
        <w:tc>
          <w:tcPr>
            <w:tcW w:w="2271" w:type="dxa"/>
            <w:vAlign w:val="bottom"/>
          </w:tcPr>
          <w:p w14:paraId="73BEFF34" w14:textId="58D7CAD2" w:rsidR="00B6355C" w:rsidRPr="00DC7A63" w:rsidRDefault="00064439" w:rsidP="00B6355C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353 497 руб.</w:t>
            </w:r>
          </w:p>
        </w:tc>
        <w:tc>
          <w:tcPr>
            <w:tcW w:w="2271" w:type="dxa"/>
            <w:vAlign w:val="bottom"/>
          </w:tcPr>
          <w:p w14:paraId="01516841" w14:textId="2F6F7DFF" w:rsidR="00B6355C" w:rsidRPr="00DC7A63" w:rsidRDefault="00064439" w:rsidP="00B6355C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730 000 руб.</w:t>
            </w:r>
          </w:p>
        </w:tc>
      </w:tr>
      <w:tr w:rsidR="00B6355C" w:rsidRPr="00DC7A63" w14:paraId="7071B568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7F82521D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4.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459527A5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Рентабельность, %</w:t>
            </w:r>
          </w:p>
        </w:tc>
        <w:tc>
          <w:tcPr>
            <w:tcW w:w="2271" w:type="dxa"/>
            <w:vAlign w:val="bottom"/>
          </w:tcPr>
          <w:p w14:paraId="061EC5FA" w14:textId="4CC1A4A7" w:rsidR="00B6355C" w:rsidRPr="00DC7A63" w:rsidRDefault="00064439" w:rsidP="00B6355C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65,0%</w:t>
            </w:r>
          </w:p>
        </w:tc>
        <w:tc>
          <w:tcPr>
            <w:tcW w:w="2271" w:type="dxa"/>
            <w:vAlign w:val="bottom"/>
          </w:tcPr>
          <w:p w14:paraId="659DC3E9" w14:textId="65B08A83" w:rsidR="00B6355C" w:rsidRPr="00DC7A63" w:rsidRDefault="00064439" w:rsidP="00B6355C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252%</w:t>
            </w:r>
          </w:p>
        </w:tc>
      </w:tr>
    </w:tbl>
    <w:p w14:paraId="693C242B" w14:textId="77777777" w:rsidR="001D023C" w:rsidRDefault="001D023C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3448094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6. Описание рисков и мер по их минимизации</w:t>
      </w:r>
    </w:p>
    <w:tbl>
      <w:tblPr>
        <w:tblW w:w="10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58"/>
        <w:gridCol w:w="2749"/>
        <w:gridCol w:w="4666"/>
      </w:tblGrid>
      <w:tr w:rsidR="003325F4" w:rsidRPr="00B401ED" w14:paraId="05F4472D" w14:textId="77777777" w:rsidTr="00B401ED">
        <w:trPr>
          <w:tblHeader/>
        </w:trPr>
        <w:tc>
          <w:tcPr>
            <w:tcW w:w="2702" w:type="dxa"/>
            <w:shd w:val="clear" w:color="auto" w:fill="auto"/>
            <w:vAlign w:val="center"/>
          </w:tcPr>
          <w:p w14:paraId="627B69D3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Риск</w:t>
            </w:r>
          </w:p>
        </w:tc>
        <w:tc>
          <w:tcPr>
            <w:tcW w:w="2757" w:type="dxa"/>
            <w:vAlign w:val="center"/>
          </w:tcPr>
          <w:p w14:paraId="3397A07D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Вероятность реализации</w:t>
            </w:r>
          </w:p>
          <w:p w14:paraId="5AF4B745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(Низкая/ средняя/высокая)</w:t>
            </w:r>
          </w:p>
        </w:tc>
        <w:tc>
          <w:tcPr>
            <w:tcW w:w="4714" w:type="dxa"/>
            <w:shd w:val="clear" w:color="auto" w:fill="auto"/>
            <w:vAlign w:val="center"/>
          </w:tcPr>
          <w:p w14:paraId="7927C66D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Решение (должно быть понятным и конкретным)</w:t>
            </w:r>
          </w:p>
        </w:tc>
      </w:tr>
      <w:tr w:rsidR="00B401ED" w:rsidRPr="00B401ED" w14:paraId="066CFFAB" w14:textId="77777777" w:rsidTr="00B401ED">
        <w:tc>
          <w:tcPr>
            <w:tcW w:w="2702" w:type="dxa"/>
          </w:tcPr>
          <w:p w14:paraId="075B3B54" w14:textId="557E55BE" w:rsidR="00B401ED" w:rsidRPr="00B401ED" w:rsidRDefault="00B401ED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Снижение платежеспособности потребителей</w:t>
            </w:r>
          </w:p>
        </w:tc>
        <w:tc>
          <w:tcPr>
            <w:tcW w:w="2757" w:type="dxa"/>
          </w:tcPr>
          <w:p w14:paraId="51FFBEE9" w14:textId="340E8A31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Низкая</w:t>
            </w:r>
          </w:p>
        </w:tc>
        <w:tc>
          <w:tcPr>
            <w:tcW w:w="4714" w:type="dxa"/>
          </w:tcPr>
          <w:p w14:paraId="5B4BCFBA" w14:textId="6B7DA188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Гибкая ценовая политика и пакетные предложения.</w:t>
            </w:r>
          </w:p>
        </w:tc>
      </w:tr>
      <w:tr w:rsidR="00B401ED" w:rsidRPr="00B401ED" w14:paraId="7377C553" w14:textId="77777777" w:rsidTr="00B401ED">
        <w:trPr>
          <w:trHeight w:val="759"/>
        </w:trPr>
        <w:tc>
          <w:tcPr>
            <w:tcW w:w="2702" w:type="dxa"/>
          </w:tcPr>
          <w:p w14:paraId="1E990895" w14:textId="2E70ECF6" w:rsidR="00B401ED" w:rsidRPr="00B401ED" w:rsidRDefault="00B401ED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Эпидемиологическая обстановка. Риск заболеваемости</w:t>
            </w:r>
          </w:p>
        </w:tc>
        <w:tc>
          <w:tcPr>
            <w:tcW w:w="2757" w:type="dxa"/>
          </w:tcPr>
          <w:p w14:paraId="6FEAFE37" w14:textId="0AB65900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Низкая</w:t>
            </w:r>
          </w:p>
        </w:tc>
        <w:tc>
          <w:tcPr>
            <w:tcW w:w="4714" w:type="dxa"/>
          </w:tcPr>
          <w:p w14:paraId="252765C4" w14:textId="25667A24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Соблюдение санитарных норм и средств индивидуальной защиты.</w:t>
            </w:r>
          </w:p>
        </w:tc>
      </w:tr>
      <w:tr w:rsidR="00B401ED" w:rsidRPr="00B401ED" w14:paraId="436893DF" w14:textId="77777777" w:rsidTr="00B401ED">
        <w:trPr>
          <w:trHeight w:val="641"/>
        </w:trPr>
        <w:tc>
          <w:tcPr>
            <w:tcW w:w="2702" w:type="dxa"/>
          </w:tcPr>
          <w:p w14:paraId="54D9F909" w14:textId="6B42C3E6" w:rsidR="00B401ED" w:rsidRPr="00B401ED" w:rsidRDefault="00B401ED" w:rsidP="00B401ED">
            <w:pPr>
              <w:pStyle w:val="31"/>
              <w:keepNext w:val="0"/>
              <w:keepLines w:val="0"/>
              <w:spacing w:before="0" w:line="24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Уменьшение потока клиентов (сезонность)</w:t>
            </w:r>
          </w:p>
        </w:tc>
        <w:tc>
          <w:tcPr>
            <w:tcW w:w="2757" w:type="dxa"/>
          </w:tcPr>
          <w:p w14:paraId="4933C016" w14:textId="2E397F53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Низкая</w:t>
            </w:r>
          </w:p>
        </w:tc>
        <w:tc>
          <w:tcPr>
            <w:tcW w:w="4714" w:type="dxa"/>
          </w:tcPr>
          <w:p w14:paraId="615CE275" w14:textId="31E3EC2C" w:rsidR="00B401ED" w:rsidRPr="00B401ED" w:rsidRDefault="007F6E0E" w:rsidP="00B401ED">
            <w:pPr>
              <w:rPr>
                <w:rFonts w:ascii="Times New Roman" w:hAnsi="Times New Roman"/>
                <w:i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Смещение фокуса в межсезонье на коммерческие помещения.</w:t>
            </w:r>
          </w:p>
        </w:tc>
      </w:tr>
      <w:tr w:rsidR="00B401ED" w:rsidRPr="00B401ED" w14:paraId="4AF16468" w14:textId="77777777" w:rsidTr="00B401ED">
        <w:trPr>
          <w:trHeight w:val="457"/>
        </w:trPr>
        <w:tc>
          <w:tcPr>
            <w:tcW w:w="2702" w:type="dxa"/>
          </w:tcPr>
          <w:p w14:paraId="1DFDA509" w14:textId="59508B62" w:rsidR="00B401ED" w:rsidRPr="00B401ED" w:rsidRDefault="00B401ED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Несоответствие ожиданиям клиента</w:t>
            </w:r>
          </w:p>
        </w:tc>
        <w:tc>
          <w:tcPr>
            <w:tcW w:w="2757" w:type="dxa"/>
          </w:tcPr>
          <w:p w14:paraId="26B107A3" w14:textId="58135641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Низкая</w:t>
            </w:r>
          </w:p>
        </w:tc>
        <w:tc>
          <w:tcPr>
            <w:tcW w:w="4714" w:type="dxa"/>
          </w:tcPr>
          <w:p w14:paraId="707EC8FC" w14:textId="689CA471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Согласование контрольных точек и фотоотчёт «до/после».</w:t>
            </w:r>
          </w:p>
        </w:tc>
      </w:tr>
      <w:tr w:rsidR="00B401ED" w:rsidRPr="00B401ED" w14:paraId="4381647D" w14:textId="77777777" w:rsidTr="00B401ED">
        <w:trPr>
          <w:trHeight w:val="426"/>
        </w:trPr>
        <w:tc>
          <w:tcPr>
            <w:tcW w:w="2702" w:type="dxa"/>
          </w:tcPr>
          <w:p w14:paraId="29A5C32C" w14:textId="44B2699F" w:rsidR="00B401ED" w:rsidRPr="00B401ED" w:rsidRDefault="00B401ED" w:rsidP="00B401E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Болезнь</w:t>
            </w:r>
          </w:p>
        </w:tc>
        <w:tc>
          <w:tcPr>
            <w:tcW w:w="2757" w:type="dxa"/>
          </w:tcPr>
          <w:p w14:paraId="573D3D35" w14:textId="096D32B4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Низкая</w:t>
            </w:r>
          </w:p>
        </w:tc>
        <w:tc>
          <w:tcPr>
            <w:tcW w:w="4714" w:type="dxa"/>
          </w:tcPr>
          <w:p w14:paraId="63620C5E" w14:textId="30808068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Поддержание здорового образа жизни.</w:t>
            </w:r>
          </w:p>
        </w:tc>
      </w:tr>
      <w:tr w:rsidR="00B401ED" w:rsidRPr="00B401ED" w14:paraId="70093CE8" w14:textId="77777777" w:rsidTr="00B401ED">
        <w:trPr>
          <w:trHeight w:val="289"/>
        </w:trPr>
        <w:tc>
          <w:tcPr>
            <w:tcW w:w="2702" w:type="dxa"/>
          </w:tcPr>
          <w:p w14:paraId="55F8F04B" w14:textId="007FDC62" w:rsidR="00B401ED" w:rsidRPr="00B401ED" w:rsidRDefault="00B401ED" w:rsidP="00B401E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Появление конкурентов</w:t>
            </w:r>
          </w:p>
        </w:tc>
        <w:tc>
          <w:tcPr>
            <w:tcW w:w="2757" w:type="dxa"/>
          </w:tcPr>
          <w:p w14:paraId="4A2741C4" w14:textId="1D271D2A" w:rsidR="00B401ED" w:rsidRPr="00B401ED" w:rsidRDefault="007F6E0E" w:rsidP="00B401E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Средняя</w:t>
            </w:r>
          </w:p>
        </w:tc>
        <w:tc>
          <w:tcPr>
            <w:tcW w:w="4714" w:type="dxa"/>
          </w:tcPr>
          <w:p w14:paraId="5F12D1D8" w14:textId="2CBC281F" w:rsidR="00B401ED" w:rsidRPr="00B401ED" w:rsidRDefault="007F6E0E" w:rsidP="00B401E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Повышение качества услуг и расширение портфолио.</w:t>
            </w:r>
          </w:p>
        </w:tc>
      </w:tr>
      <w:tr w:rsidR="00B401ED" w:rsidRPr="00B401ED" w14:paraId="155DF852" w14:textId="77777777" w:rsidTr="00B401ED">
        <w:trPr>
          <w:trHeight w:val="289"/>
        </w:trPr>
        <w:tc>
          <w:tcPr>
            <w:tcW w:w="2702" w:type="dxa"/>
          </w:tcPr>
          <w:p w14:paraId="2D7290A3" w14:textId="32591A2F" w:rsidR="00B401ED" w:rsidRPr="00B401ED" w:rsidRDefault="00B401ED" w:rsidP="00B401E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Поломка оборудования</w:t>
            </w:r>
          </w:p>
        </w:tc>
        <w:tc>
          <w:tcPr>
            <w:tcW w:w="2757" w:type="dxa"/>
          </w:tcPr>
          <w:p w14:paraId="1F23768A" w14:textId="68D46146" w:rsidR="00B401ED" w:rsidRPr="00B401ED" w:rsidRDefault="007F6E0E" w:rsidP="00B401E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Низкая</w:t>
            </w:r>
          </w:p>
        </w:tc>
        <w:tc>
          <w:tcPr>
            <w:tcW w:w="4714" w:type="dxa"/>
          </w:tcPr>
          <w:p w14:paraId="2E873DE3" w14:textId="66DB1E91" w:rsidR="00B401ED" w:rsidRPr="00B401ED" w:rsidRDefault="007F6E0E" w:rsidP="00B401E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Регулярное ТО и хранение в защитных кейсах.</w:t>
            </w:r>
          </w:p>
        </w:tc>
      </w:tr>
    </w:tbl>
    <w:p w14:paraId="234CCD67" w14:textId="77777777" w:rsidR="004C28C6" w:rsidRDefault="004C28C6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791BC286" w14:textId="1D08D38E" w:rsidR="00C80301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7. Приложение</w:t>
      </w:r>
      <w:r w:rsidR="001C49CB">
        <w:rPr>
          <w:rFonts w:ascii="Times New Roman" w:hAnsi="Times New Roman"/>
          <w:b/>
          <w:sz w:val="28"/>
          <w:szCs w:val="28"/>
        </w:rPr>
        <w:t>.</w:t>
      </w:r>
      <w:r w:rsidR="001C49CB" w:rsidRPr="001C49CB">
        <w:rPr>
          <w:rFonts w:ascii="Google Sans Text" w:hAnsi="Google Sans Text"/>
          <w:i/>
          <w:iCs/>
          <w:color w:val="303030"/>
          <w:shd w:val="clear" w:color="auto" w:fill="FFFFFF"/>
        </w:rPr>
        <w:t xml:space="preserve"> </w:t>
      </w:r>
      <w:r w:rsidR="001C49CB" w:rsidRPr="001C49CB">
        <w:rPr>
          <w:rFonts w:ascii="Times New Roman" w:hAnsi="Times New Roman"/>
          <w:bCs/>
          <w:sz w:val="28"/>
          <w:szCs w:val="28"/>
        </w:rPr>
        <w:t xml:space="preserve">Личные документы; требуемое оборудование; конкуренты и цены</w:t>
      </w:r>
    </w:p>
    <w:p w14:paraId="7F41ED15" w14:textId="1F313F82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3F5E21E3" w14:textId="1946DC21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E77AF96" w14:textId="6097DFE9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3D75E65B" w14:textId="6F12FC6F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66B2430" w14:textId="175814A4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6A85D331" w14:textId="1E1124D3" w:rsidR="001C49CB" w:rsidRDefault="001C49CB" w:rsidP="004C28C6">
      <w:pPr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 xml:space="preserve">                                                                                                                  А.А. Рыжкин</w:t>
      </w:r>
    </w:p>
    <w:p w14:paraId="48A6E144" w14:textId="77777777" w:rsidR="001C49CB" w:rsidRPr="00340AB0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58140BEA" w14:textId="77777777" w:rsidR="00431E6A" w:rsidRDefault="00F70C34" w:rsidP="00C80301">
      <w:pPr>
        <w:jc w:val="both"/>
        <w:rPr>
          <w:rFonts w:ascii="Times New Roman" w:hAnsi="Times New Roman"/>
          <w:sz w:val="28"/>
          <w:szCs w:val="28"/>
        </w:rPr>
      </w:pPr>
      <w:r w:rsidRPr="00F70C34">
        <w:rPr>
          <w:rFonts w:ascii="Times New Roman" w:hAnsi="Times New Roman"/>
          <w:sz w:val="28"/>
          <w:szCs w:val="28"/>
        </w:rPr>
        <w:t>Приложение 1: Документы, подтверждающие квалификацию</w:t>
      </w:r>
    </w:p>
    <w:p w14:paraId="19AB7813" w14:textId="2F71B9DE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59FA913E" w14:textId="77777777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1B40B7C8" w14:textId="38F435AB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28F3A67F" w14:textId="77777777" w:rsidR="001C49CB" w:rsidRPr="000D38FA" w:rsidRDefault="001C49CB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19BB6BE8" w14:textId="1419FA09" w:rsidR="00BF6357" w:rsidRDefault="00BF6357" w:rsidP="00C80301">
      <w:pPr>
        <w:jc w:val="both"/>
        <w:rPr>
          <w:noProof/>
        </w:rPr>
      </w:pPr>
    </w:p>
    <w:p w14:paraId="6F1590E2" w14:textId="60444C1A" w:rsidR="00BF6357" w:rsidRPr="00431E6A" w:rsidRDefault="00431E6A" w:rsidP="00C80301">
      <w:pPr>
        <w:jc w:val="both"/>
        <w:rPr>
          <w:rFonts w:ascii="Times New Roman" w:hAnsi="Times New Roman"/>
          <w:noProof/>
          <w:sz w:val="28"/>
          <w:szCs w:val="28"/>
        </w:rPr>
      </w:pPr>
      <w:r w:rsidRPr="00431E6A">
        <w:rPr>
          <w:rFonts w:ascii="Times New Roman" w:hAnsi="Times New Roman"/>
          <w:noProof/>
          <w:sz w:val="28"/>
          <w:szCs w:val="28"/>
        </w:rPr>
        <w:t>Приложение 2: Обоснование стоимости оборудования</w:t>
      </w:r>
    </w:p>
    <w:p w14:paraId="539FBC97" w14:textId="658E00D9" w:rsidR="00BF6357" w:rsidRDefault="00BF6357" w:rsidP="00C80301">
      <w:pPr>
        <w:jc w:val="both"/>
        <w:rPr>
          <w:noProof/>
        </w:rPr>
      </w:pPr>
    </w:p>
    <w:p w14:paraId="13C37C58" w14:textId="77777777" w:rsidR="00431E6A" w:rsidRDefault="00431E6A" w:rsidP="00C80301">
      <w:pPr>
        <w:jc w:val="both"/>
        <w:rPr>
          <w:noProof/>
        </w:rPr>
      </w:pPr>
    </w:p>
    <w:p w14:paraId="1831CBC0" w14:textId="77777777" w:rsidR="00BF6357" w:rsidRDefault="00BF6357" w:rsidP="00C80301">
      <w:pPr>
        <w:jc w:val="both"/>
        <w:rPr>
          <w:noProof/>
        </w:rPr>
      </w:pPr>
    </w:p>
    <w:p w14:paraId="6CBCD7D3" w14:textId="0BBBA78F" w:rsidR="00BF6357" w:rsidRDefault="00BF6357" w:rsidP="00C80301">
      <w:pPr>
        <w:jc w:val="both"/>
        <w:rPr>
          <w:noProof/>
        </w:rPr>
      </w:pPr>
    </w:p>
    <w:p w14:paraId="7A484434" w14:textId="416D8310" w:rsidR="00431E6A" w:rsidRDefault="00431E6A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2149E68A" w14:textId="77777777" w:rsidR="00431E6A" w:rsidRDefault="00431E6A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184766C0" w14:textId="55B8EE9C" w:rsidR="00BF6357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  <w:r w:rsidRPr="00431E6A">
        <w:rPr>
          <w:rFonts w:ascii="Times New Roman" w:hAnsi="Times New Roman" w:cs="Times New Roman"/>
          <w:sz w:val="28"/>
          <w:szCs w:val="28"/>
        </w:rPr>
        <w:t>Приложение 3: Анализ рыночных цен и конкурентов</w:t>
      </w:r>
    </w:p>
    <w:p w14:paraId="32A6BD53" w14:textId="41B9ED26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4CB9609" w14:textId="614798D5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2BEFAC0" w14:textId="77777777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E0D182B" w14:textId="71D706F6" w:rsidR="00431E6A" w:rsidRP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sectPr w:rsidR="00431E6A" w:rsidRPr="00431E6A" w:rsidSect="007F6E0E">
      <w:pgSz w:w="11906" w:h="16838"/>
      <w:pgMar w:top="709" w:right="567" w:bottom="56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602B70" w14:textId="77777777" w:rsidR="00974CC4" w:rsidRDefault="00974CC4" w:rsidP="00AA1D46">
      <w:r>
        <w:separator/>
      </w:r>
    </w:p>
  </w:endnote>
  <w:endnote w:type="continuationSeparator" w:id="0">
    <w:p w14:paraId="5613E606" w14:textId="77777777" w:rsidR="00974CC4" w:rsidRDefault="00974CC4" w:rsidP="00AA1D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ET">
    <w:altName w:val="Times New Roman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ogle Sans Text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D797A5" w14:textId="77777777" w:rsidR="00974CC4" w:rsidRDefault="00974CC4" w:rsidP="00AA1D46">
      <w:r>
        <w:separator/>
      </w:r>
    </w:p>
  </w:footnote>
  <w:footnote w:type="continuationSeparator" w:id="0">
    <w:p w14:paraId="11D6E6AB" w14:textId="77777777" w:rsidR="00974CC4" w:rsidRDefault="00974CC4" w:rsidP="00AA1D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639062"/>
      <w:docPartObj>
        <w:docPartGallery w:val="Page Numbers (Top of Page)"/>
        <w:docPartUnique/>
      </w:docPartObj>
    </w:sdtPr>
    <w:sdtEndPr/>
    <w:sdtContent>
      <w:p w14:paraId="08AC4905" w14:textId="77777777" w:rsidR="0007791B" w:rsidRDefault="0059165A">
        <w:pPr>
          <w:pStyle w:val="a5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D023C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5479F90A" w14:textId="77777777" w:rsidR="0007791B" w:rsidRDefault="0007791B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87665"/>
    <w:multiLevelType w:val="hybridMultilevel"/>
    <w:tmpl w:val="4FE6AB16"/>
    <w:lvl w:ilvl="0" w:tplc="11229152">
      <w:start w:val="1"/>
      <w:numFmt w:val="decimal"/>
      <w:lvlText w:val="%1)"/>
      <w:lvlJc w:val="left"/>
      <w:pPr>
        <w:ind w:left="900" w:hanging="360"/>
      </w:pPr>
      <w:rPr>
        <w:rFonts w:ascii="Calibri" w:eastAsiaTheme="minorEastAsia" w:hAnsi="Calibri" w:cs="Calibri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" w15:restartNumberingAfterBreak="0">
    <w:nsid w:val="0CFA0D97"/>
    <w:multiLevelType w:val="hybridMultilevel"/>
    <w:tmpl w:val="B0506F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A075A3"/>
    <w:multiLevelType w:val="hybridMultilevel"/>
    <w:tmpl w:val="9FFC186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C691510"/>
    <w:multiLevelType w:val="hybridMultilevel"/>
    <w:tmpl w:val="83C23392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4" w15:restartNumberingAfterBreak="0">
    <w:nsid w:val="1DB27434"/>
    <w:multiLevelType w:val="hybridMultilevel"/>
    <w:tmpl w:val="49ACBD86"/>
    <w:lvl w:ilvl="0" w:tplc="57EC6F74">
      <w:start w:val="1"/>
      <w:numFmt w:val="bullet"/>
      <w:lvlText w:val="-"/>
      <w:lvlJc w:val="left"/>
      <w:pPr>
        <w:ind w:left="90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5" w15:restartNumberingAfterBreak="0">
    <w:nsid w:val="1F1064C8"/>
    <w:multiLevelType w:val="hybridMultilevel"/>
    <w:tmpl w:val="92AA2DCE"/>
    <w:lvl w:ilvl="0" w:tplc="56489BC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50D1413"/>
    <w:multiLevelType w:val="hybridMultilevel"/>
    <w:tmpl w:val="8056E742"/>
    <w:lvl w:ilvl="0" w:tplc="891A39F8">
      <w:start w:val="1"/>
      <w:numFmt w:val="bullet"/>
      <w:lvlText w:val="-"/>
      <w:lvlJc w:val="left"/>
      <w:pPr>
        <w:ind w:left="180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A77F3A"/>
    <w:multiLevelType w:val="hybridMultilevel"/>
    <w:tmpl w:val="6CB84D24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8" w15:restartNumberingAfterBreak="0">
    <w:nsid w:val="3D6A3DD4"/>
    <w:multiLevelType w:val="hybridMultilevel"/>
    <w:tmpl w:val="59068D88"/>
    <w:lvl w:ilvl="0" w:tplc="9DC0672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4962033B"/>
    <w:multiLevelType w:val="hybridMultilevel"/>
    <w:tmpl w:val="1BE0D18A"/>
    <w:lvl w:ilvl="0" w:tplc="2B7A613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4DEA4867"/>
    <w:multiLevelType w:val="hybridMultilevel"/>
    <w:tmpl w:val="BCCC7BCE"/>
    <w:lvl w:ilvl="0" w:tplc="D9FC17A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C342BF"/>
    <w:multiLevelType w:val="hybridMultilevel"/>
    <w:tmpl w:val="BBCC1578"/>
    <w:lvl w:ilvl="0" w:tplc="33908A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C1E026A"/>
    <w:multiLevelType w:val="hybridMultilevel"/>
    <w:tmpl w:val="762E54D6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3" w15:restartNumberingAfterBreak="0">
    <w:nsid w:val="70815FDC"/>
    <w:multiLevelType w:val="hybridMultilevel"/>
    <w:tmpl w:val="82FA58F8"/>
    <w:lvl w:ilvl="0" w:tplc="BC3E10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8C5801"/>
    <w:multiLevelType w:val="hybridMultilevel"/>
    <w:tmpl w:val="CA3C15E6"/>
    <w:lvl w:ilvl="0" w:tplc="BC3E10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D4272D"/>
    <w:multiLevelType w:val="hybridMultilevel"/>
    <w:tmpl w:val="6C9AB52E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6" w15:restartNumberingAfterBreak="0">
    <w:nsid w:val="7E4E452A"/>
    <w:multiLevelType w:val="hybridMultilevel"/>
    <w:tmpl w:val="317E25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7"/>
  </w:num>
  <w:num w:numId="3">
    <w:abstractNumId w:val="12"/>
  </w:num>
  <w:num w:numId="4">
    <w:abstractNumId w:val="15"/>
  </w:num>
  <w:num w:numId="5">
    <w:abstractNumId w:val="3"/>
  </w:num>
  <w:num w:numId="6">
    <w:abstractNumId w:val="10"/>
  </w:num>
  <w:num w:numId="7">
    <w:abstractNumId w:val="4"/>
  </w:num>
  <w:num w:numId="8">
    <w:abstractNumId w:val="0"/>
  </w:num>
  <w:num w:numId="9">
    <w:abstractNumId w:val="16"/>
  </w:num>
  <w:num w:numId="10">
    <w:abstractNumId w:val="9"/>
  </w:num>
  <w:num w:numId="11">
    <w:abstractNumId w:val="2"/>
  </w:num>
  <w:num w:numId="12">
    <w:abstractNumId w:val="5"/>
  </w:num>
  <w:num w:numId="13">
    <w:abstractNumId w:val="11"/>
  </w:num>
  <w:num w:numId="14">
    <w:abstractNumId w:val="8"/>
  </w:num>
  <w:num w:numId="15">
    <w:abstractNumId w:val="13"/>
  </w:num>
  <w:num w:numId="16">
    <w:abstractNumId w:val="14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995"/>
    <w:rsid w:val="00010AF3"/>
    <w:rsid w:val="000131D0"/>
    <w:rsid w:val="00013C60"/>
    <w:rsid w:val="000146A0"/>
    <w:rsid w:val="00022999"/>
    <w:rsid w:val="000328F0"/>
    <w:rsid w:val="00041299"/>
    <w:rsid w:val="00044245"/>
    <w:rsid w:val="00051ADE"/>
    <w:rsid w:val="00057A41"/>
    <w:rsid w:val="000621B3"/>
    <w:rsid w:val="00064439"/>
    <w:rsid w:val="0006477B"/>
    <w:rsid w:val="0007207A"/>
    <w:rsid w:val="00072166"/>
    <w:rsid w:val="00072F2C"/>
    <w:rsid w:val="00073C42"/>
    <w:rsid w:val="0007791B"/>
    <w:rsid w:val="000809B6"/>
    <w:rsid w:val="000820A8"/>
    <w:rsid w:val="000845F8"/>
    <w:rsid w:val="00092FFE"/>
    <w:rsid w:val="000A3114"/>
    <w:rsid w:val="000A7750"/>
    <w:rsid w:val="000B0046"/>
    <w:rsid w:val="000B15E4"/>
    <w:rsid w:val="000C17A9"/>
    <w:rsid w:val="000C4036"/>
    <w:rsid w:val="000D2D0E"/>
    <w:rsid w:val="000D38FA"/>
    <w:rsid w:val="000D4802"/>
    <w:rsid w:val="000D4F69"/>
    <w:rsid w:val="000E29A3"/>
    <w:rsid w:val="000E3342"/>
    <w:rsid w:val="000E3D3E"/>
    <w:rsid w:val="000E5ABF"/>
    <w:rsid w:val="000F01C0"/>
    <w:rsid w:val="000F4AB9"/>
    <w:rsid w:val="000F5918"/>
    <w:rsid w:val="0010121B"/>
    <w:rsid w:val="00102F78"/>
    <w:rsid w:val="00104CB5"/>
    <w:rsid w:val="00110BC1"/>
    <w:rsid w:val="001110C2"/>
    <w:rsid w:val="00112854"/>
    <w:rsid w:val="00114582"/>
    <w:rsid w:val="00120CCE"/>
    <w:rsid w:val="00121D65"/>
    <w:rsid w:val="00123900"/>
    <w:rsid w:val="001334FF"/>
    <w:rsid w:val="001340FB"/>
    <w:rsid w:val="0014057E"/>
    <w:rsid w:val="00145847"/>
    <w:rsid w:val="00153B97"/>
    <w:rsid w:val="001552D7"/>
    <w:rsid w:val="00156805"/>
    <w:rsid w:val="00163DDD"/>
    <w:rsid w:val="001641F3"/>
    <w:rsid w:val="00164259"/>
    <w:rsid w:val="00167542"/>
    <w:rsid w:val="00170CBD"/>
    <w:rsid w:val="00180DD7"/>
    <w:rsid w:val="00186059"/>
    <w:rsid w:val="00187B33"/>
    <w:rsid w:val="00191107"/>
    <w:rsid w:val="00191B27"/>
    <w:rsid w:val="0019484F"/>
    <w:rsid w:val="001C00D6"/>
    <w:rsid w:val="001C49CB"/>
    <w:rsid w:val="001C5411"/>
    <w:rsid w:val="001D023C"/>
    <w:rsid w:val="001D3A97"/>
    <w:rsid w:val="001D4A44"/>
    <w:rsid w:val="001F4936"/>
    <w:rsid w:val="001F6538"/>
    <w:rsid w:val="001F7770"/>
    <w:rsid w:val="002072E8"/>
    <w:rsid w:val="00214F7D"/>
    <w:rsid w:val="002168F7"/>
    <w:rsid w:val="00220B57"/>
    <w:rsid w:val="00220E5A"/>
    <w:rsid w:val="00221E24"/>
    <w:rsid w:val="00222E4B"/>
    <w:rsid w:val="00224D22"/>
    <w:rsid w:val="002277BA"/>
    <w:rsid w:val="0023225E"/>
    <w:rsid w:val="00241373"/>
    <w:rsid w:val="00244F2C"/>
    <w:rsid w:val="00252995"/>
    <w:rsid w:val="00260444"/>
    <w:rsid w:val="002610C3"/>
    <w:rsid w:val="00261234"/>
    <w:rsid w:val="00264202"/>
    <w:rsid w:val="00264C0B"/>
    <w:rsid w:val="002771F6"/>
    <w:rsid w:val="00283D64"/>
    <w:rsid w:val="00290B83"/>
    <w:rsid w:val="002A47D3"/>
    <w:rsid w:val="002B53C5"/>
    <w:rsid w:val="002B5937"/>
    <w:rsid w:val="002C35CD"/>
    <w:rsid w:val="002C7D19"/>
    <w:rsid w:val="002D24F7"/>
    <w:rsid w:val="002E14C8"/>
    <w:rsid w:val="002E1E39"/>
    <w:rsid w:val="002E206A"/>
    <w:rsid w:val="002E2F0D"/>
    <w:rsid w:val="002E37E9"/>
    <w:rsid w:val="002E77E7"/>
    <w:rsid w:val="002F02E1"/>
    <w:rsid w:val="002F46AE"/>
    <w:rsid w:val="003015A3"/>
    <w:rsid w:val="00302CAF"/>
    <w:rsid w:val="003071FA"/>
    <w:rsid w:val="00307EF7"/>
    <w:rsid w:val="00314335"/>
    <w:rsid w:val="003162FF"/>
    <w:rsid w:val="00317174"/>
    <w:rsid w:val="00320AFC"/>
    <w:rsid w:val="00330AE9"/>
    <w:rsid w:val="00331EC5"/>
    <w:rsid w:val="003325F4"/>
    <w:rsid w:val="00335549"/>
    <w:rsid w:val="00337D41"/>
    <w:rsid w:val="00340AB0"/>
    <w:rsid w:val="00346E16"/>
    <w:rsid w:val="00354AB0"/>
    <w:rsid w:val="00364DED"/>
    <w:rsid w:val="00374E45"/>
    <w:rsid w:val="0037578D"/>
    <w:rsid w:val="00375F11"/>
    <w:rsid w:val="003812C0"/>
    <w:rsid w:val="0039563F"/>
    <w:rsid w:val="003A4DCA"/>
    <w:rsid w:val="003A5542"/>
    <w:rsid w:val="003A5B93"/>
    <w:rsid w:val="003B1465"/>
    <w:rsid w:val="003B17BD"/>
    <w:rsid w:val="003B3849"/>
    <w:rsid w:val="003C2D5E"/>
    <w:rsid w:val="003D1CE2"/>
    <w:rsid w:val="003D30F7"/>
    <w:rsid w:val="003E2C40"/>
    <w:rsid w:val="003E33AA"/>
    <w:rsid w:val="003E3EA1"/>
    <w:rsid w:val="003E7D1E"/>
    <w:rsid w:val="003F1CBC"/>
    <w:rsid w:val="003F26D7"/>
    <w:rsid w:val="003F335B"/>
    <w:rsid w:val="003F40FD"/>
    <w:rsid w:val="004040C8"/>
    <w:rsid w:val="00421D1C"/>
    <w:rsid w:val="00431532"/>
    <w:rsid w:val="00431E6A"/>
    <w:rsid w:val="0043561A"/>
    <w:rsid w:val="00441696"/>
    <w:rsid w:val="004430A4"/>
    <w:rsid w:val="00444987"/>
    <w:rsid w:val="00453BF5"/>
    <w:rsid w:val="00453F98"/>
    <w:rsid w:val="00454DDF"/>
    <w:rsid w:val="00455D94"/>
    <w:rsid w:val="004641E5"/>
    <w:rsid w:val="00467328"/>
    <w:rsid w:val="00470A8E"/>
    <w:rsid w:val="00471770"/>
    <w:rsid w:val="0047533F"/>
    <w:rsid w:val="00476806"/>
    <w:rsid w:val="0047685E"/>
    <w:rsid w:val="00481501"/>
    <w:rsid w:val="0048179D"/>
    <w:rsid w:val="00490F36"/>
    <w:rsid w:val="00492645"/>
    <w:rsid w:val="004931DC"/>
    <w:rsid w:val="00496F8C"/>
    <w:rsid w:val="004A29C4"/>
    <w:rsid w:val="004B2B2E"/>
    <w:rsid w:val="004B713B"/>
    <w:rsid w:val="004C0E7E"/>
    <w:rsid w:val="004C28C6"/>
    <w:rsid w:val="004C2A74"/>
    <w:rsid w:val="004D6F97"/>
    <w:rsid w:val="004D7DAA"/>
    <w:rsid w:val="004E3D83"/>
    <w:rsid w:val="004E7CFE"/>
    <w:rsid w:val="004F24A8"/>
    <w:rsid w:val="004F7C7B"/>
    <w:rsid w:val="0051214C"/>
    <w:rsid w:val="0051372F"/>
    <w:rsid w:val="0051379E"/>
    <w:rsid w:val="00527BB2"/>
    <w:rsid w:val="00535634"/>
    <w:rsid w:val="0054469B"/>
    <w:rsid w:val="005568E2"/>
    <w:rsid w:val="005608D4"/>
    <w:rsid w:val="00570E08"/>
    <w:rsid w:val="00571FBC"/>
    <w:rsid w:val="00580FE8"/>
    <w:rsid w:val="00581D40"/>
    <w:rsid w:val="005833BB"/>
    <w:rsid w:val="0058585C"/>
    <w:rsid w:val="005860AF"/>
    <w:rsid w:val="00587A44"/>
    <w:rsid w:val="0059165A"/>
    <w:rsid w:val="00592E02"/>
    <w:rsid w:val="005967BE"/>
    <w:rsid w:val="005A699E"/>
    <w:rsid w:val="005B1AA0"/>
    <w:rsid w:val="005B2279"/>
    <w:rsid w:val="005B3B11"/>
    <w:rsid w:val="005C03F6"/>
    <w:rsid w:val="005C742D"/>
    <w:rsid w:val="005D1E42"/>
    <w:rsid w:val="005D4FC3"/>
    <w:rsid w:val="005D56D1"/>
    <w:rsid w:val="005E489D"/>
    <w:rsid w:val="006147A1"/>
    <w:rsid w:val="00621BD5"/>
    <w:rsid w:val="006223E4"/>
    <w:rsid w:val="0062278A"/>
    <w:rsid w:val="00627378"/>
    <w:rsid w:val="00627E22"/>
    <w:rsid w:val="00634B42"/>
    <w:rsid w:val="00634DBE"/>
    <w:rsid w:val="00636CF9"/>
    <w:rsid w:val="00637A36"/>
    <w:rsid w:val="00643FCD"/>
    <w:rsid w:val="006461CA"/>
    <w:rsid w:val="00647D8A"/>
    <w:rsid w:val="00653673"/>
    <w:rsid w:val="006543D9"/>
    <w:rsid w:val="0065471D"/>
    <w:rsid w:val="0066128C"/>
    <w:rsid w:val="00662A98"/>
    <w:rsid w:val="00664CAC"/>
    <w:rsid w:val="00672E38"/>
    <w:rsid w:val="0068309C"/>
    <w:rsid w:val="006850FE"/>
    <w:rsid w:val="006972FA"/>
    <w:rsid w:val="006A4086"/>
    <w:rsid w:val="006A6A13"/>
    <w:rsid w:val="006C274D"/>
    <w:rsid w:val="006C5179"/>
    <w:rsid w:val="006C662A"/>
    <w:rsid w:val="006D6302"/>
    <w:rsid w:val="006E6C3B"/>
    <w:rsid w:val="006F575E"/>
    <w:rsid w:val="006F74D6"/>
    <w:rsid w:val="006F7F1D"/>
    <w:rsid w:val="00712632"/>
    <w:rsid w:val="00713A7C"/>
    <w:rsid w:val="00714E93"/>
    <w:rsid w:val="007169A0"/>
    <w:rsid w:val="00721371"/>
    <w:rsid w:val="00724255"/>
    <w:rsid w:val="00732838"/>
    <w:rsid w:val="007348CB"/>
    <w:rsid w:val="0073759F"/>
    <w:rsid w:val="0074268D"/>
    <w:rsid w:val="00745285"/>
    <w:rsid w:val="00745A19"/>
    <w:rsid w:val="00745A32"/>
    <w:rsid w:val="00751A7F"/>
    <w:rsid w:val="00753668"/>
    <w:rsid w:val="00763703"/>
    <w:rsid w:val="007641A7"/>
    <w:rsid w:val="00765836"/>
    <w:rsid w:val="00781F35"/>
    <w:rsid w:val="00792015"/>
    <w:rsid w:val="007929CE"/>
    <w:rsid w:val="00793933"/>
    <w:rsid w:val="007A2119"/>
    <w:rsid w:val="007A2CFA"/>
    <w:rsid w:val="007A3F16"/>
    <w:rsid w:val="007A5D36"/>
    <w:rsid w:val="007B019E"/>
    <w:rsid w:val="007B34A2"/>
    <w:rsid w:val="007B6EE0"/>
    <w:rsid w:val="007C287D"/>
    <w:rsid w:val="007C488D"/>
    <w:rsid w:val="007E78F4"/>
    <w:rsid w:val="007F132B"/>
    <w:rsid w:val="007F3890"/>
    <w:rsid w:val="007F4C9C"/>
    <w:rsid w:val="007F6E0E"/>
    <w:rsid w:val="00801A0C"/>
    <w:rsid w:val="0080722F"/>
    <w:rsid w:val="00814B99"/>
    <w:rsid w:val="00815C35"/>
    <w:rsid w:val="0082053D"/>
    <w:rsid w:val="00822685"/>
    <w:rsid w:val="00827E21"/>
    <w:rsid w:val="00842E78"/>
    <w:rsid w:val="0085588A"/>
    <w:rsid w:val="00862109"/>
    <w:rsid w:val="0086210C"/>
    <w:rsid w:val="00864AC5"/>
    <w:rsid w:val="00883B5C"/>
    <w:rsid w:val="00884004"/>
    <w:rsid w:val="00887AF1"/>
    <w:rsid w:val="0089135F"/>
    <w:rsid w:val="008A393C"/>
    <w:rsid w:val="008B6310"/>
    <w:rsid w:val="008E047A"/>
    <w:rsid w:val="008E2CDC"/>
    <w:rsid w:val="008E407E"/>
    <w:rsid w:val="009037A8"/>
    <w:rsid w:val="00903839"/>
    <w:rsid w:val="00907BC9"/>
    <w:rsid w:val="00912627"/>
    <w:rsid w:val="00916429"/>
    <w:rsid w:val="00916F08"/>
    <w:rsid w:val="00917F56"/>
    <w:rsid w:val="0092109F"/>
    <w:rsid w:val="00931950"/>
    <w:rsid w:val="009427A4"/>
    <w:rsid w:val="00946DF0"/>
    <w:rsid w:val="00952167"/>
    <w:rsid w:val="009617F6"/>
    <w:rsid w:val="00970314"/>
    <w:rsid w:val="009711A2"/>
    <w:rsid w:val="00972A02"/>
    <w:rsid w:val="00972E18"/>
    <w:rsid w:val="00973D5F"/>
    <w:rsid w:val="00974CC4"/>
    <w:rsid w:val="009839B3"/>
    <w:rsid w:val="00984D31"/>
    <w:rsid w:val="009902A0"/>
    <w:rsid w:val="00995F25"/>
    <w:rsid w:val="0099676A"/>
    <w:rsid w:val="009B38F6"/>
    <w:rsid w:val="009B61CC"/>
    <w:rsid w:val="009B62D4"/>
    <w:rsid w:val="009C0EDB"/>
    <w:rsid w:val="009C2523"/>
    <w:rsid w:val="009D151E"/>
    <w:rsid w:val="009D1E38"/>
    <w:rsid w:val="009F0E31"/>
    <w:rsid w:val="009F28B7"/>
    <w:rsid w:val="009F4159"/>
    <w:rsid w:val="00A076F3"/>
    <w:rsid w:val="00A11FA8"/>
    <w:rsid w:val="00A207B4"/>
    <w:rsid w:val="00A21CA0"/>
    <w:rsid w:val="00A2633D"/>
    <w:rsid w:val="00A351FA"/>
    <w:rsid w:val="00A55A60"/>
    <w:rsid w:val="00A56BE7"/>
    <w:rsid w:val="00A62D3D"/>
    <w:rsid w:val="00A66360"/>
    <w:rsid w:val="00A71ACA"/>
    <w:rsid w:val="00A81086"/>
    <w:rsid w:val="00A85DE0"/>
    <w:rsid w:val="00A85EBF"/>
    <w:rsid w:val="00A903C4"/>
    <w:rsid w:val="00A9403A"/>
    <w:rsid w:val="00AA1D46"/>
    <w:rsid w:val="00AA1F48"/>
    <w:rsid w:val="00AA3E93"/>
    <w:rsid w:val="00AA4DAF"/>
    <w:rsid w:val="00AA6D41"/>
    <w:rsid w:val="00AA6F1C"/>
    <w:rsid w:val="00AB6405"/>
    <w:rsid w:val="00AD7442"/>
    <w:rsid w:val="00AE2223"/>
    <w:rsid w:val="00AF0AE2"/>
    <w:rsid w:val="00AF1480"/>
    <w:rsid w:val="00AF2253"/>
    <w:rsid w:val="00AF661A"/>
    <w:rsid w:val="00B00A59"/>
    <w:rsid w:val="00B01A4C"/>
    <w:rsid w:val="00B03214"/>
    <w:rsid w:val="00B03CF5"/>
    <w:rsid w:val="00B06D5C"/>
    <w:rsid w:val="00B138AF"/>
    <w:rsid w:val="00B1497D"/>
    <w:rsid w:val="00B14CED"/>
    <w:rsid w:val="00B26705"/>
    <w:rsid w:val="00B276FE"/>
    <w:rsid w:val="00B30F92"/>
    <w:rsid w:val="00B34989"/>
    <w:rsid w:val="00B36189"/>
    <w:rsid w:val="00B37121"/>
    <w:rsid w:val="00B401ED"/>
    <w:rsid w:val="00B40318"/>
    <w:rsid w:val="00B4260C"/>
    <w:rsid w:val="00B43AF5"/>
    <w:rsid w:val="00B44577"/>
    <w:rsid w:val="00B510A4"/>
    <w:rsid w:val="00B51869"/>
    <w:rsid w:val="00B5465D"/>
    <w:rsid w:val="00B6355C"/>
    <w:rsid w:val="00B728C3"/>
    <w:rsid w:val="00B84CA0"/>
    <w:rsid w:val="00B86E84"/>
    <w:rsid w:val="00B87796"/>
    <w:rsid w:val="00B94BD6"/>
    <w:rsid w:val="00BA0696"/>
    <w:rsid w:val="00BA2DA1"/>
    <w:rsid w:val="00BA39A6"/>
    <w:rsid w:val="00BB07C0"/>
    <w:rsid w:val="00BC019C"/>
    <w:rsid w:val="00BC0C0F"/>
    <w:rsid w:val="00BC4B72"/>
    <w:rsid w:val="00BC6026"/>
    <w:rsid w:val="00BD4C65"/>
    <w:rsid w:val="00BD7683"/>
    <w:rsid w:val="00BD7919"/>
    <w:rsid w:val="00BF54EC"/>
    <w:rsid w:val="00BF6357"/>
    <w:rsid w:val="00C0445D"/>
    <w:rsid w:val="00C0682E"/>
    <w:rsid w:val="00C07BF0"/>
    <w:rsid w:val="00C17694"/>
    <w:rsid w:val="00C25943"/>
    <w:rsid w:val="00C31682"/>
    <w:rsid w:val="00C42088"/>
    <w:rsid w:val="00C4344E"/>
    <w:rsid w:val="00C43622"/>
    <w:rsid w:val="00C45F91"/>
    <w:rsid w:val="00C55CD6"/>
    <w:rsid w:val="00C57705"/>
    <w:rsid w:val="00C65681"/>
    <w:rsid w:val="00C767B8"/>
    <w:rsid w:val="00C80301"/>
    <w:rsid w:val="00C814BD"/>
    <w:rsid w:val="00C84651"/>
    <w:rsid w:val="00C86ADB"/>
    <w:rsid w:val="00CA0050"/>
    <w:rsid w:val="00CA18FE"/>
    <w:rsid w:val="00CA1AA4"/>
    <w:rsid w:val="00CA223B"/>
    <w:rsid w:val="00CB439F"/>
    <w:rsid w:val="00CD233D"/>
    <w:rsid w:val="00CD28A9"/>
    <w:rsid w:val="00CD4673"/>
    <w:rsid w:val="00CF0CE9"/>
    <w:rsid w:val="00CF555D"/>
    <w:rsid w:val="00D01AA8"/>
    <w:rsid w:val="00D034AF"/>
    <w:rsid w:val="00D075BA"/>
    <w:rsid w:val="00D07721"/>
    <w:rsid w:val="00D12709"/>
    <w:rsid w:val="00D16903"/>
    <w:rsid w:val="00D21D69"/>
    <w:rsid w:val="00D22F01"/>
    <w:rsid w:val="00D25194"/>
    <w:rsid w:val="00D2568F"/>
    <w:rsid w:val="00D268E0"/>
    <w:rsid w:val="00D41BEC"/>
    <w:rsid w:val="00D43F0D"/>
    <w:rsid w:val="00D45911"/>
    <w:rsid w:val="00D53C59"/>
    <w:rsid w:val="00D7278D"/>
    <w:rsid w:val="00D74268"/>
    <w:rsid w:val="00D86D53"/>
    <w:rsid w:val="00D94628"/>
    <w:rsid w:val="00DB392C"/>
    <w:rsid w:val="00DC7A63"/>
    <w:rsid w:val="00DD31E2"/>
    <w:rsid w:val="00DE02BE"/>
    <w:rsid w:val="00DE14B0"/>
    <w:rsid w:val="00DE29ED"/>
    <w:rsid w:val="00DF0067"/>
    <w:rsid w:val="00DF372F"/>
    <w:rsid w:val="00DF4223"/>
    <w:rsid w:val="00DF67CC"/>
    <w:rsid w:val="00DF7ED4"/>
    <w:rsid w:val="00E00D68"/>
    <w:rsid w:val="00E10CDB"/>
    <w:rsid w:val="00E10F93"/>
    <w:rsid w:val="00E13155"/>
    <w:rsid w:val="00E2503A"/>
    <w:rsid w:val="00E25B9A"/>
    <w:rsid w:val="00E25EB0"/>
    <w:rsid w:val="00E333B7"/>
    <w:rsid w:val="00E452D5"/>
    <w:rsid w:val="00E50B28"/>
    <w:rsid w:val="00E51DDC"/>
    <w:rsid w:val="00E64237"/>
    <w:rsid w:val="00E72EAD"/>
    <w:rsid w:val="00E73BB6"/>
    <w:rsid w:val="00E83C79"/>
    <w:rsid w:val="00E86049"/>
    <w:rsid w:val="00E91A1E"/>
    <w:rsid w:val="00E93247"/>
    <w:rsid w:val="00E97BB3"/>
    <w:rsid w:val="00EA601B"/>
    <w:rsid w:val="00EB07C2"/>
    <w:rsid w:val="00EC03A6"/>
    <w:rsid w:val="00ED2D90"/>
    <w:rsid w:val="00ED3A0F"/>
    <w:rsid w:val="00F01213"/>
    <w:rsid w:val="00F0279A"/>
    <w:rsid w:val="00F03307"/>
    <w:rsid w:val="00F06B34"/>
    <w:rsid w:val="00F11F7B"/>
    <w:rsid w:val="00F21F60"/>
    <w:rsid w:val="00F22726"/>
    <w:rsid w:val="00F25724"/>
    <w:rsid w:val="00F31DE4"/>
    <w:rsid w:val="00F4701E"/>
    <w:rsid w:val="00F477FC"/>
    <w:rsid w:val="00F500E7"/>
    <w:rsid w:val="00F50E90"/>
    <w:rsid w:val="00F51FD8"/>
    <w:rsid w:val="00F622D9"/>
    <w:rsid w:val="00F658BC"/>
    <w:rsid w:val="00F70C34"/>
    <w:rsid w:val="00F8134C"/>
    <w:rsid w:val="00F82948"/>
    <w:rsid w:val="00F8337D"/>
    <w:rsid w:val="00F840AC"/>
    <w:rsid w:val="00F863A6"/>
    <w:rsid w:val="00F92933"/>
    <w:rsid w:val="00F94640"/>
    <w:rsid w:val="00FA4812"/>
    <w:rsid w:val="00FA7519"/>
    <w:rsid w:val="00FB2076"/>
    <w:rsid w:val="00FC315D"/>
    <w:rsid w:val="00FC3B88"/>
    <w:rsid w:val="00FC7369"/>
    <w:rsid w:val="00FD6F79"/>
    <w:rsid w:val="00FD7121"/>
    <w:rsid w:val="00FE3FD2"/>
    <w:rsid w:val="00FE44E5"/>
    <w:rsid w:val="00FF073D"/>
    <w:rsid w:val="00FF4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F69A9F"/>
  <w15:docId w15:val="{B37EA970-667D-4EB9-805F-A721BD789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6F08"/>
    <w:pPr>
      <w:spacing w:after="0" w:line="240" w:lineRule="auto"/>
    </w:pPr>
    <w:rPr>
      <w:rFonts w:ascii="TimesET" w:eastAsia="Times New Roman" w:hAnsi="TimesET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qFormat/>
    <w:rsid w:val="00340AB0"/>
    <w:pPr>
      <w:keepNext/>
      <w:spacing w:line="288" w:lineRule="auto"/>
      <w:jc w:val="center"/>
      <w:outlineLvl w:val="0"/>
    </w:pPr>
    <w:rPr>
      <w:rFonts w:ascii="Times New Roman" w:hAnsi="Times New Roman"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Title">
    <w:name w:val="ConsPlusTitle"/>
    <w:rsid w:val="00252995"/>
    <w:pPr>
      <w:widowControl w:val="0"/>
      <w:autoSpaceDE w:val="0"/>
      <w:autoSpaceDN w:val="0"/>
      <w:spacing w:after="0" w:line="240" w:lineRule="auto"/>
    </w:pPr>
    <w:rPr>
      <w:rFonts w:ascii="Calibri" w:eastAsiaTheme="minorEastAsia" w:hAnsi="Calibri" w:cs="Calibri"/>
      <w:b/>
      <w:lang w:eastAsia="ru-RU"/>
    </w:rPr>
  </w:style>
  <w:style w:type="paragraph" w:customStyle="1" w:styleId="ConsPlusNormal">
    <w:name w:val="ConsPlusNormal"/>
    <w:link w:val="ConsPlusNormal0"/>
    <w:rsid w:val="00252995"/>
    <w:pPr>
      <w:widowControl w:val="0"/>
      <w:autoSpaceDE w:val="0"/>
      <w:autoSpaceDN w:val="0"/>
      <w:spacing w:after="0" w:line="240" w:lineRule="auto"/>
    </w:pPr>
    <w:rPr>
      <w:rFonts w:ascii="Calibri" w:eastAsiaTheme="minorEastAsia" w:hAnsi="Calibri" w:cs="Calibri"/>
      <w:lang w:eastAsia="ru-RU"/>
    </w:rPr>
  </w:style>
  <w:style w:type="paragraph" w:customStyle="1" w:styleId="ConsPlusNonformat">
    <w:name w:val="ConsPlusNonformat"/>
    <w:rsid w:val="00252995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lang w:eastAsia="ru-RU"/>
    </w:rPr>
  </w:style>
  <w:style w:type="paragraph" w:styleId="a3">
    <w:name w:val="Title"/>
    <w:basedOn w:val="a"/>
    <w:link w:val="a4"/>
    <w:qFormat/>
    <w:rsid w:val="00044245"/>
    <w:pPr>
      <w:spacing w:line="288" w:lineRule="auto"/>
      <w:jc w:val="center"/>
    </w:pPr>
    <w:rPr>
      <w:rFonts w:ascii="Times New Roman" w:hAnsi="Times New Roman"/>
      <w:sz w:val="28"/>
    </w:rPr>
  </w:style>
  <w:style w:type="character" w:customStyle="1" w:styleId="a4">
    <w:name w:val="Заголовок Знак"/>
    <w:basedOn w:val="a0"/>
    <w:link w:val="a3"/>
    <w:rsid w:val="00044245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ConsPlusNormal0">
    <w:name w:val="ConsPlusNormal Знак"/>
    <w:link w:val="ConsPlusNormal"/>
    <w:uiPriority w:val="99"/>
    <w:locked/>
    <w:rsid w:val="00164259"/>
    <w:rPr>
      <w:rFonts w:ascii="Calibri" w:eastAsiaTheme="minorEastAsia" w:hAnsi="Calibri" w:cs="Calibri"/>
      <w:lang w:eastAsia="ru-RU"/>
    </w:rPr>
  </w:style>
  <w:style w:type="paragraph" w:customStyle="1" w:styleId="Default">
    <w:name w:val="Default"/>
    <w:rsid w:val="004B2B2E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unhideWhenUsed/>
    <w:rsid w:val="00AA1D46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AA1D46"/>
    <w:rPr>
      <w:rFonts w:ascii="TimesET" w:eastAsia="Times New Roman" w:hAnsi="TimesET" w:cs="Times New Roman"/>
      <w:sz w:val="20"/>
      <w:szCs w:val="20"/>
      <w:lang w:eastAsia="ru-RU"/>
    </w:rPr>
  </w:style>
  <w:style w:type="paragraph" w:styleId="a7">
    <w:name w:val="footer"/>
    <w:basedOn w:val="a"/>
    <w:link w:val="a8"/>
    <w:uiPriority w:val="99"/>
    <w:semiHidden/>
    <w:unhideWhenUsed/>
    <w:rsid w:val="00AA1D46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semiHidden/>
    <w:rsid w:val="00AA1D46"/>
    <w:rPr>
      <w:rFonts w:ascii="TimesET" w:eastAsia="Times New Roman" w:hAnsi="TimesET" w:cs="Times New Roman"/>
      <w:sz w:val="20"/>
      <w:szCs w:val="20"/>
      <w:lang w:eastAsia="ru-RU"/>
    </w:rPr>
  </w:style>
  <w:style w:type="paragraph" w:styleId="a9">
    <w:name w:val="caption"/>
    <w:basedOn w:val="a"/>
    <w:next w:val="a"/>
    <w:qFormat/>
    <w:rsid w:val="00AA6D41"/>
    <w:pPr>
      <w:spacing w:line="288" w:lineRule="auto"/>
      <w:jc w:val="center"/>
    </w:pPr>
    <w:rPr>
      <w:rFonts w:ascii="Times New Roman" w:hAnsi="Times New Roman"/>
      <w:b/>
      <w:sz w:val="36"/>
      <w:szCs w:val="26"/>
    </w:rPr>
  </w:style>
  <w:style w:type="paragraph" w:styleId="aa">
    <w:name w:val="Balloon Text"/>
    <w:basedOn w:val="a"/>
    <w:link w:val="ab"/>
    <w:uiPriority w:val="99"/>
    <w:semiHidden/>
    <w:unhideWhenUsed/>
    <w:rsid w:val="00AA6D41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AA6D41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580FE8"/>
    <w:pPr>
      <w:ind w:left="720"/>
      <w:contextualSpacing/>
    </w:pPr>
  </w:style>
  <w:style w:type="character" w:styleId="ad">
    <w:name w:val="Hyperlink"/>
    <w:basedOn w:val="a0"/>
    <w:uiPriority w:val="99"/>
    <w:semiHidden/>
    <w:unhideWhenUsed/>
    <w:rsid w:val="000D4F69"/>
    <w:rPr>
      <w:color w:val="0000FF"/>
      <w:u w:val="single"/>
    </w:rPr>
  </w:style>
  <w:style w:type="paragraph" w:styleId="ae">
    <w:name w:val="footnote text"/>
    <w:basedOn w:val="a"/>
    <w:link w:val="af"/>
    <w:uiPriority w:val="99"/>
    <w:semiHidden/>
    <w:unhideWhenUsed/>
    <w:rsid w:val="006850FE"/>
  </w:style>
  <w:style w:type="character" w:customStyle="1" w:styleId="af">
    <w:name w:val="Текст сноски Знак"/>
    <w:basedOn w:val="a0"/>
    <w:link w:val="ae"/>
    <w:uiPriority w:val="99"/>
    <w:semiHidden/>
    <w:rsid w:val="006850FE"/>
    <w:rPr>
      <w:rFonts w:ascii="TimesET" w:eastAsia="Times New Roman" w:hAnsi="TimesET" w:cs="Times New Roman"/>
      <w:sz w:val="20"/>
      <w:szCs w:val="20"/>
      <w:lang w:eastAsia="ru-RU"/>
    </w:rPr>
  </w:style>
  <w:style w:type="character" w:styleId="af0">
    <w:name w:val="footnote reference"/>
    <w:basedOn w:val="a0"/>
    <w:uiPriority w:val="99"/>
    <w:semiHidden/>
    <w:unhideWhenUsed/>
    <w:rsid w:val="006850FE"/>
    <w:rPr>
      <w:vertAlign w:val="superscript"/>
    </w:rPr>
  </w:style>
  <w:style w:type="table" w:styleId="af1">
    <w:name w:val="Table Grid"/>
    <w:basedOn w:val="a1"/>
    <w:uiPriority w:val="59"/>
    <w:qFormat/>
    <w:rsid w:val="00827E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rsid w:val="00340AB0"/>
    <w:rPr>
      <w:rFonts w:ascii="Times New Roman" w:eastAsia="Times New Roman" w:hAnsi="Times New Roman" w:cs="Times New Roman"/>
      <w:sz w:val="32"/>
      <w:szCs w:val="26"/>
      <w:lang w:eastAsia="ru-RU"/>
    </w:rPr>
  </w:style>
  <w:style w:type="paragraph" w:customStyle="1" w:styleId="31">
    <w:name w:val="Заголовок 31"/>
    <w:basedOn w:val="a"/>
    <w:uiPriority w:val="9"/>
    <w:unhideWhenUsed/>
    <w:qFormat/>
    <w:rsid w:val="003325F4"/>
    <w:pPr>
      <w:keepNext/>
      <w:keepLines/>
      <w:spacing w:before="40" w:after="160" w:line="259" w:lineRule="auto"/>
      <w:outlineLvl w:val="2"/>
    </w:pPr>
    <w:rPr>
      <w:rFonts w:asciiTheme="majorHAnsi" w:eastAsiaTheme="majorEastAsia" w:hAnsiTheme="majorHAnsi" w:cstheme="majorBidi"/>
      <w:color w:val="244061" w:themeColor="accent1" w:themeShade="80"/>
      <w:sz w:val="24"/>
      <w:szCs w:val="24"/>
      <w:lang w:eastAsia="en-US"/>
    </w:rPr>
  </w:style>
  <w:style w:type="character" w:styleId="HTML">
    <w:name w:val="HTML Code"/>
    <w:basedOn w:val="a0"/>
    <w:uiPriority w:val="99"/>
    <w:semiHidden/>
    <w:unhideWhenUsed/>
    <w:rsid w:val="0024137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80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8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9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52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19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38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98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3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10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32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6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5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81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02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3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069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47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8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06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5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2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57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64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32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67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68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827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9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61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85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37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45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5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70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2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0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60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65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60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16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5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31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02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46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63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79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195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1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07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98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0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01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2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15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51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34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8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12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3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4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14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9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08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24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9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314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6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90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8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8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17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8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4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6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16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00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39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82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67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7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1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93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11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02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35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27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168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4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01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94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09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6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46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1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14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675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4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66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8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8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20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2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689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80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975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9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446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74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00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2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13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4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57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31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95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1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58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43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9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00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ECE5651-7343-4D82-96B7-05B773C705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8</Pages>
  <Words>1195</Words>
  <Characters>6817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1</dc:creator>
  <cp:lastModifiedBy>владимир</cp:lastModifiedBy>
  <cp:revision>18</cp:revision>
  <cp:lastPrinted>2024-09-13T07:53:00Z</cp:lastPrinted>
  <dcterms:created xsi:type="dcterms:W3CDTF">2026-05-02T19:18:00Z</dcterms:created>
  <dcterms:modified xsi:type="dcterms:W3CDTF">2026-05-06T15:56:00Z</dcterms:modified>
  <dc:description/>
  <dc:identifier/>
  <dc:language/>
  <dc:subject/>
</cp:coreProperties>
</file>