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Oтчет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Кашкин</w:t>
      </w:r>
      <w:r>
        <w:t xml:space="preserve"> </w:t>
      </w:r>
      <w:r>
        <w:t xml:space="preserve">Иввн</w:t>
      </w:r>
      <w:r>
        <w:t xml:space="preserve"> </w:t>
      </w:r>
      <w:r>
        <w:t xml:space="preserve">Евгеньевич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pStyle w:val="FirstParagraph"/>
      </w:pPr>
      <w:r>
        <w:t xml:space="preserve">-1.Определите полное имя вашего домашнего каталога.Далее относительно этого каталога будут выполняться последующие упражнения.</w:t>
      </w:r>
      <w:r>
        <w:t xml:space="preserve"> </w:t>
      </w:r>
      <w:r>
        <w:t xml:space="preserve">-2.Выполните следующие действия:</w:t>
      </w:r>
      <w:r>
        <w:t xml:space="preserve"> </w:t>
      </w:r>
      <w:r>
        <w:t xml:space="preserve">-2.1. Перейдите в каталог /tmp.</w:t>
      </w:r>
      <w:r>
        <w:t xml:space="preserve"> </w:t>
      </w:r>
      <w:r>
        <w:t xml:space="preserve">-2.2. Выведите на экран содержимое каталога /tmp.Для этого используйте команду ls</w:t>
      </w:r>
      <w:r>
        <w:t xml:space="preserve"> </w:t>
      </w:r>
      <w:r>
        <w:t xml:space="preserve">с различными опциями.Поясните разницу в выводимой на экран информации.</w:t>
      </w:r>
      <w:r>
        <w:t xml:space="preserve"> </w:t>
      </w:r>
      <w:r>
        <w:t xml:space="preserve">-2.3. Определите,естьли в каталоге /var/spool подкаталог с именем cron?</w:t>
      </w:r>
      <w:r>
        <w:t xml:space="preserve"> </w:t>
      </w:r>
      <w:r>
        <w:t xml:space="preserve">-2.4. Перейдите в Ваш домашний каталог и выведите на экран его содержимое.Определите,кто является владельцем файлов и подкаталогов?</w:t>
      </w:r>
      <w:r>
        <w:t xml:space="preserve"> </w:t>
      </w:r>
      <w:r>
        <w:t xml:space="preserve">-3.Выполните следующие действия:</w:t>
      </w:r>
      <w:r>
        <w:t xml:space="preserve"> </w:t>
      </w:r>
      <w:r>
        <w:t xml:space="preserve">-3.1. В домашнем каталоге создайте новый каталог с именем newdir.</w:t>
      </w:r>
      <w:r>
        <w:t xml:space="preserve"> </w:t>
      </w:r>
      <w:r>
        <w:t xml:space="preserve">-3.2. В каталоге ~/newdir создайте новый каталог с именем morefun.</w:t>
      </w:r>
      <w:r>
        <w:t xml:space="preserve"> </w:t>
      </w:r>
      <w:r>
        <w:t xml:space="preserve">-3.3. В домашнем каталоге создайте одной командойтри новых каталога с именами letters,memos,misk.Затем удалите эти каталоги одной командой.</w:t>
      </w:r>
      <w:r>
        <w:t xml:space="preserve"> </w:t>
      </w:r>
      <w:r>
        <w:t xml:space="preserve">-3.4. Попробуйте удалить ранее созданный каталог ~/newdir командой rm.Проверьте, был ли каталог удалён.</w:t>
      </w:r>
      <w:r>
        <w:t xml:space="preserve"> </w:t>
      </w:r>
      <w:r>
        <w:t xml:space="preserve">-3.5. Удалите каталог ~/newdir/morefun из домашнего каталога.Проверьте,был ли каталогудалён.</w:t>
      </w:r>
      <w:r>
        <w:t xml:space="preserve"> </w:t>
      </w:r>
      <w:r>
        <w:t xml:space="preserve">-4.С помощью команды man определите, какую опцию команды ls нужно использоватьдля просмотра содержимое нетолько указанного каталога, но и подкаталогов, входящих в него.</w:t>
      </w:r>
      <w:r>
        <w:t xml:space="preserve"> </w:t>
      </w:r>
      <w:r>
        <w:t xml:space="preserve">-5.Спомощьюкомандыman определитенаборопцийкоманды ls,позволяющийотсортировать по времени последнего изменения выводимый список содержимого каталога с развёрнутым описанием файлов.</w:t>
      </w:r>
      <w:r>
        <w:t xml:space="preserve"> </w:t>
      </w:r>
      <w:r>
        <w:t xml:space="preserve">-6.Используйте команду man для просмотра описания следующих команд: cd,pwd,mkdir, rmdir,rm.Поясните основные опции этих команд.</w:t>
      </w:r>
      <w:r>
        <w:t xml:space="preserve"> </w:t>
      </w:r>
      <w:r>
        <w:t xml:space="preserve">-7.Используя информацию,полученную при помощи команды history,выполните модификацию и исполнение нескольких команд из буфера команд.</w:t>
      </w:r>
    </w:p>
    <w:bookmarkEnd w:id="21"/>
    <w:bookmarkStart w:id="22" w:name="теоретическое-введение"/>
    <w:p>
      <w:pPr>
        <w:pStyle w:val="Heading1"/>
      </w:pPr>
      <w:r>
        <w:t xml:space="preserve">Теоретическое введение</w:t>
      </w:r>
    </w:p>
    <w:p>
      <w:pPr>
        <w:pStyle w:val="FirstParagraph"/>
      </w:pPr>
      <w:r>
        <w:rPr>
          <w:bCs/>
          <w:b/>
        </w:rPr>
        <w:t xml:space="preserve">Терминал</w:t>
      </w:r>
    </w:p>
    <w:p>
      <w:pPr>
        <w:pStyle w:val="BodyText"/>
      </w:pPr>
      <w:r>
        <w:t xml:space="preserve">-В операционной системе UNIX основными средствами взаимодействия пользователя с системой являются клавиатура и экран монитора, работающий в текстовом режиме. Вводимый пользователем текст немедленно отображается на мониторе соответствующими знаками, однако может и не отображаться (например, в случае ввода пароля). Для управления вводом используются некоторые нетекстовые клавиши на клавиатуре: Backspace (он же «Забой») – для удаления последнего введенного символа или Enter – для передачи команды системе. Нажатие на эти клавиши не приводит к отображению символа, вместо этого вводимый текст обрабатывается системой тем или иным способом – эти клавиши и их комбинации объединяют понятием управляющие символы.</w:t>
      </w:r>
    </w:p>
    <w:p>
      <w:pPr>
        <w:pStyle w:val="BodyText"/>
      </w:pPr>
      <w:r>
        <w:rPr>
          <w:bCs/>
          <w:b/>
        </w:rPr>
        <w:t xml:space="preserve">Командная оболочка</w:t>
      </w:r>
    </w:p>
    <w:p>
      <w:pPr>
        <w:pStyle w:val="BodyText"/>
      </w:pPr>
      <w:r>
        <w:t xml:space="preserve">-Основная среда взаимодействия с UNIX – командная строка. Суть её в том, что каждая строка, передаваемая пользователем системе, – это команда, которую та должна выполнить. Пока не нажата клавиша Enter, строку можно редактировать, затем она отсылается системе.</w:t>
      </w:r>
    </w:p>
    <w:bookmarkEnd w:id="22"/>
    <w:bookmarkStart w:id="55" w:name="выполнение-лабораторной-работы"/>
    <w:p>
      <w:pPr>
        <w:pStyle w:val="Heading1"/>
      </w:pPr>
      <w:r>
        <w:t xml:space="preserve">Выполнение лабораторной работы</w:t>
      </w:r>
    </w:p>
    <w:p>
      <w:pPr>
        <w:pStyle w:val="FirstParagraph"/>
      </w:pPr>
      <w:r>
        <w:t xml:space="preserve">-1)Определяем полное имя нашего домашнего каталога (рис.</w:t>
      </w:r>
      <w:r>
        <w:t xml:space="preserve"> </w:t>
      </w:r>
      <w:r>
        <w:t xml:space="preserve">[-@fig:001]</w:t>
      </w:r>
      <w:r>
        <w:t xml:space="preserve">)</w:t>
      </w:r>
    </w:p>
    <w:p>
      <w:pPr>
        <w:pStyle w:val="CaptionedFigure"/>
      </w:pPr>
      <w:bookmarkStart w:id="24" w:name="fig:001"/>
      <w:r>
        <w:drawing>
          <wp:inline>
            <wp:extent cx="4157062" cy="3088981"/>
            <wp:effectExtent b="0" l="0" r="0" t="0"/>
            <wp:docPr descr="Домашни католог"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4157062" cy="3088981"/>
                    </a:xfrm>
                    <a:prstGeom prst="rect">
                      <a:avLst/>
                    </a:prstGeom>
                    <a:noFill/>
                    <a:ln w="9525">
                      <a:noFill/>
                      <a:headEnd/>
                      <a:tailEnd/>
                    </a:ln>
                  </pic:spPr>
                </pic:pic>
              </a:graphicData>
            </a:graphic>
          </wp:inline>
        </w:drawing>
      </w:r>
      <w:bookmarkEnd w:id="24"/>
    </w:p>
    <w:p>
      <w:pPr>
        <w:pStyle w:val="ImageCaption"/>
      </w:pPr>
      <w:r>
        <w:t xml:space="preserve">Домашни католог</w:t>
      </w:r>
    </w:p>
    <w:p>
      <w:pPr>
        <w:pStyle w:val="BodyText"/>
      </w:pPr>
      <w:r>
        <w:t xml:space="preserve">-2)Выполняем несколько команд:</w:t>
      </w:r>
      <w:r>
        <w:t xml:space="preserve"> </w:t>
      </w:r>
      <w:r>
        <w:t xml:space="preserve">-2.1 Перейдем в каталог /tmp (рис.</w:t>
      </w:r>
      <w:r>
        <w:t xml:space="preserve"> </w:t>
      </w:r>
      <w:r>
        <w:t xml:space="preserve">[-@fig:002]</w:t>
      </w:r>
      <w:r>
        <w:t xml:space="preserve">)</w:t>
      </w:r>
      <w:r>
        <w:t xml:space="preserve"> </w:t>
      </w:r>
      <w:r>
        <w:t xml:space="preserve">-2.2 Выедем на экран содержимое каталога /tmp. Для этого используйте команду ls</w:t>
      </w:r>
      <w:r>
        <w:t xml:space="preserve"> </w:t>
      </w:r>
      <w:r>
        <w:t xml:space="preserve">с различными опциями. (рис.</w:t>
      </w:r>
      <w:r>
        <w:t xml:space="preserve"> </w:t>
      </w:r>
      <w:r>
        <w:t xml:space="preserve">[-@fig:002]</w:t>
      </w:r>
      <w:r>
        <w:t xml:space="preserve">)</w:t>
      </w:r>
      <w:r>
        <w:t xml:space="preserve"> </w:t>
      </w:r>
      <w:r>
        <w:t xml:space="preserve">-2.3 Определим,есть ли в каталоге /var/spool подкаталог с именем cron? Его нет. (рис.</w:t>
      </w:r>
      <w:r>
        <w:t xml:space="preserve"> </w:t>
      </w:r>
      <w:r>
        <w:t xml:space="preserve">[-@fig:004]</w:t>
      </w:r>
      <w:r>
        <w:t xml:space="preserve">)</w:t>
      </w:r>
      <w:r>
        <w:t xml:space="preserve"> </w:t>
      </w:r>
      <w:r>
        <w:t xml:space="preserve">-2.4. Перейдем в наш домашний каталог и выведем на экран его содержимое. Определим,кто является владельцем файлов и подкаталогов? Владельцем пости всех файлов являюсь я. (рис.</w:t>
      </w:r>
      <w:r>
        <w:t xml:space="preserve"> </w:t>
      </w:r>
      <w:r>
        <w:t xml:space="preserve">[-@fig:005]</w:t>
      </w:r>
      <w:r>
        <w:t xml:space="preserve">)</w:t>
      </w:r>
    </w:p>
    <w:p>
      <w:pPr>
        <w:pStyle w:val="CaptionedFigure"/>
      </w:pPr>
      <w:bookmarkStart w:id="26" w:name="fig:002"/>
      <w:r>
        <w:drawing>
          <wp:inline>
            <wp:extent cx="4472107" cy="3634547"/>
            <wp:effectExtent b="0" l="0" r="0" t="0"/>
            <wp:docPr descr="Домашни католог"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4472107" cy="3634547"/>
                    </a:xfrm>
                    <a:prstGeom prst="rect">
                      <a:avLst/>
                    </a:prstGeom>
                    <a:noFill/>
                    <a:ln w="9525">
                      <a:noFill/>
                      <a:headEnd/>
                      <a:tailEnd/>
                    </a:ln>
                  </pic:spPr>
                </pic:pic>
              </a:graphicData>
            </a:graphic>
          </wp:inline>
        </w:drawing>
      </w:r>
      <w:bookmarkEnd w:id="26"/>
    </w:p>
    <w:p>
      <w:pPr>
        <w:pStyle w:val="ImageCaption"/>
      </w:pPr>
      <w:r>
        <w:t xml:space="preserve">Домашни католог</w:t>
      </w:r>
    </w:p>
    <w:p>
      <w:pPr>
        <w:pStyle w:val="CaptionedFigure"/>
      </w:pPr>
      <w:bookmarkStart w:id="28" w:name="fig:003"/>
      <w:r>
        <w:drawing>
          <wp:inline>
            <wp:extent cx="5334000" cy="2124385"/>
            <wp:effectExtent b="0" l="0" r="0" t="0"/>
            <wp:docPr descr="Команды ls"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2124385"/>
                    </a:xfrm>
                    <a:prstGeom prst="rect">
                      <a:avLst/>
                    </a:prstGeom>
                    <a:noFill/>
                    <a:ln w="9525">
                      <a:noFill/>
                      <a:headEnd/>
                      <a:tailEnd/>
                    </a:ln>
                  </pic:spPr>
                </pic:pic>
              </a:graphicData>
            </a:graphic>
          </wp:inline>
        </w:drawing>
      </w:r>
      <w:bookmarkEnd w:id="28"/>
    </w:p>
    <w:p>
      <w:pPr>
        <w:pStyle w:val="ImageCaption"/>
      </w:pPr>
      <w:r>
        <w:t xml:space="preserve">Команды ls</w:t>
      </w:r>
    </w:p>
    <w:p>
      <w:pPr>
        <w:pStyle w:val="CaptionedFigure"/>
      </w:pPr>
      <w:bookmarkStart w:id="30" w:name="fig:004"/>
      <w:r>
        <w:drawing>
          <wp:inline>
            <wp:extent cx="5334000" cy="3485844"/>
            <wp:effectExtent b="0" l="0" r="0" t="0"/>
            <wp:docPr descr="Еще команда ls"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485844"/>
                    </a:xfrm>
                    <a:prstGeom prst="rect">
                      <a:avLst/>
                    </a:prstGeom>
                    <a:noFill/>
                    <a:ln w="9525">
                      <a:noFill/>
                      <a:headEnd/>
                      <a:tailEnd/>
                    </a:ln>
                  </pic:spPr>
                </pic:pic>
              </a:graphicData>
            </a:graphic>
          </wp:inline>
        </w:drawing>
      </w:r>
      <w:bookmarkEnd w:id="30"/>
    </w:p>
    <w:p>
      <w:pPr>
        <w:pStyle w:val="ImageCaption"/>
      </w:pPr>
      <w:r>
        <w:t xml:space="preserve">Еще команда ls</w:t>
      </w:r>
    </w:p>
    <w:p>
      <w:pPr>
        <w:pStyle w:val="CaptionedFigure"/>
      </w:pPr>
      <w:bookmarkStart w:id="32" w:name="fig:005"/>
      <w:r>
        <w:drawing>
          <wp:inline>
            <wp:extent cx="5334000" cy="2959834"/>
            <wp:effectExtent b="0" l="0" r="0" t="0"/>
            <wp:docPr descr="Владелиц католога"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2959834"/>
                    </a:xfrm>
                    <a:prstGeom prst="rect">
                      <a:avLst/>
                    </a:prstGeom>
                    <a:noFill/>
                    <a:ln w="9525">
                      <a:noFill/>
                      <a:headEnd/>
                      <a:tailEnd/>
                    </a:ln>
                  </pic:spPr>
                </pic:pic>
              </a:graphicData>
            </a:graphic>
          </wp:inline>
        </w:drawing>
      </w:r>
      <w:bookmarkEnd w:id="32"/>
    </w:p>
    <w:p>
      <w:pPr>
        <w:pStyle w:val="ImageCaption"/>
      </w:pPr>
      <w:r>
        <w:t xml:space="preserve">Владелиц католога</w:t>
      </w:r>
    </w:p>
    <w:p>
      <w:pPr>
        <w:pStyle w:val="BodyText"/>
      </w:pPr>
      <w:r>
        <w:t xml:space="preserve">-3)Выполните следующие действия:</w:t>
      </w:r>
      <w:r>
        <w:t xml:space="preserve"> </w:t>
      </w:r>
      <w:r>
        <w:t xml:space="preserve">-3.1. В домашнем каталоге создайте новый каталог с именем newdir. (рис.</w:t>
      </w:r>
      <w:r>
        <w:t xml:space="preserve"> </w:t>
      </w:r>
      <w:r>
        <w:t xml:space="preserve">[-@fig:006]</w:t>
      </w:r>
      <w:r>
        <w:t xml:space="preserve">)</w:t>
      </w:r>
      <w:r>
        <w:t xml:space="preserve"> </w:t>
      </w:r>
      <w:r>
        <w:t xml:space="preserve">-3.2. В каталоге ~/newdir создайте новый каталог с именем morefun. (рис.</w:t>
      </w:r>
      <w:r>
        <w:t xml:space="preserve"> </w:t>
      </w:r>
      <w:r>
        <w:t xml:space="preserve">[-@fig:006]</w:t>
      </w:r>
      <w:r>
        <w:t xml:space="preserve">)</w:t>
      </w:r>
      <w:r>
        <w:t xml:space="preserve"> </w:t>
      </w:r>
      <w:r>
        <w:t xml:space="preserve">-3.3. В домашнем каталоге создайте одной командойтри новых каталога с именами letters,memos,misk.Затем удалите эти каталоги одной командой.(рис.</w:t>
      </w:r>
      <w:r>
        <w:t xml:space="preserve"> </w:t>
      </w:r>
      <w:r>
        <w:t xml:space="preserve">[-@fig:007]</w:t>
      </w:r>
      <w:r>
        <w:t xml:space="preserve">)(рис.</w:t>
      </w:r>
      <w:r>
        <w:t xml:space="preserve"> </w:t>
      </w:r>
      <w:r>
        <w:t xml:space="preserve">[-@fig:008]</w:t>
      </w:r>
      <w:r>
        <w:t xml:space="preserve">)</w:t>
      </w:r>
      <w:r>
        <w:t xml:space="preserve"> </w:t>
      </w:r>
      <w:r>
        <w:t xml:space="preserve">-3.4. Попробуйте удалить ранее созданный каталог ~/newdir командой rm.Проверьте, был ли каталог удалён. (рис.</w:t>
      </w:r>
      <w:r>
        <w:t xml:space="preserve"> </w:t>
      </w:r>
      <w:r>
        <w:t xml:space="preserve">[-@fig:008]</w:t>
      </w:r>
      <w:r>
        <w:t xml:space="preserve">)</w:t>
      </w:r>
      <w:r>
        <w:t xml:space="preserve"> </w:t>
      </w:r>
      <w:r>
        <w:t xml:space="preserve">-3.5. Удалите каталог ~/newdir/morefun из домашнего каталога.Проверьте,был ли каталогудалён. (рис.</w:t>
      </w:r>
      <w:r>
        <w:t xml:space="preserve"> </w:t>
      </w:r>
      <w:r>
        <w:t xml:space="preserve">[-@fig:008]</w:t>
      </w:r>
      <w:r>
        <w:t xml:space="preserve">)</w:t>
      </w:r>
    </w:p>
    <w:p>
      <w:pPr>
        <w:pStyle w:val="CaptionedFigure"/>
      </w:pPr>
      <w:bookmarkStart w:id="34" w:name="fig:006"/>
      <w:r>
        <w:drawing>
          <wp:inline>
            <wp:extent cx="5334000" cy="1216419"/>
            <wp:effectExtent b="0" l="0" r="0" t="0"/>
            <wp:docPr descr="Создание католога"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1216419"/>
                    </a:xfrm>
                    <a:prstGeom prst="rect">
                      <a:avLst/>
                    </a:prstGeom>
                    <a:noFill/>
                    <a:ln w="9525">
                      <a:noFill/>
                      <a:headEnd/>
                      <a:tailEnd/>
                    </a:ln>
                  </pic:spPr>
                </pic:pic>
              </a:graphicData>
            </a:graphic>
          </wp:inline>
        </w:drawing>
      </w:r>
      <w:bookmarkEnd w:id="34"/>
    </w:p>
    <w:p>
      <w:pPr>
        <w:pStyle w:val="ImageCaption"/>
      </w:pPr>
      <w:r>
        <w:t xml:space="preserve">Создание католога</w:t>
      </w:r>
    </w:p>
    <w:p>
      <w:pPr>
        <w:pStyle w:val="CaptionedFigure"/>
      </w:pPr>
      <w:bookmarkStart w:id="36" w:name="fig:007"/>
      <w:r>
        <w:drawing>
          <wp:inline>
            <wp:extent cx="5334000" cy="1086865"/>
            <wp:effectExtent b="0" l="0" r="0" t="0"/>
            <wp:docPr descr="Создание letters,memos,misk"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1086865"/>
                    </a:xfrm>
                    <a:prstGeom prst="rect">
                      <a:avLst/>
                    </a:prstGeom>
                    <a:noFill/>
                    <a:ln w="9525">
                      <a:noFill/>
                      <a:headEnd/>
                      <a:tailEnd/>
                    </a:ln>
                  </pic:spPr>
                </pic:pic>
              </a:graphicData>
            </a:graphic>
          </wp:inline>
        </w:drawing>
      </w:r>
      <w:bookmarkEnd w:id="36"/>
    </w:p>
    <w:p>
      <w:pPr>
        <w:pStyle w:val="ImageCaption"/>
      </w:pPr>
      <w:r>
        <w:t xml:space="preserve">Создание letters,memos,misk</w:t>
      </w:r>
    </w:p>
    <w:p>
      <w:pPr>
        <w:pStyle w:val="CaptionedFigure"/>
      </w:pPr>
      <w:bookmarkStart w:id="38" w:name="fig:008"/>
      <w:r>
        <w:drawing>
          <wp:inline>
            <wp:extent cx="5334000" cy="659876"/>
            <wp:effectExtent b="0" l="0" r="0" t="0"/>
            <wp:docPr descr="Удаление катологов"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659876"/>
                    </a:xfrm>
                    <a:prstGeom prst="rect">
                      <a:avLst/>
                    </a:prstGeom>
                    <a:noFill/>
                    <a:ln w="9525">
                      <a:noFill/>
                      <a:headEnd/>
                      <a:tailEnd/>
                    </a:ln>
                  </pic:spPr>
                </pic:pic>
              </a:graphicData>
            </a:graphic>
          </wp:inline>
        </w:drawing>
      </w:r>
      <w:bookmarkEnd w:id="38"/>
    </w:p>
    <w:p>
      <w:pPr>
        <w:pStyle w:val="ImageCaption"/>
      </w:pPr>
      <w:r>
        <w:t xml:space="preserve">Удаление катологов</w:t>
      </w:r>
    </w:p>
    <w:p>
      <w:pPr>
        <w:pStyle w:val="BodyText"/>
      </w:pPr>
      <w:r>
        <w:t xml:space="preserve">-4)С помощью команды man определим, какую опцию команды ls нужно использовать для просмотра содержимое нетолько указанного каталога,но и подкаталогов, входящих в него. (рис.</w:t>
      </w:r>
      <w:r>
        <w:t xml:space="preserve"> </w:t>
      </w:r>
      <w:r>
        <w:t xml:space="preserve">[-@fig:009]</w:t>
      </w:r>
      <w:r>
        <w:t xml:space="preserve">)</w:t>
      </w:r>
    </w:p>
    <w:p>
      <w:pPr>
        <w:pStyle w:val="CaptionedFigure"/>
      </w:pPr>
      <w:bookmarkStart w:id="40" w:name="fig:009"/>
      <w:r>
        <w:drawing>
          <wp:inline>
            <wp:extent cx="5334000" cy="1927091"/>
            <wp:effectExtent b="0" l="0" r="0" t="0"/>
            <wp:docPr descr="Удаление катологов"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1927091"/>
                    </a:xfrm>
                    <a:prstGeom prst="rect">
                      <a:avLst/>
                    </a:prstGeom>
                    <a:noFill/>
                    <a:ln w="9525">
                      <a:noFill/>
                      <a:headEnd/>
                      <a:tailEnd/>
                    </a:ln>
                  </pic:spPr>
                </pic:pic>
              </a:graphicData>
            </a:graphic>
          </wp:inline>
        </w:drawing>
      </w:r>
      <w:bookmarkEnd w:id="40"/>
    </w:p>
    <w:p>
      <w:pPr>
        <w:pStyle w:val="ImageCaption"/>
      </w:pPr>
      <w:r>
        <w:t xml:space="preserve">Удаление катологов</w:t>
      </w:r>
    </w:p>
    <w:p>
      <w:pPr>
        <w:pStyle w:val="BodyText"/>
      </w:pPr>
      <w:r>
        <w:t xml:space="preserve">-5)С помощью команды man определим набор опций команды ls,позволяющий отсортировать по времени последнего изменения выводимый список содержимого каталога с развёрнутым описанием файлов. (рис.</w:t>
      </w:r>
      <w:r>
        <w:t xml:space="preserve"> </w:t>
      </w:r>
      <w:r>
        <w:t xml:space="preserve">[-@fig:0010]</w:t>
      </w:r>
      <w:r>
        <w:t xml:space="preserve">)</w:t>
      </w:r>
    </w:p>
    <w:p>
      <w:pPr>
        <w:pStyle w:val="CaptionedFigure"/>
      </w:pPr>
      <w:bookmarkStart w:id="42" w:name="fig:0010"/>
      <w:r>
        <w:drawing>
          <wp:inline>
            <wp:extent cx="5334000" cy="1468880"/>
            <wp:effectExtent b="0" l="0" r="0" t="0"/>
            <wp:docPr descr="Удаление катологов"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1468880"/>
                    </a:xfrm>
                    <a:prstGeom prst="rect">
                      <a:avLst/>
                    </a:prstGeom>
                    <a:noFill/>
                    <a:ln w="9525">
                      <a:noFill/>
                      <a:headEnd/>
                      <a:tailEnd/>
                    </a:ln>
                  </pic:spPr>
                </pic:pic>
              </a:graphicData>
            </a:graphic>
          </wp:inline>
        </w:drawing>
      </w:r>
      <w:bookmarkEnd w:id="42"/>
    </w:p>
    <w:p>
      <w:pPr>
        <w:pStyle w:val="ImageCaption"/>
      </w:pPr>
      <w:r>
        <w:t xml:space="preserve">Удаление катологов</w:t>
      </w:r>
    </w:p>
    <w:p>
      <w:pPr>
        <w:pStyle w:val="BodyText"/>
      </w:pPr>
      <w:r>
        <w:t xml:space="preserve">-6)Используйте команду man для просмотра описания следующих команд: cd,pwd,mkdir, rmdir,rm. (рис.</w:t>
      </w:r>
      <w:r>
        <w:t xml:space="preserve"> </w:t>
      </w:r>
      <w:r>
        <w:t xml:space="preserve">[-@fig:0011]</w:t>
      </w:r>
      <w:r>
        <w:t xml:space="preserve">)(рис.</w:t>
      </w:r>
      <w:r>
        <w:t xml:space="preserve"> </w:t>
      </w:r>
      <w:r>
        <w:t xml:space="preserve">[-@fig:0012]</w:t>
      </w:r>
      <w:r>
        <w:t xml:space="preserve">)(рис.</w:t>
      </w:r>
      <w:r>
        <w:t xml:space="preserve"> </w:t>
      </w:r>
      <w:r>
        <w:t xml:space="preserve">[-@fig:0013]</w:t>
      </w:r>
      <w:r>
        <w:t xml:space="preserve">)(рис.</w:t>
      </w:r>
      <w:r>
        <w:t xml:space="preserve"> </w:t>
      </w:r>
      <w:r>
        <w:t xml:space="preserve">[-@fig:0014]</w:t>
      </w:r>
      <w:r>
        <w:t xml:space="preserve">)(рис.</w:t>
      </w:r>
      <w:r>
        <w:t xml:space="preserve"> </w:t>
      </w:r>
      <w:r>
        <w:t xml:space="preserve">[-@fig:0015]</w:t>
      </w:r>
      <w:r>
        <w:t xml:space="preserve">)</w:t>
      </w:r>
    </w:p>
    <w:p>
      <w:pPr>
        <w:pStyle w:val="CaptionedFigure"/>
      </w:pPr>
      <w:bookmarkStart w:id="44" w:name="fig:0011"/>
      <w:r>
        <w:drawing>
          <wp:inline>
            <wp:extent cx="5334000" cy="2449073"/>
            <wp:effectExtent b="0" l="0" r="0" t="0"/>
            <wp:docPr descr="Опции cd"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449073"/>
                    </a:xfrm>
                    <a:prstGeom prst="rect">
                      <a:avLst/>
                    </a:prstGeom>
                    <a:noFill/>
                    <a:ln w="9525">
                      <a:noFill/>
                      <a:headEnd/>
                      <a:tailEnd/>
                    </a:ln>
                  </pic:spPr>
                </pic:pic>
              </a:graphicData>
            </a:graphic>
          </wp:inline>
        </w:drawing>
      </w:r>
      <w:bookmarkEnd w:id="44"/>
    </w:p>
    <w:p>
      <w:pPr>
        <w:pStyle w:val="ImageCaption"/>
      </w:pPr>
      <w:r>
        <w:t xml:space="preserve">Опции cd</w:t>
      </w:r>
    </w:p>
    <w:p>
      <w:pPr>
        <w:pStyle w:val="CaptionedFigure"/>
      </w:pPr>
      <w:bookmarkStart w:id="46" w:name="fig:0012"/>
      <w:r>
        <w:drawing>
          <wp:inline>
            <wp:extent cx="5334000" cy="2829111"/>
            <wp:effectExtent b="0" l="0" r="0" t="0"/>
            <wp:docPr descr="Опции pwd"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829111"/>
                    </a:xfrm>
                    <a:prstGeom prst="rect">
                      <a:avLst/>
                    </a:prstGeom>
                    <a:noFill/>
                    <a:ln w="9525">
                      <a:noFill/>
                      <a:headEnd/>
                      <a:tailEnd/>
                    </a:ln>
                  </pic:spPr>
                </pic:pic>
              </a:graphicData>
            </a:graphic>
          </wp:inline>
        </w:drawing>
      </w:r>
      <w:bookmarkEnd w:id="46"/>
    </w:p>
    <w:p>
      <w:pPr>
        <w:pStyle w:val="ImageCaption"/>
      </w:pPr>
      <w:r>
        <w:t xml:space="preserve">Опции pwd</w:t>
      </w:r>
    </w:p>
    <w:p>
      <w:pPr>
        <w:pStyle w:val="CaptionedFigure"/>
      </w:pPr>
      <w:bookmarkStart w:id="48" w:name="fig:0013"/>
      <w:r>
        <w:drawing>
          <wp:inline>
            <wp:extent cx="5334000" cy="4049609"/>
            <wp:effectExtent b="0" l="0" r="0" t="0"/>
            <wp:docPr descr="Опции mkdir"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4049609"/>
                    </a:xfrm>
                    <a:prstGeom prst="rect">
                      <a:avLst/>
                    </a:prstGeom>
                    <a:noFill/>
                    <a:ln w="9525">
                      <a:noFill/>
                      <a:headEnd/>
                      <a:tailEnd/>
                    </a:ln>
                  </pic:spPr>
                </pic:pic>
              </a:graphicData>
            </a:graphic>
          </wp:inline>
        </w:drawing>
      </w:r>
      <w:bookmarkEnd w:id="48"/>
    </w:p>
    <w:p>
      <w:pPr>
        <w:pStyle w:val="ImageCaption"/>
      </w:pPr>
      <w:r>
        <w:t xml:space="preserve">Опции mkdir</w:t>
      </w:r>
    </w:p>
    <w:p>
      <w:pPr>
        <w:pStyle w:val="CaptionedFigure"/>
      </w:pPr>
      <w:bookmarkStart w:id="50" w:name="fig:0014"/>
      <w:r>
        <w:drawing>
          <wp:inline>
            <wp:extent cx="5334000" cy="3245203"/>
            <wp:effectExtent b="0" l="0" r="0" t="0"/>
            <wp:docPr descr="Опции rmdir"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3245203"/>
                    </a:xfrm>
                    <a:prstGeom prst="rect">
                      <a:avLst/>
                    </a:prstGeom>
                    <a:noFill/>
                    <a:ln w="9525">
                      <a:noFill/>
                      <a:headEnd/>
                      <a:tailEnd/>
                    </a:ln>
                  </pic:spPr>
                </pic:pic>
              </a:graphicData>
            </a:graphic>
          </wp:inline>
        </w:drawing>
      </w:r>
      <w:bookmarkEnd w:id="50"/>
    </w:p>
    <w:p>
      <w:pPr>
        <w:pStyle w:val="ImageCaption"/>
      </w:pPr>
      <w:r>
        <w:t xml:space="preserve">Опции rmdir</w:t>
      </w:r>
    </w:p>
    <w:p>
      <w:pPr>
        <w:pStyle w:val="CaptionedFigure"/>
      </w:pPr>
      <w:bookmarkStart w:id="52" w:name="fig:0015"/>
      <w:r>
        <w:drawing>
          <wp:inline>
            <wp:extent cx="5334000" cy="2698315"/>
            <wp:effectExtent b="0" l="0" r="0" t="0"/>
            <wp:docPr descr="Опции rm"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2698315"/>
                    </a:xfrm>
                    <a:prstGeom prst="rect">
                      <a:avLst/>
                    </a:prstGeom>
                    <a:noFill/>
                    <a:ln w="9525">
                      <a:noFill/>
                      <a:headEnd/>
                      <a:tailEnd/>
                    </a:ln>
                  </pic:spPr>
                </pic:pic>
              </a:graphicData>
            </a:graphic>
          </wp:inline>
        </w:drawing>
      </w:r>
      <w:bookmarkEnd w:id="52"/>
    </w:p>
    <w:p>
      <w:pPr>
        <w:pStyle w:val="ImageCaption"/>
      </w:pPr>
      <w:r>
        <w:t xml:space="preserve">Опции rm</w:t>
      </w:r>
    </w:p>
    <w:p>
      <w:pPr>
        <w:pStyle w:val="BodyText"/>
      </w:pPr>
      <w:r>
        <w:t xml:space="preserve">-7)Используя информацию,полученную при помощи команды history,выполним модификацию и исполнение нескольких команд из буфера команд. (рис.</w:t>
      </w:r>
      <w:r>
        <w:t xml:space="preserve"> </w:t>
      </w:r>
      <w:r>
        <w:t xml:space="preserve">[-@fig:0016]</w:t>
      </w:r>
      <w:r>
        <w:t xml:space="preserve">)</w:t>
      </w:r>
    </w:p>
    <w:p>
      <w:pPr>
        <w:pStyle w:val="CaptionedFigure"/>
      </w:pPr>
      <w:bookmarkStart w:id="54" w:name="fig:0016"/>
      <w:r>
        <w:drawing>
          <wp:inline>
            <wp:extent cx="4579684" cy="2197633"/>
            <wp:effectExtent b="0" l="0" r="0" t="0"/>
            <wp:docPr descr="Опции rm"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4579684" cy="2197633"/>
                    </a:xfrm>
                    <a:prstGeom prst="rect">
                      <a:avLst/>
                    </a:prstGeom>
                    <a:noFill/>
                    <a:ln w="9525">
                      <a:noFill/>
                      <a:headEnd/>
                      <a:tailEnd/>
                    </a:ln>
                  </pic:spPr>
                </pic:pic>
              </a:graphicData>
            </a:graphic>
          </wp:inline>
        </w:drawing>
      </w:r>
      <w:bookmarkEnd w:id="54"/>
    </w:p>
    <w:p>
      <w:pPr>
        <w:pStyle w:val="ImageCaption"/>
      </w:pPr>
      <w:r>
        <w:t xml:space="preserve">Опции rm</w:t>
      </w:r>
    </w:p>
    <w:bookmarkEnd w:id="55"/>
    <w:bookmarkStart w:id="56" w:name="выводы"/>
    <w:p>
      <w:pPr>
        <w:pStyle w:val="Heading1"/>
      </w:pPr>
      <w:r>
        <w:t xml:space="preserve">Выводы</w:t>
      </w:r>
    </w:p>
    <w:p>
      <w:pPr>
        <w:pStyle w:val="FirstParagraph"/>
      </w:pPr>
      <w:r>
        <w:t xml:space="preserve">-Приобрел практические навыков взаимодействия пользователя с системой посредством командной строки</w:t>
      </w:r>
    </w:p>
    <w:bookmarkEnd w:id="56"/>
    <w:bookmarkStart w:id="57" w:name="контрольные-вопросы"/>
    <w:p>
      <w:pPr>
        <w:pStyle w:val="Heading1"/>
      </w:pPr>
      <w:r>
        <w:t xml:space="preserve">Контрольные вопросы</w:t>
      </w:r>
    </w:p>
    <w:p>
      <w:pPr>
        <w:pStyle w:val="FirstParagraph"/>
      </w:pPr>
      <w:r>
        <w:t xml:space="preserve">-1)Командная строка – специальная программа, позволяющая управлять операционной системой при помощи текстовых команд, вводимых в окне приложения.</w:t>
      </w:r>
      <w:r>
        <w:t xml:space="preserve"> </w:t>
      </w:r>
      <w:r>
        <w:t xml:space="preserve">-2)Для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r>
        <w:t xml:space="preserve"> </w:t>
      </w:r>
      <w:r>
        <w:t xml:space="preserve">-3)Команда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w:t>
      </w:r>
      <w:r>
        <w:t xml:space="preserve"> </w:t>
      </w:r>
      <w:r>
        <w:rPr>
          <w:iCs/>
          <w:i/>
        </w:rPr>
        <w:t xml:space="preserve">, тип ссылки обозначается @.</w:t>
      </w:r>
      <w:r>
        <w:rPr>
          <w:iCs/>
          <w:i/>
        </w:rPr>
        <w:t xml:space="preserve"> </w:t>
      </w:r>
      <w:r>
        <w:rPr>
          <w:iCs/>
          <w:i/>
        </w:rPr>
        <w:t xml:space="preserve">-4)Имена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r>
        <w:rPr>
          <w:iCs/>
          <w:i/>
        </w:rPr>
        <w:t xml:space="preserve"> </w:t>
      </w:r>
      <w:r>
        <w:rPr>
          <w:iCs/>
          <w:i/>
        </w:rPr>
        <w:t xml:space="preserve">-5)Команда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r>
        <w:rPr>
          <w:iCs/>
          <w:i/>
        </w:rPr>
        <w:t xml:space="preserve"> </w:t>
      </w:r>
      <w:r>
        <w:rPr>
          <w:iCs/>
          <w:i/>
        </w:rPr>
        <w:t xml:space="preserve">-6)Чтобы определить, какие команды выполнил пользователь в сеансе работы, необходимо воспользоваться командой «history».</w:t>
      </w:r>
      <w:r>
        <w:rPr>
          <w:iCs/>
          <w:i/>
        </w:rPr>
        <w:t xml:space="preserve"> </w:t>
      </w:r>
      <w:r>
        <w:rPr>
          <w:iCs/>
          <w:i/>
        </w:rPr>
        <w:t xml:space="preserve">-7)Чтобы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rPr>
          <w:iCs/>
          <w:i/>
        </w:rPr>
        <w:t xml:space="preserve">:s/</w:t>
      </w:r>
      <w:r>
        <w:rPr>
          <w:iCs/>
          <w:i/>
        </w:rPr>
        <w:t xml:space="preserve">/</w:t>
      </w:r>
      <w:r>
        <w:rPr>
          <w:iCs/>
          <w:i/>
        </w:rPr>
        <w:t xml:space="preserve">, во втором случае: !</w:t>
      </w:r>
      <w:r>
        <w:rPr>
          <w:iCs/>
          <w:i/>
        </w:rPr>
        <w:t xml:space="preserve">.</w:t>
      </w:r>
      <w:r>
        <w:rPr>
          <w:iCs/>
          <w:i/>
        </w:rPr>
        <w:t xml:space="preserve"> </w:t>
      </w:r>
      <w:r>
        <w:rPr>
          <w:iCs/>
          <w:i/>
        </w:rPr>
        <w:t xml:space="preserve">-8)Чтобы записать в одной строке несколько команд, необходимо между ними поставить ; . Например, «cd /tmp; ls».</w:t>
      </w:r>
      <w:r>
        <w:rPr>
          <w:iCs/>
          <w:i/>
        </w:rPr>
        <w:t xml:space="preserve"> </w:t>
      </w:r>
      <w:r>
        <w:rPr>
          <w:iCs/>
          <w:i/>
        </w:rPr>
        <w:t xml:space="preserve">-9)Символ обратного слэша  позволяет использовать управляющие символы (</w:t>
      </w:r>
      <w:r>
        <w:rPr>
          <w:iCs/>
          <w:i/>
        </w:rPr>
        <w:t xml:space="preserve">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 “</w:t>
      </w:r>
      <w:r>
        <w:t xml:space="preserve">”,</w:t>
      </w:r>
      <w:r>
        <w:t xml:space="preserve"> </w:t>
      </w:r>
      <w:r>
        <w:t xml:space="preserve">“</w:t>
      </w:r>
      <w:r>
        <w:t xml:space="preserve">[”, ”]</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r>
        <w:t xml:space="preserve"> </w:t>
      </w:r>
      <w:r>
        <w:t xml:space="preserve">-10)Команда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r>
        <w:t xml:space="preserve"> </w:t>
      </w:r>
      <w:r>
        <w:t xml:space="preserve">-11)Полный,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r>
        <w:t xml:space="preserve"> </w:t>
      </w:r>
      <w:r>
        <w:t xml:space="preserve">-12)Чтобы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r>
        <w:t xml:space="preserve"> </w:t>
      </w:r>
      <w:r>
        <w:t xml:space="preserve">-13)Для автоматического дополнения вводимых команд служит клавиша Tab.</w:t>
      </w:r>
    </w:p>
    <w:bookmarkEnd w:id="57"/>
    <w:bookmarkStart w:id="58" w:name="список-литературы"/>
    <w:p>
      <w:pPr>
        <w:pStyle w:val="Heading1"/>
      </w:pPr>
      <w:r>
        <w:t xml:space="preserve">Список литературы</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Oтчет по лабораторной работе №4</dc:title>
  <dc:creator>Кашкин Иввн Евгеньевич</dc:creator>
  <dc:language>ru-RU</dc:language>
  <cp:keywords/>
  <dcterms:created xsi:type="dcterms:W3CDTF">2022-04-28T08:55:18Z</dcterms:created>
  <dcterms:modified xsi:type="dcterms:W3CDTF">2022-04-28T08:55:18Z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