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Exercícios de Fixação  - Funções Nível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1 - Crie uma função que recebe a idade de uma pessoa em anos, meses e dias e retorna essa idade expressa em dias.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Faça uma Função que recebe a idade de um nadador por parâmetro e retorna , também por parâmetro, a categoria desse nadador de acordo com a tabela abaixo:  </w:t>
      </w:r>
    </w:p>
    <w:tbl>
      <w:tblPr>
        <w:tblStyle w:val="Table1"/>
        <w:tblW w:w="3940.0" w:type="dxa"/>
        <w:jc w:val="left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600"/>
      </w:tblPr>
      <w:tblGrid>
        <w:gridCol w:w="2465"/>
        <w:gridCol w:w="1475"/>
        <w:tblGridChange w:id="0">
          <w:tblGrid>
            <w:gridCol w:w="2465"/>
            <w:gridCol w:w="14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5 a 7 anos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Infantil 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8 a 10 anos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Infantil B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11-13 anos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Juvenil 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14-17 anos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Juvenil B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Maiores de 18 anos (inclusive)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Adulto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3 -Crie um programa que calcule a média de 4 notas informadas e em seguida desenvolva uma função que recebe a média  por parâmetro e retorna o seu conceito, conforme a tabela abaixo:</w:t>
      </w:r>
    </w:p>
    <w:tbl>
      <w:tblPr>
        <w:tblStyle w:val="Table2"/>
        <w:tblW w:w="2920.0" w:type="dxa"/>
        <w:jc w:val="left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600"/>
      </w:tblPr>
      <w:tblGrid>
        <w:gridCol w:w="1610"/>
        <w:gridCol w:w="1310"/>
        <w:tblGridChange w:id="0">
          <w:tblGrid>
            <w:gridCol w:w="1610"/>
            <w:gridCol w:w="1310"/>
          </w:tblGrid>
        </w:tblGridChange>
      </w:tblGrid>
      <w:tr>
        <w:trPr>
          <w:cantSplit w:val="0"/>
          <w:trHeight w:val="740.925292968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Conceito</w:t>
            </w:r>
          </w:p>
        </w:tc>
      </w:tr>
      <w:tr>
        <w:trPr>
          <w:cantSplit w:val="0"/>
          <w:trHeight w:val="620.925292968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 0,0 a 4,9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 5,0 a 6,9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 7,0 a 8,9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 9,0 a 10,0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4 -Desenvolva uma função que recebe três inteiros como entrada do teclado 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escreva na tela a média, a soma, o produto, o menor valor e o maior valor,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usando uma linha para cada resultado.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tl w:val="0"/>
        </w:rPr>
        <w:t xml:space="preserve">5 - </w:t>
      </w:r>
      <w:r w:rsidDel="00000000" w:rsidR="00000000" w:rsidRPr="00000000">
        <w:rPr>
          <w:rtl w:val="0"/>
        </w:rPr>
        <w:t xml:space="preserve">Desenvolver uma função que receba o valor do salário de uma pessoa e o valor de um financiamento pretendido. Caso o financiamento seja menor ou igual a 5 vezes o salário da pessoa, o algoritmo deverá escrever "Financiamento Concedido"; senão, ele deverá escrever "Financiamento Negado”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Boa Sorte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