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4C44FD" w14:textId="77777777" w:rsidR="007210DF" w:rsidRDefault="00000000" w:rsidP="004025F1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23FF81CB" w14:textId="2B2C19C1" w:rsidR="007210DF" w:rsidRDefault="00000000" w:rsidP="004025F1">
      <w:pPr>
        <w:spacing w:before="40" w:after="80"/>
        <w:jc w:val="center"/>
      </w:pPr>
      <w:r>
        <w:rPr>
          <w:b/>
          <w:color w:val="243027"/>
          <w:sz w:val="30"/>
        </w:rPr>
        <w:t xml:space="preserve">TCL 14 </w:t>
      </w:r>
      <w:r w:rsidR="004A4B99">
        <w:rPr>
          <w:b/>
          <w:color w:val="243027"/>
          <w:sz w:val="30"/>
        </w:rPr>
        <w:t>Exploiting and</w:t>
      </w:r>
      <w:r>
        <w:rPr>
          <w:b/>
          <w:color w:val="243027"/>
          <w:sz w:val="30"/>
        </w:rPr>
        <w:t xml:space="preserve"> Remediat</w:t>
      </w:r>
      <w:r w:rsidR="004A4B99">
        <w:rPr>
          <w:b/>
          <w:color w:val="243027"/>
          <w:sz w:val="30"/>
        </w:rPr>
        <w:t>ing</w:t>
      </w:r>
      <w:r>
        <w:rPr>
          <w:b/>
          <w:color w:val="243027"/>
          <w:sz w:val="30"/>
        </w:rPr>
        <w:t xml:space="preserve"> SQL Injection</w:t>
      </w:r>
    </w:p>
    <w:p w14:paraId="1C230118" w14:textId="77777777" w:rsidR="007210DF" w:rsidRDefault="00000000" w:rsidP="004025F1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75DCBFF5" w14:textId="77777777" w:rsidR="004025F1" w:rsidRDefault="004025F1" w:rsidP="004025F1">
      <w:pPr>
        <w:spacing w:before="40" w:after="80"/>
        <w:jc w:val="center"/>
        <w:rPr>
          <w:i/>
          <w:color w:val="4A564D"/>
          <w:sz w:val="19"/>
        </w:rPr>
      </w:pPr>
    </w:p>
    <w:p w14:paraId="62B168D8" w14:textId="77777777" w:rsidR="004025F1" w:rsidRDefault="004025F1" w:rsidP="004025F1">
      <w:pPr>
        <w:spacing w:before="40" w:after="80"/>
        <w:jc w:val="center"/>
        <w:rPr>
          <w:i/>
          <w:color w:val="4A564D"/>
          <w:sz w:val="19"/>
        </w:rPr>
      </w:pPr>
    </w:p>
    <w:p w14:paraId="19E4C4FA" w14:textId="77777777" w:rsidR="004025F1" w:rsidRDefault="004025F1" w:rsidP="004025F1">
      <w:pPr>
        <w:spacing w:before="40" w:after="80"/>
        <w:jc w:val="center"/>
      </w:pPr>
    </w:p>
    <w:p w14:paraId="05EDBFFA" w14:textId="77777777" w:rsidR="007210DF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0CEA8D86" w14:textId="77777777" w:rsidR="007210DF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14 focuses on: learning core SQL locally, then finding and confirming SQL injection in the range's web app.</w:t>
      </w:r>
    </w:p>
    <w:p w14:paraId="1D440DE5" w14:textId="77777777" w:rsidR="007210DF" w:rsidRDefault="00000000">
      <w:pPr>
        <w:spacing w:before="40" w:after="80"/>
      </w:pPr>
      <w:r>
        <w:rPr>
          <w:color w:val="243027"/>
        </w:rPr>
        <w:t>Objectives:</w:t>
      </w:r>
    </w:p>
    <w:p w14:paraId="56D5D737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Create and query a database locally to learn the SQL a web app generates on your behalf.</w:t>
      </w:r>
    </w:p>
    <w:p w14:paraId="64AE4EB1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Reason about how user input changes a WHERE clause and attempt a manual SQL injection.</w:t>
      </w:r>
    </w:p>
    <w:p w14:paraId="0E0DC3DB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Confirm and measure the injection with sqlmap.</w:t>
      </w:r>
    </w:p>
    <w:p w14:paraId="411F5D15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State the specific input that worked and the parameterized-query remediation that closes it.</w:t>
      </w:r>
    </w:p>
    <w:p w14:paraId="6B42D521" w14:textId="77777777" w:rsidR="007210DF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7210DF" w14:paraId="2364B829" w14:textId="77777777">
        <w:tc>
          <w:tcPr>
            <w:tcW w:w="4770" w:type="dxa"/>
            <w:shd w:val="clear" w:color="auto" w:fill="E3E9E3"/>
          </w:tcPr>
          <w:p w14:paraId="7DF73F68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114872B1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7210DF" w14:paraId="79321DA3" w14:textId="77777777">
        <w:tc>
          <w:tcPr>
            <w:tcW w:w="4770" w:type="dxa"/>
          </w:tcPr>
          <w:p w14:paraId="69F9B7C9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MySQL/MariaDB client</w:t>
            </w:r>
          </w:p>
        </w:tc>
        <w:tc>
          <w:tcPr>
            <w:tcW w:w="4770" w:type="dxa"/>
          </w:tcPr>
          <w:p w14:paraId="2C0C9162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Creating and querying databases to learn the SQL an app generates — CEH “SQL Injection”</w:t>
            </w:r>
          </w:p>
        </w:tc>
      </w:tr>
      <w:tr w:rsidR="007210DF" w14:paraId="562AC090" w14:textId="77777777">
        <w:tc>
          <w:tcPr>
            <w:tcW w:w="4770" w:type="dxa"/>
          </w:tcPr>
          <w:p w14:paraId="12A7E988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browser</w:t>
            </w:r>
          </w:p>
        </w:tc>
        <w:tc>
          <w:tcPr>
            <w:tcW w:w="4770" w:type="dxa"/>
          </w:tcPr>
          <w:p w14:paraId="4EB6CEDD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Manual injection against the vulnerable web application's input fields</w:t>
            </w:r>
          </w:p>
        </w:tc>
      </w:tr>
      <w:tr w:rsidR="007210DF" w14:paraId="05778D87" w14:textId="77777777">
        <w:tc>
          <w:tcPr>
            <w:tcW w:w="4770" w:type="dxa"/>
          </w:tcPr>
          <w:p w14:paraId="412A2AB4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sqlmap</w:t>
            </w:r>
          </w:p>
        </w:tc>
        <w:tc>
          <w:tcPr>
            <w:tcW w:w="4770" w:type="dxa"/>
          </w:tcPr>
          <w:p w14:paraId="09B525CB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Automated detection and exploitation of SQL injection points</w:t>
            </w:r>
          </w:p>
        </w:tc>
      </w:tr>
    </w:tbl>
    <w:p w14:paraId="567D3109" w14:textId="77777777" w:rsidR="007210DF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1BCEFA91" w14:textId="77777777" w:rsidR="007210DF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7210DF" w14:paraId="6463481F" w14:textId="77777777">
        <w:tc>
          <w:tcPr>
            <w:tcW w:w="3180" w:type="dxa"/>
            <w:shd w:val="clear" w:color="auto" w:fill="E3E9E3"/>
          </w:tcPr>
          <w:p w14:paraId="6E6F4D69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3EF9B2F3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0C52ED39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7210DF" w14:paraId="3E994BE7" w14:textId="77777777">
        <w:tc>
          <w:tcPr>
            <w:tcW w:w="3180" w:type="dxa"/>
          </w:tcPr>
          <w:p w14:paraId="4FD2B1BD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60F98FC0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610CAEC3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SQL injection remains one of the most impactful web vulnerabilities this role assesses; understanding the query behind the form is what lets an analyst confirm it by hand and explain the fix.</w:t>
            </w:r>
          </w:p>
        </w:tc>
      </w:tr>
    </w:tbl>
    <w:p w14:paraId="1A01A753" w14:textId="77777777" w:rsidR="007210DF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7210DF" w14:paraId="1A92E160" w14:textId="77777777">
        <w:tc>
          <w:tcPr>
            <w:tcW w:w="1908" w:type="dxa"/>
            <w:shd w:val="clear" w:color="auto" w:fill="E3E9E3"/>
          </w:tcPr>
          <w:p w14:paraId="4C7CDCCA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6D2F0FB7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417AD39F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20154312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6ABAC7E1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7210DF" w14:paraId="6576DC95" w14:textId="77777777">
        <w:tc>
          <w:tcPr>
            <w:tcW w:w="1908" w:type="dxa"/>
          </w:tcPr>
          <w:p w14:paraId="0FDCE32A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28037A15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(Kali + XFCE/RDP)</w:t>
            </w:r>
          </w:p>
        </w:tc>
        <w:tc>
          <w:tcPr>
            <w:tcW w:w="1908" w:type="dxa"/>
          </w:tcPr>
          <w:p w14:paraId="286F3778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10.10.0.10 (internet)</w:t>
            </w:r>
          </w:p>
        </w:tc>
        <w:tc>
          <w:tcPr>
            <w:tcW w:w="1908" w:type="dxa"/>
          </w:tcPr>
          <w:p w14:paraId="4DAFC724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</w:t>
            </w:r>
          </w:p>
        </w:tc>
        <w:tc>
          <w:tcPr>
            <w:tcW w:w="1908" w:type="dxa"/>
          </w:tcPr>
          <w:p w14:paraId="6B779408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7210DF" w14:paraId="04787636" w14:textId="77777777">
        <w:tc>
          <w:tcPr>
            <w:tcW w:w="1908" w:type="dxa"/>
          </w:tcPr>
          <w:p w14:paraId="1BF92CB4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dvwa</w:t>
            </w:r>
          </w:p>
        </w:tc>
        <w:tc>
          <w:tcPr>
            <w:tcW w:w="1908" w:type="dxa"/>
          </w:tcPr>
          <w:p w14:paraId="4134B06F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app + LAN pivot (dual-homed)</w:t>
            </w:r>
          </w:p>
        </w:tc>
        <w:tc>
          <w:tcPr>
            <w:tcW w:w="1908" w:type="dxa"/>
          </w:tcPr>
          <w:p w14:paraId="1D617143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10.20.0.12 · 10.30.0.12</w:t>
            </w:r>
          </w:p>
        </w:tc>
        <w:tc>
          <w:tcPr>
            <w:tcW w:w="1908" w:type="dxa"/>
          </w:tcPr>
          <w:p w14:paraId="3E42D023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 (:80)</w:t>
            </w:r>
          </w:p>
        </w:tc>
        <w:tc>
          <w:tcPr>
            <w:tcW w:w="1908" w:type="dxa"/>
          </w:tcPr>
          <w:p w14:paraId="24379C6B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app: admin / password</w:t>
            </w:r>
          </w:p>
        </w:tc>
      </w:tr>
    </w:tbl>
    <w:p w14:paraId="1C5BB815" w14:textId="77777777" w:rsidR="007210DF" w:rsidRDefault="00000000">
      <w:pPr>
        <w:jc w:val="center"/>
      </w:pPr>
      <w:r>
        <w:rPr>
          <w:noProof/>
        </w:rPr>
        <w:drawing>
          <wp:inline distT="0" distB="0" distL="0" distR="0" wp14:anchorId="543533CE" wp14:editId="18113A82">
            <wp:extent cx="5760720" cy="3210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B588" w14:textId="77777777" w:rsidR="007210DF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0D8DC2DB" w14:textId="77777777" w:rsidR="007210DF" w:rsidRDefault="00000000">
      <w:pPr>
        <w:spacing w:before="40" w:after="80"/>
      </w:pPr>
      <w:r>
        <w:rPr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 w14:paraId="1278F1A0" w14:textId="77777777" w:rsidR="007210DF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44DA4517" w14:textId="77777777" w:rsidR="007210DF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04996584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Create and query a database locally to learn the SQL a web app generates on your behalf.</w:t>
      </w:r>
    </w:p>
    <w:p w14:paraId="0BD82A7C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Reason about how user input changes a WHERE clause and attempt a manual SQL injection.</w:t>
      </w:r>
    </w:p>
    <w:p w14:paraId="7EE28CFE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Confirm and measure the injection with sqlmap.</w:t>
      </w:r>
    </w:p>
    <w:p w14:paraId="5447E415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State the specific input that worked and the parameterized-query remediation that closes it.</w:t>
      </w:r>
    </w:p>
    <w:p w14:paraId="6505E48D" w14:textId="77777777" w:rsidR="007210DF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7210DF" w14:paraId="59B071C4" w14:textId="77777777">
        <w:tc>
          <w:tcPr>
            <w:tcW w:w="9540" w:type="dxa"/>
            <w:shd w:val="clear" w:color="auto" w:fill="DBE9E4"/>
          </w:tcPr>
          <w:p w14:paraId="2E1DD6C8" w14:textId="77777777" w:rsidR="007210DF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49C57D2A" w14:textId="77777777" w:rsidR="007210D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“Cipher's storefront talks to a database on every page,” Nadia says. “If one input field builds a query without cleaning what the user typed, an attacker can rewrite that query. I want you to prove whether that's the case here — but first, actually learn SQL, so you understand what you're rewriting.”</w:t>
            </w:r>
          </w:p>
          <w:p w14:paraId="385F8B2D" w14:textId="77777777" w:rsidR="007210D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sets the order deliberately. “Build and query a database yourself so the language is real to you. Then go at the vulnerable app by hand — and only then reach for sqlmap to confirm and measure the exposure. A tool result you can't explain isn't a finding.”</w:t>
            </w:r>
          </w:p>
          <w:p w14:paraId="446B0BCC" w14:textId="77777777" w:rsidR="007210D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lastRenderedPageBreak/>
              <w:t>Your task: practice core SQL locally on the attacker container, then find and confirm an injection point in the dvwa web application by hand and with sqlmap.</w:t>
            </w:r>
          </w:p>
        </w:tc>
      </w:tr>
    </w:tbl>
    <w:p w14:paraId="6109522E" w14:textId="77777777" w:rsidR="007210DF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3DA290B8" w14:textId="77777777" w:rsidR="007210DF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2096ACCD" w14:textId="77777777" w:rsidR="007210DF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4F6FF2AA" w14:textId="77777777" w:rsidR="007210DF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14BD3475" w14:textId="77777777" w:rsidR="007210DF" w:rsidRDefault="00000000">
      <w:pPr>
        <w:spacing w:before="40" w:after="80"/>
      </w:pPr>
      <w:r>
        <w:rPr>
          <w:color w:val="243027"/>
        </w:rPr>
        <w:t>1. Start the local database and open a client.</w:t>
      </w:r>
    </w:p>
    <w:p w14:paraId="39923808" w14:textId="77777777" w:rsidR="007210D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service mariadb start</w:t>
      </w:r>
    </w:p>
    <w:p w14:paraId="397C6858" w14:textId="77777777" w:rsidR="007210D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mysql -u root</w:t>
      </w:r>
    </w:p>
    <w:p w14:paraId="74BBBED9" w14:textId="77777777" w:rsidR="007210D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SQL prompt; run show databases; to see what exists.</w:t>
      </w:r>
    </w:p>
    <w:p w14:paraId="61958497" w14:textId="77777777" w:rsidR="007210DF" w:rsidRDefault="00000000">
      <w:pPr>
        <w:spacing w:before="40" w:after="80"/>
      </w:pPr>
      <w:r>
        <w:rPr>
          <w:color w:val="243027"/>
        </w:rPr>
        <w:t>2. Create and populate a table, then query it.</w:t>
      </w:r>
    </w:p>
    <w:p w14:paraId="400C7523" w14:textId="77777777" w:rsidR="007210D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CREATE DATABASE lab; USE lab;</w:t>
      </w:r>
    </w:p>
    <w:p w14:paraId="38F6A937" w14:textId="77777777" w:rsidR="007210D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CREATE TABLE users(name VARCHAR(20), acct INT, bal INT);</w:t>
      </w:r>
    </w:p>
    <w:p w14:paraId="69C6733A" w14:textId="77777777" w:rsidR="007210D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INSERT INTO users VALUES('alice',1,100);</w:t>
      </w:r>
    </w:p>
    <w:p w14:paraId="7D3F6683" w14:textId="77777777" w:rsidR="007210D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SELECT * FROM users;</w:t>
      </w:r>
    </w:p>
    <w:p w14:paraId="044CA5C1" w14:textId="77777777" w:rsidR="007210D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language a web app generates on your behalf.</w:t>
      </w:r>
    </w:p>
    <w:p w14:paraId="0B7FA1D3" w14:textId="77777777" w:rsidR="007210DF" w:rsidRDefault="00000000">
      <w:pPr>
        <w:spacing w:before="40" w:after="80"/>
      </w:pPr>
      <w:r>
        <w:rPr>
          <w:color w:val="243027"/>
        </w:rPr>
        <w:t>3. On dvwa (security = low), open the SQL Injection page and inject a tautology.</w:t>
      </w:r>
    </w:p>
    <w:p w14:paraId="3A6FE4C8" w14:textId="77777777" w:rsidR="007210D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User ID field:  1' OR '1'='1</w:t>
      </w:r>
    </w:p>
    <w:p w14:paraId="71A8B148" w14:textId="77777777" w:rsidR="007210D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rows returned that you were never meant to see.</w:t>
      </w:r>
    </w:p>
    <w:p w14:paraId="6FA6152F" w14:textId="77777777" w:rsidR="007210DF" w:rsidRDefault="00000000">
      <w:pPr>
        <w:spacing w:before="40" w:after="80"/>
      </w:pPr>
      <w:r>
        <w:rPr>
          <w:color w:val="243027"/>
        </w:rPr>
        <w:t>4. Pull usernames and password hashes via UNION.</w:t>
      </w:r>
    </w:p>
    <w:p w14:paraId="518799D8" w14:textId="77777777" w:rsidR="007210D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1' UNION SELECT user, password FROM users-- -</w:t>
      </w:r>
    </w:p>
    <w:p w14:paraId="5A25D15A" w14:textId="77777777" w:rsidR="007210D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application user records in the output.</w:t>
      </w:r>
    </w:p>
    <w:p w14:paraId="77DD5A62" w14:textId="77777777" w:rsidR="007210DF" w:rsidRDefault="00000000">
      <w:pPr>
        <w:spacing w:before="40" w:after="80"/>
      </w:pPr>
      <w:r>
        <w:rPr>
          <w:color w:val="243027"/>
        </w:rPr>
        <w:t>5. Confirm and measure automatically with sqlmap.</w:t>
      </w:r>
    </w:p>
    <w:p w14:paraId="01E16900" w14:textId="77777777" w:rsidR="007210D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sqlmap -u "http://10.20.0.12/vulnerabilities/sqli/?id=1&amp;Submit=Submit" --cookie="PHPSESSID=&lt;yours&gt;; security=low" --batch --dbs</w:t>
      </w:r>
    </w:p>
    <w:p w14:paraId="3F85E12B" w14:textId="77777777" w:rsidR="007210D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sqlmap confirming the injectable parameter and listing databases.</w:t>
      </w:r>
    </w:p>
    <w:p w14:paraId="0E1C02FF" w14:textId="77777777" w:rsidR="007210DF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Use sqlmap's --dump to extract the users table, then write the parameterized-query fix in one sentence.</w:t>
      </w:r>
    </w:p>
    <w:p w14:paraId="63ABA8FB" w14:textId="77777777" w:rsidR="007210DF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4B7E95CD" w14:textId="77777777" w:rsidR="007210DF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5245B389" w14:textId="77777777" w:rsidR="007210DF" w:rsidRDefault="00000000">
      <w:pPr>
        <w:spacing w:before="40" w:after="80"/>
      </w:pPr>
      <w:r>
        <w:rPr>
          <w:color w:val="243027"/>
        </w:rPr>
        <w:t>1. Open the attacker container and open a terminal.</w:t>
      </w:r>
    </w:p>
    <w:p w14:paraId="57057558" w14:textId="77777777" w:rsidR="007210DF" w:rsidRDefault="00000000">
      <w:pPr>
        <w:spacing w:before="40" w:after="80"/>
      </w:pPr>
      <w:r>
        <w:rPr>
          <w:color w:val="243027"/>
        </w:rPr>
        <w:t>2. Start the local MySQL/MariaDB service and log in as root. List the existing databases.</w:t>
      </w:r>
    </w:p>
    <w:p w14:paraId="0773A45D" w14:textId="77777777" w:rsidR="007210DF" w:rsidRDefault="00000000">
      <w:pPr>
        <w:spacing w:before="40" w:after="80"/>
      </w:pPr>
      <w:r>
        <w:rPr>
          <w:color w:val="243027"/>
        </w:rPr>
        <w:lastRenderedPageBreak/>
        <w:t>3. Create a new database, switch to it, and create a table (for example, a users table with name, account, and balance columns). Insert a couple of rows.</w:t>
      </w:r>
    </w:p>
    <w:p w14:paraId="7A752CC5" w14:textId="77777777" w:rsidR="007210DF" w:rsidRDefault="00000000">
      <w:pPr>
        <w:spacing w:before="40" w:after="80"/>
      </w:pPr>
      <w:r>
        <w:rPr>
          <w:color w:val="243027"/>
        </w:rPr>
        <w:t>4. Practice querying and modifying: select all rows, insert another, and delete a row — confirming each change with a follow-up select. This is the language a web app generates on your behalf.</w:t>
      </w:r>
    </w:p>
    <w:p w14:paraId="7C43691D" w14:textId="77777777" w:rsidR="007210DF" w:rsidRDefault="00000000">
      <w:pPr>
        <w:spacing w:before="40" w:after="80"/>
      </w:pPr>
      <w:r>
        <w:rPr>
          <w:color w:val="243027"/>
        </w:rPr>
        <w:t>5. Open the dvwa host (http://10.20.0.12) in a browser and choose its SQL Injection exercise (set DVWA's security level to low to start).</w:t>
      </w:r>
    </w:p>
    <w:p w14:paraId="41247EC9" w14:textId="77777777" w:rsidR="007210DF" w:rsidRDefault="00000000">
      <w:pPr>
        <w:spacing w:before="40" w:after="80"/>
      </w:pPr>
      <w:r>
        <w:rPr>
          <w:color w:val="243027"/>
        </w:rPr>
        <w:t>6. Attempt a manual SQL injection in the input field — reason about how your input changes the underlying WHERE clause — and observe whether you can return unintended rows or bypass a check.</w:t>
      </w:r>
    </w:p>
    <w:p w14:paraId="3020CB99" w14:textId="77777777" w:rsidR="007210DF" w:rsidRDefault="00000000">
      <w:pPr>
        <w:spacing w:before="40" w:after="80"/>
      </w:pPr>
      <w:r>
        <w:rPr>
          <w:color w:val="243027"/>
        </w:rPr>
        <w:t>7. Point sqlmap at the same vulnerable request to confirm the injection automatically, enumerate what it can reach, and note how its findings match your manual result.</w:t>
      </w:r>
    </w:p>
    <w:p w14:paraId="752F799B" w14:textId="77777777" w:rsidR="007210DF" w:rsidRDefault="00000000">
      <w:pPr>
        <w:spacing w:before="40" w:after="80"/>
      </w:pPr>
      <w:r>
        <w:rPr>
          <w:color w:val="243027"/>
        </w:rPr>
        <w:t>8. Write down the specific input that worked and the one-line code fix (parameterized queries / prepared statements) that would close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7210DF" w14:paraId="682C88E8" w14:textId="77777777">
        <w:tc>
          <w:tcPr>
            <w:tcW w:w="9540" w:type="dxa"/>
            <w:shd w:val="clear" w:color="auto" w:fill="DEE7F1"/>
          </w:tcPr>
          <w:p w14:paraId="39592506" w14:textId="77777777" w:rsidR="007210DF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2BEE1872" w14:textId="77777777" w:rsidR="007210D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Core statements: show databases;, use &lt;db&gt;;, create table ...;, insert into ...;, select * from ...;, delete from ... where ...; . If you get stuck at the -&gt; prompt, type \c to cancel the line. A classic payload closes the quoted string and appends a condition that is always true — think about what ' OR '1'='1 does to a WHERE clause. sqlmap needs the target request: pass a URL with a parameter (-u), include DVWA's session cookie (--cookie), and add --dbs or --dump once it confirms the point is injectable. Grab the exact vulnerable request from your manual test first. The remediation is always the same shape: never concatenate user input into SQL — use parameterized queries / prepared statements.</w:t>
            </w:r>
          </w:p>
        </w:tc>
      </w:tr>
    </w:tbl>
    <w:p w14:paraId="0F8D0EAA" w14:textId="77777777" w:rsidR="007210DF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31785631" w14:textId="77777777" w:rsidR="007210DF" w:rsidRDefault="00000000">
      <w:pPr>
        <w:spacing w:before="40" w:after="80"/>
      </w:pPr>
      <w:r>
        <w:rPr>
          <w:color w:val="243027"/>
        </w:rPr>
        <w:t>Find and prove a SQL injection on dvwa by hand, then confirm it with a tool.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7210DF" w14:paraId="19052F0A" w14:textId="77777777">
        <w:tc>
          <w:tcPr>
            <w:tcW w:w="3180" w:type="dxa"/>
            <w:shd w:val="clear" w:color="auto" w:fill="E3E9E3"/>
          </w:tcPr>
          <w:p w14:paraId="708F65BF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483F4952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3EECAF13" w14:textId="77777777" w:rsidR="007210D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7210DF" w14:paraId="3B12C803" w14:textId="77777777">
        <w:tc>
          <w:tcPr>
            <w:tcW w:w="3180" w:type="dxa"/>
          </w:tcPr>
          <w:p w14:paraId="76EA62E1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18E0402F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6E0B1ADF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exact input that bypassed the query.</w:t>
            </w:r>
          </w:p>
        </w:tc>
      </w:tr>
      <w:tr w:rsidR="007210DF" w14:paraId="084DF42E" w14:textId="77777777">
        <w:tc>
          <w:tcPr>
            <w:tcW w:w="3180" w:type="dxa"/>
          </w:tcPr>
          <w:p w14:paraId="5A8FDD40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5C27C900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7D56DC4A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username and password hash you extracted.</w:t>
            </w:r>
          </w:p>
        </w:tc>
      </w:tr>
      <w:tr w:rsidR="007210DF" w14:paraId="21FB434E" w14:textId="77777777">
        <w:tc>
          <w:tcPr>
            <w:tcW w:w="3180" w:type="dxa"/>
          </w:tcPr>
          <w:p w14:paraId="319D2E67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7609E6E7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74EC22AD" w14:textId="77777777" w:rsidR="007210D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remediation that closes the whole class of bug.</w:t>
            </w:r>
          </w:p>
        </w:tc>
      </w:tr>
    </w:tbl>
    <w:p w14:paraId="3F51D5F0" w14:textId="77777777" w:rsidR="007210DF" w:rsidRDefault="00000000">
      <w:pPr>
        <w:spacing w:before="40" w:after="80"/>
      </w:pPr>
      <w:r>
        <w:rPr>
          <w:color w:val="4A564D"/>
          <w:sz w:val="19"/>
        </w:rPr>
        <w:t>Total: 45 points. Submit each flag's value with one screenshot showing how you captured it. Any tool or method is allowed — but every target stays inside the 10.30.0.0/24 range.</w:t>
      </w:r>
    </w:p>
    <w:p w14:paraId="4189206B" w14:textId="77777777" w:rsidR="007210DF" w:rsidRDefault="007210DF">
      <w:pPr>
        <w:spacing w:before="40" w:after="80"/>
      </w:pPr>
    </w:p>
    <w:p w14:paraId="44AD869B" w14:textId="77777777" w:rsidR="007210DF" w:rsidRDefault="00000000">
      <w:pPr>
        <w:spacing w:before="40" w:after="80"/>
      </w:pPr>
      <w:r>
        <w:rPr>
          <w:b/>
          <w:color w:val="243027"/>
        </w:rPr>
        <w:t>Debrief</w:t>
      </w:r>
    </w:p>
    <w:p w14:paraId="5011CB10" w14:textId="77777777" w:rsidR="007210DF" w:rsidRDefault="00000000">
      <w:pPr>
        <w:spacing w:before="40" w:after="80"/>
      </w:pPr>
      <w:r>
        <w:rPr>
          <w:color w:val="243027"/>
        </w:rPr>
        <w:t>SQL injection is what happens when code and data get mixed: the application meant your input to be a value, and the database read it as a command. Once you've built a table and watched a WHERE clause do exactly what you told it, the ' OR '1'='1 trick stops being a memorized string and becomes obvious. sqlmap is fast, but the manual step is what lets you explain the finding — and the fix, parameterized queries, is the same regardless of language. Separate the code from the data and the whole class disappears.</w:t>
      </w:r>
    </w:p>
    <w:p w14:paraId="55A80E16" w14:textId="77777777" w:rsidR="007210DF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2B3143B3" w14:textId="77777777" w:rsidR="007210DF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1BFEFE79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Screenshot of your local SQL session showing a table you created, populated, and queried.</w:t>
      </w:r>
    </w:p>
    <w:p w14:paraId="207536A2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Screenshot of your successful manual injection in the web application, with the input visible.</w:t>
      </w:r>
    </w:p>
    <w:p w14:paraId="4BBDB40D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Screenshot of sqlmap confirming the injection point and what it enumerated.</w:t>
      </w:r>
    </w:p>
    <w:p w14:paraId="47B13056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A brief report: the vulnerable input, what it exposed, and the parameterized-query remediation, written for Helen Cho.</w:t>
      </w:r>
    </w:p>
    <w:p w14:paraId="7398365F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lab14.txt , then last -n 10 &gt;&gt; lab14.txt , then  cat lab14.txt  — screenshot the output of that final cat command.</w:t>
      </w:r>
    </w:p>
    <w:p w14:paraId="316AC044" w14:textId="77777777" w:rsidR="007210DF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675EBDCD" w14:textId="77777777" w:rsidR="007210DF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38A45E27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OWASP — SQL Injection</w:t>
      </w:r>
    </w:p>
    <w:p w14:paraId="14BCE19A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OWASP — SQL Injection Prevention Cheat Sheet</w:t>
      </w:r>
    </w:p>
    <w:p w14:paraId="2D2785D9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sqlmap (official site &amp; wiki)</w:t>
      </w:r>
    </w:p>
    <w:p w14:paraId="60469273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MySQL / MariaDB Reference Manual — SQL statements</w:t>
      </w:r>
    </w:p>
    <w:p w14:paraId="0E6D1D99" w14:textId="77777777" w:rsidR="007210DF" w:rsidRDefault="00000000">
      <w:pPr>
        <w:pStyle w:val="ListParagraph"/>
        <w:spacing w:before="40" w:after="80"/>
      </w:pPr>
      <w:r>
        <w:rPr>
          <w:color w:val="243027"/>
        </w:rPr>
        <w:t>• [Video] SQL Injection for Beginners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7210DF" w14:paraId="7D2FD435" w14:textId="77777777">
        <w:tc>
          <w:tcPr>
            <w:tcW w:w="9540" w:type="dxa"/>
            <w:shd w:val="clear" w:color="auto" w:fill="F4E3CC"/>
          </w:tcPr>
          <w:p w14:paraId="0B152591" w14:textId="77777777" w:rsidR="007210DF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454EDAE1" w14:textId="77777777" w:rsidR="007210D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2EECF9BA" w14:textId="77777777" w:rsidR="004E2599" w:rsidRDefault="004E2599"/>
    <w:sectPr w:rsidR="004E2599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678050">
    <w:abstractNumId w:val="8"/>
  </w:num>
  <w:num w:numId="2" w16cid:durableId="90593496">
    <w:abstractNumId w:val="6"/>
  </w:num>
  <w:num w:numId="3" w16cid:durableId="1988196877">
    <w:abstractNumId w:val="5"/>
  </w:num>
  <w:num w:numId="4" w16cid:durableId="758063156">
    <w:abstractNumId w:val="4"/>
  </w:num>
  <w:num w:numId="5" w16cid:durableId="234898652">
    <w:abstractNumId w:val="7"/>
  </w:num>
  <w:num w:numId="6" w16cid:durableId="855733421">
    <w:abstractNumId w:val="3"/>
  </w:num>
  <w:num w:numId="7" w16cid:durableId="1418094707">
    <w:abstractNumId w:val="2"/>
  </w:num>
  <w:num w:numId="8" w16cid:durableId="1838186170">
    <w:abstractNumId w:val="1"/>
  </w:num>
  <w:num w:numId="9" w16cid:durableId="18330581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5F1"/>
    <w:rsid w:val="004A4B99"/>
    <w:rsid w:val="004E2599"/>
    <w:rsid w:val="007210DF"/>
    <w:rsid w:val="00AA1D8D"/>
    <w:rsid w:val="00B47730"/>
    <w:rsid w:val="00C92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8058F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1497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3</cp:revision>
  <dcterms:created xsi:type="dcterms:W3CDTF">2013-12-23T23:15:00Z</dcterms:created>
  <dcterms:modified xsi:type="dcterms:W3CDTF">2026-10-03T03:18:00Z</dcterms:modified>
  <cp:category/>
</cp:coreProperties>
</file>