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16892" w14:textId="77777777" w:rsidR="005C233F" w:rsidRDefault="00000000" w:rsidP="00DE5620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00D5A2F4" w14:textId="77777777" w:rsidR="005C233F" w:rsidRDefault="00000000" w:rsidP="00DE5620">
      <w:pPr>
        <w:spacing w:before="40" w:after="80"/>
        <w:jc w:val="center"/>
      </w:pPr>
      <w:r>
        <w:rPr>
          <w:b/>
          <w:color w:val="243027"/>
          <w:sz w:val="30"/>
        </w:rPr>
        <w:t>TCL 15 — How to Build a Netcat Backdoor and Move Data Across an Open Port</w:t>
      </w:r>
    </w:p>
    <w:p w14:paraId="1ED90C23" w14:textId="77777777" w:rsidR="005C233F" w:rsidRDefault="00000000" w:rsidP="00DE5620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7585D07D" w14:textId="77777777" w:rsidR="00DE5620" w:rsidRDefault="00DE5620" w:rsidP="00DE5620">
      <w:pPr>
        <w:spacing w:before="40" w:after="80"/>
        <w:jc w:val="center"/>
        <w:rPr>
          <w:i/>
          <w:color w:val="4A564D"/>
          <w:sz w:val="19"/>
        </w:rPr>
      </w:pPr>
    </w:p>
    <w:p w14:paraId="693378A1" w14:textId="77777777" w:rsidR="00DE5620" w:rsidRDefault="00DE5620" w:rsidP="00DE5620">
      <w:pPr>
        <w:spacing w:before="40" w:after="80"/>
        <w:jc w:val="center"/>
        <w:rPr>
          <w:i/>
          <w:color w:val="4A564D"/>
          <w:sz w:val="19"/>
        </w:rPr>
      </w:pPr>
    </w:p>
    <w:p w14:paraId="54B1C2F9" w14:textId="77777777" w:rsidR="00DE5620" w:rsidRDefault="00DE5620" w:rsidP="00DE5620">
      <w:pPr>
        <w:spacing w:before="40" w:after="80"/>
        <w:jc w:val="center"/>
      </w:pPr>
    </w:p>
    <w:p w14:paraId="07B3559D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05E81E2D" w14:textId="77777777" w:rsidR="005C233F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15 focuses on: using Netcat to open a channel across an allowed port and move data between hosts.</w:t>
      </w:r>
    </w:p>
    <w:p w14:paraId="34DA4DAC" w14:textId="77777777" w:rsidR="005C233F" w:rsidRDefault="00000000">
      <w:pPr>
        <w:spacing w:before="40" w:after="80"/>
      </w:pPr>
      <w:r>
        <w:rPr>
          <w:color w:val="243027"/>
        </w:rPr>
        <w:t>Objectives:</w:t>
      </w:r>
    </w:p>
    <w:p w14:paraId="35E28CD9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Use Netcat in port-scan mode to find which ports a target host accepts.</w:t>
      </w:r>
    </w:p>
    <w:p w14:paraId="4F423C5B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Stand up a Netcat listener on the victim and connect to it from the attacker.</w:t>
      </w:r>
    </w:p>
    <w:p w14:paraId="3B125749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Transfer a file over the Netcat channel and confirm it arrives intact.</w:t>
      </w:r>
    </w:p>
    <w:p w14:paraId="49AB5865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Explain why an allowed service port is a two-way pipe and what egress control a defender should add.</w:t>
      </w:r>
    </w:p>
    <w:p w14:paraId="4D6B0277" w14:textId="77777777" w:rsidR="005C233F" w:rsidRDefault="00000000">
      <w:pPr>
        <w:spacing w:before="40" w:after="80"/>
      </w:pPr>
      <w:r>
        <w:rPr>
          <w:color w:val="243027"/>
        </w:rPr>
        <w:t>Tools used in this lab (2,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5C233F" w14:paraId="39D887F9" w14:textId="77777777">
        <w:tc>
          <w:tcPr>
            <w:tcW w:w="4770" w:type="dxa"/>
            <w:shd w:val="clear" w:color="auto" w:fill="E3E9E3"/>
          </w:tcPr>
          <w:p w14:paraId="1D4A7F07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4DF7E351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5C233F" w14:paraId="79AF0641" w14:textId="77777777">
        <w:tc>
          <w:tcPr>
            <w:tcW w:w="4770" w:type="dxa"/>
          </w:tcPr>
          <w:p w14:paraId="42E5245D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Netcat (nc)</w:t>
            </w:r>
          </w:p>
        </w:tc>
        <w:tc>
          <w:tcPr>
            <w:tcW w:w="4770" w:type="dxa"/>
          </w:tcPr>
          <w:p w14:paraId="6BB0D382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Raw TCP/IP connections, port scanning, and file transfer — CEH “Trojans and Other Attacks”</w:t>
            </w:r>
          </w:p>
        </w:tc>
      </w:tr>
      <w:tr w:rsidR="005C233F" w14:paraId="285C5546" w14:textId="77777777">
        <w:tc>
          <w:tcPr>
            <w:tcW w:w="4770" w:type="dxa"/>
          </w:tcPr>
          <w:p w14:paraId="4A8FD855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nano</w:t>
            </w:r>
          </w:p>
        </w:tc>
        <w:tc>
          <w:tcPr>
            <w:tcW w:w="4770" w:type="dxa"/>
          </w:tcPr>
          <w:p w14:paraId="0B6B244D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Creating the file used to demonstrate transfer</w:t>
            </w:r>
          </w:p>
        </w:tc>
      </w:tr>
    </w:tbl>
    <w:p w14:paraId="794013DA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2A467F98" w14:textId="77777777" w:rsidR="005C233F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C233F" w14:paraId="18E5B45B" w14:textId="77777777">
        <w:tc>
          <w:tcPr>
            <w:tcW w:w="3180" w:type="dxa"/>
            <w:shd w:val="clear" w:color="auto" w:fill="E3E9E3"/>
          </w:tcPr>
          <w:p w14:paraId="6D99A52F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3A62FA67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022D24B4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5C233F" w14:paraId="2AC493C1" w14:textId="77777777">
        <w:tc>
          <w:tcPr>
            <w:tcW w:w="3180" w:type="dxa"/>
          </w:tcPr>
          <w:p w14:paraId="3F44CBEC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4D4FE471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0CFB9660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Netcat is the canonical example of how a legitimate, allowed network path becomes an exfiltration or command-and-control channel — a risk this role must be able to demonstrate and argue egress controls against.</w:t>
            </w:r>
          </w:p>
        </w:tc>
      </w:tr>
    </w:tbl>
    <w:p w14:paraId="52651367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5C233F" w14:paraId="445AB767" w14:textId="77777777">
        <w:tc>
          <w:tcPr>
            <w:tcW w:w="1908" w:type="dxa"/>
            <w:shd w:val="clear" w:color="auto" w:fill="E3E9E3"/>
          </w:tcPr>
          <w:p w14:paraId="0AA62A6B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23B5EFBD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15BAE73A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3E454D13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03AAA3CE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5C233F" w14:paraId="0A724C25" w14:textId="77777777">
        <w:tc>
          <w:tcPr>
            <w:tcW w:w="1908" w:type="dxa"/>
          </w:tcPr>
          <w:p w14:paraId="673AD2A4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56AFD0D1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31EAC9B4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1748C7D3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5E269D6D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5C233F" w14:paraId="71A03D90" w14:textId="77777777">
        <w:tc>
          <w:tcPr>
            <w:tcW w:w="1908" w:type="dxa"/>
          </w:tcPr>
          <w:p w14:paraId="5DDFF058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victim</w:t>
            </w:r>
          </w:p>
        </w:tc>
        <w:tc>
          <w:tcPr>
            <w:tcW w:w="1908" w:type="dxa"/>
          </w:tcPr>
          <w:p w14:paraId="7314560E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victim</w:t>
            </w:r>
          </w:p>
        </w:tc>
        <w:tc>
          <w:tcPr>
            <w:tcW w:w="1908" w:type="dxa"/>
          </w:tcPr>
          <w:p w14:paraId="6E363B1D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10.30.0.30</w:t>
            </w:r>
          </w:p>
        </w:tc>
        <w:tc>
          <w:tcPr>
            <w:tcW w:w="1908" w:type="dxa"/>
          </w:tcPr>
          <w:p w14:paraId="3186B442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17BE1109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</w:tbl>
    <w:p w14:paraId="2B66BF77" w14:textId="77777777" w:rsidR="005C233F" w:rsidRDefault="00000000">
      <w:pPr>
        <w:jc w:val="center"/>
      </w:pPr>
      <w:r>
        <w:rPr>
          <w:noProof/>
        </w:rPr>
        <w:drawing>
          <wp:inline distT="0" distB="0" distL="0" distR="0" wp14:anchorId="06726A37" wp14:editId="6E616E0F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FF57" w14:textId="77777777" w:rsidR="005C233F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700F6E8A" w14:textId="77777777" w:rsidR="005C233F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1B109E58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67975355" w14:textId="77777777" w:rsidR="005C233F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3364DB04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Use Netcat in port-scan mode to find which ports a target host accepts.</w:t>
      </w:r>
    </w:p>
    <w:p w14:paraId="3F32FAF3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Stand up a Netcat listener on the victim and connect to it from the attacker.</w:t>
      </w:r>
    </w:p>
    <w:p w14:paraId="21D21598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Transfer a file over the Netcat channel and confirm it arrives intact.</w:t>
      </w:r>
    </w:p>
    <w:p w14:paraId="13932F7B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Explain why an allowed service port is a two-way pipe and what egress control a defender should add.</w:t>
      </w:r>
    </w:p>
    <w:p w14:paraId="10912B32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C233F" w14:paraId="44918568" w14:textId="77777777">
        <w:tc>
          <w:tcPr>
            <w:tcW w:w="9540" w:type="dxa"/>
            <w:shd w:val="clear" w:color="auto" w:fill="DBE9E4"/>
          </w:tcPr>
          <w:p w14:paraId="2C32E8C5" w14:textId="77777777" w:rsidR="005C233F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38188B9C" w14:textId="77777777" w:rsidR="005C2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“Firewalls give people a false sense of safety,” Nadia says. “They think ‘inbound is blocked, we're fine.’ But once something's inside, an allowed port works in both directions. I want you to show that with the simplest tool there is.”</w:t>
            </w:r>
          </w:p>
          <w:p w14:paraId="20B0A26F" w14:textId="77777777" w:rsidR="005C2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She points you at the victim container. “Find which ports it accepts, stand up a connection across one of them, and </w:t>
            </w:r>
            <w:r>
              <w:rPr>
                <w:color w:val="243027"/>
                <w:sz w:val="20"/>
              </w:rPr>
              <w:lastRenderedPageBreak/>
              <w:t>move a file. Then write the sentence Victor needs: this is why ‘the firewall blocks it’ isn't the whole story.”</w:t>
            </w:r>
          </w:p>
          <w:p w14:paraId="33545018" w14:textId="77777777" w:rsidR="005C2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scan the victim with Netcat, open a connection across an available port, and transfer a file over it.</w:t>
            </w:r>
          </w:p>
        </w:tc>
      </w:tr>
    </w:tbl>
    <w:p w14:paraId="1DB7B4B6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2B9C59FF" w14:textId="77777777" w:rsidR="005C233F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2835681A" w14:textId="77777777" w:rsidR="005C233F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23E76678" w14:textId="77777777" w:rsidR="005C233F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7F52C5D5" w14:textId="77777777" w:rsidR="005C233F" w:rsidRDefault="00000000">
      <w:pPr>
        <w:spacing w:before="40" w:after="80"/>
      </w:pPr>
      <w:r>
        <w:rPr>
          <w:color w:val="243027"/>
        </w:rPr>
        <w:t>1. Scan the victim for reachable ports.</w:t>
      </w:r>
    </w:p>
    <w:p w14:paraId="257C7E15" w14:textId="77777777" w:rsidR="005C2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nc -w1 -zvn 10.30.0.30 1-100</w:t>
      </w:r>
    </w:p>
    <w:p w14:paraId="33FDAF4A" w14:textId="77777777" w:rsidR="005C2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which low ports answer.</w:t>
      </w:r>
    </w:p>
    <w:p w14:paraId="263A848C" w14:textId="77777777" w:rsidR="005C233F" w:rsidRDefault="00000000">
      <w:pPr>
        <w:spacing w:before="40" w:after="80"/>
      </w:pPr>
      <w:r>
        <w:rPr>
          <w:color w:val="243027"/>
        </w:rPr>
        <w:t>2. Start a listener on the victim.</w:t>
      </w:r>
    </w:p>
    <w:p w14:paraId="2DFBC075" w14:textId="77777777" w:rsidR="005C2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nc -lvp 4444</w:t>
      </w:r>
    </w:p>
    <w:p w14:paraId="2E131AED" w14:textId="77777777" w:rsidR="005C2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victim waiting for a connection on 4444.</w:t>
      </w:r>
    </w:p>
    <w:p w14:paraId="2DFCC872" w14:textId="77777777" w:rsidR="005C233F" w:rsidRDefault="00000000">
      <w:pPr>
        <w:spacing w:before="40" w:after="80"/>
      </w:pPr>
      <w:r>
        <w:rPr>
          <w:color w:val="243027"/>
        </w:rPr>
        <w:t>3. Connect from the attacker and send a line.</w:t>
      </w:r>
    </w:p>
    <w:p w14:paraId="55A288CA" w14:textId="77777777" w:rsidR="005C2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nc 10.30.0.30 4444   # then type text + Enter</w:t>
      </w:r>
    </w:p>
    <w:p w14:paraId="5766A33E" w14:textId="77777777" w:rsidR="005C2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your text appearing on the victim's listener — a channel exists.</w:t>
      </w:r>
    </w:p>
    <w:p w14:paraId="17917704" w14:textId="77777777" w:rsidR="005C233F" w:rsidRDefault="00000000">
      <w:pPr>
        <w:spacing w:before="40" w:after="80"/>
      </w:pPr>
      <w:r>
        <w:rPr>
          <w:color w:val="243027"/>
        </w:rPr>
        <w:t>4. Tear that down; restart the listener writing to a file.</w:t>
      </w:r>
    </w:p>
    <w:p w14:paraId="428F80BC" w14:textId="77777777" w:rsidR="005C2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sh -c 'nc -lp 4444 &gt; /tmp/out.txt'</w:t>
      </w:r>
    </w:p>
    <w:p w14:paraId="164A938D" w14:textId="77777777" w:rsidR="005C2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victim ready to receive a file.</w:t>
      </w:r>
    </w:p>
    <w:p w14:paraId="460B473D" w14:textId="77777777" w:rsidR="005C233F" w:rsidRDefault="00000000">
      <w:pPr>
        <w:spacing w:before="40" w:after="80"/>
      </w:pPr>
      <w:r>
        <w:rPr>
          <w:color w:val="243027"/>
        </w:rPr>
        <w:t>5. Create a file and send it.</w:t>
      </w:r>
    </w:p>
    <w:p w14:paraId="39B8BFC9" w14:textId="77777777" w:rsidR="005C2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'exfil-test-$(date +%s)' &gt; secret.txt</w:t>
      </w:r>
    </w:p>
    <w:p w14:paraId="7FA24693" w14:textId="77777777" w:rsidR="005C2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nc -w3 10.30.0.30 4444 &lt; secret.txt</w:t>
      </w:r>
    </w:p>
    <w:p w14:paraId="0F7A7D53" w14:textId="77777777" w:rsidR="005C2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file crossing the “allowed” port with no app-layer control.</w:t>
      </w:r>
    </w:p>
    <w:p w14:paraId="69269FA8" w14:textId="77777777" w:rsidR="005C233F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Verify the file arrived intact (compare md5sum both sides) and recommend one egress control.</w:t>
      </w:r>
    </w:p>
    <w:p w14:paraId="09C7ED51" w14:textId="77777777" w:rsidR="005C233F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55E7E483" w14:textId="77777777" w:rsidR="005C233F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3C36563F" w14:textId="77777777" w:rsidR="005C233F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0B9794DE" w14:textId="77777777" w:rsidR="005C233F" w:rsidRDefault="00000000">
      <w:pPr>
        <w:spacing w:before="40" w:after="80"/>
      </w:pPr>
      <w:r>
        <w:rPr>
          <w:color w:val="243027"/>
        </w:rPr>
        <w:t>2. Use Netcat in port-scan mode to check which ports the victim host (10.30.0.30) accepts over a small range, with a short timeout, no DNS resolution, and verbose output. Note which ports come back open.</w:t>
      </w:r>
    </w:p>
    <w:p w14:paraId="5136C44A" w14:textId="77777777" w:rsidR="005C233F" w:rsidRDefault="00000000">
      <w:pPr>
        <w:spacing w:before="40" w:after="80"/>
      </w:pPr>
      <w:r>
        <w:rPr>
          <w:color w:val="243027"/>
        </w:rPr>
        <w:t>3. On the victim host (docker exec -it victim bash, then become root if needed), start a Netcat listener on one of the available ports (for example, 4444).</w:t>
      </w:r>
    </w:p>
    <w:p w14:paraId="3D153B33" w14:textId="77777777" w:rsidR="005C233F" w:rsidRDefault="00000000">
      <w:pPr>
        <w:spacing w:before="40" w:after="80"/>
      </w:pPr>
      <w:r>
        <w:rPr>
          <w:color w:val="243027"/>
        </w:rPr>
        <w:t>4. Back on the attacker container, connect to the victim listener on that port, type a line of text, and confirm on the victim that the text arrives — proving a channel exists.</w:t>
      </w:r>
    </w:p>
    <w:p w14:paraId="728CF814" w14:textId="77777777" w:rsidR="005C233F" w:rsidRDefault="00000000">
      <w:pPr>
        <w:spacing w:before="40" w:after="80"/>
      </w:pPr>
      <w:r>
        <w:rPr>
          <w:color w:val="243027"/>
        </w:rPr>
        <w:lastRenderedPageBreak/>
        <w:t>5. Tear down that connection. On the victim, start a new listener on the same port but redirect its output to a file.</w:t>
      </w:r>
    </w:p>
    <w:p w14:paraId="25160E54" w14:textId="77777777" w:rsidR="005C233F" w:rsidRDefault="00000000">
      <w:pPr>
        <w:spacing w:before="40" w:after="80"/>
      </w:pPr>
      <w:r>
        <w:rPr>
          <w:color w:val="243027"/>
        </w:rPr>
        <w:t>6. On the attacker, create a small text file, then send it to the victim listener over Netcat.</w:t>
      </w:r>
    </w:p>
    <w:p w14:paraId="5A30781E" w14:textId="77777777" w:rsidR="005C233F" w:rsidRDefault="00000000">
      <w:pPr>
        <w:spacing w:before="40" w:after="80"/>
      </w:pPr>
      <w:r>
        <w:rPr>
          <w:color w:val="243027"/>
        </w:rPr>
        <w:t>7. On the victim, confirm the file arrived intact, and note what just happened: data crossed over an ‘allowed’ port with no application-layer controls.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C233F" w14:paraId="10746CDB" w14:textId="77777777">
        <w:tc>
          <w:tcPr>
            <w:tcW w:w="9540" w:type="dxa"/>
            <w:shd w:val="clear" w:color="auto" w:fill="DEE7F1"/>
          </w:tcPr>
          <w:p w14:paraId="107CFB4E" w14:textId="77777777" w:rsidR="005C233F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25C1A219" w14:textId="77777777" w:rsidR="005C2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Scan mode: nc -w 1 -zvn &lt;host&gt; &lt;start&gt;-&lt;end&gt; — -z zero-I/O scan, -v verbose, -n no DNS, -w timeout. A listener is nc -l &lt;port&gt;; a client is nc &lt;host&gt; &lt;port&gt;. There's no prompt — just type and press Enter. Redirect to receive a file: listener nc -l &lt;port&gt; &gt; outfile; sender nc -w 3 &lt;host&gt; &lt;port&gt; &lt; infile. Pick a port nothing else is using (the scan tells you what's already in use). The risk isn't Netcat; it's that any reachable port is a two-way pipe once a host is compromised — on a real network that's an egress-control problem, which the range models.</w:t>
            </w:r>
          </w:p>
        </w:tc>
      </w:tr>
    </w:tbl>
    <w:p w14:paraId="5D80C3E1" w14:textId="77777777" w:rsidR="005C233F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2FE78307" w14:textId="77777777" w:rsidR="005C233F" w:rsidRDefault="00000000">
      <w:pPr>
        <w:spacing w:before="40" w:after="80"/>
      </w:pPr>
      <w:r>
        <w:rPr>
          <w:color w:val="243027"/>
        </w:rPr>
        <w:t>Show that an allowed port is a two-way pipe. Open a channel to the victim and move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C233F" w14:paraId="379D34C8" w14:textId="77777777">
        <w:tc>
          <w:tcPr>
            <w:tcW w:w="3180" w:type="dxa"/>
            <w:shd w:val="clear" w:color="auto" w:fill="E3E9E3"/>
          </w:tcPr>
          <w:p w14:paraId="5F9A79C9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443EF07B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3D9C7E11" w14:textId="77777777" w:rsidR="005C2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5C233F" w14:paraId="2E5D4823" w14:textId="77777777">
        <w:tc>
          <w:tcPr>
            <w:tcW w:w="3180" w:type="dxa"/>
          </w:tcPr>
          <w:p w14:paraId="24FEB7FF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5AE57539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2FCEDF67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reachable port on the victim you used for the channel.</w:t>
            </w:r>
          </w:p>
        </w:tc>
      </w:tr>
      <w:tr w:rsidR="005C233F" w14:paraId="70DFD949" w14:textId="77777777">
        <w:tc>
          <w:tcPr>
            <w:tcW w:w="3180" w:type="dxa"/>
          </w:tcPr>
          <w:p w14:paraId="4BA538C3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1C7F66B6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5E940DBC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Proof a file crossed intact (matching checksums).</w:t>
            </w:r>
          </w:p>
        </w:tc>
      </w:tr>
      <w:tr w:rsidR="005C233F" w14:paraId="025274F2" w14:textId="77777777">
        <w:tc>
          <w:tcPr>
            <w:tcW w:w="3180" w:type="dxa"/>
          </w:tcPr>
          <w:p w14:paraId="569FA640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45B9D245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04C485EC" w14:textId="77777777" w:rsidR="005C2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egress control that would detect or block this.</w:t>
            </w:r>
          </w:p>
        </w:tc>
      </w:tr>
    </w:tbl>
    <w:p w14:paraId="305D22F5" w14:textId="77777777" w:rsidR="005C233F" w:rsidRDefault="00000000">
      <w:pPr>
        <w:spacing w:before="40" w:after="80"/>
      </w:pPr>
      <w:r>
        <w:rPr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 w14:paraId="0012EFF2" w14:textId="77777777" w:rsidR="005C233F" w:rsidRDefault="005C233F">
      <w:pPr>
        <w:spacing w:before="40" w:after="80"/>
      </w:pPr>
    </w:p>
    <w:p w14:paraId="718BC059" w14:textId="77777777" w:rsidR="005C233F" w:rsidRDefault="00000000">
      <w:pPr>
        <w:spacing w:before="40" w:after="80"/>
      </w:pPr>
      <w:r>
        <w:rPr>
          <w:b/>
          <w:color w:val="243027"/>
        </w:rPr>
        <w:t>Debrief</w:t>
      </w:r>
    </w:p>
    <w:p w14:paraId="195F0155" w14:textId="77777777" w:rsidR="005C233F" w:rsidRDefault="00000000">
      <w:pPr>
        <w:spacing w:before="40" w:after="80"/>
      </w:pPr>
      <w:r>
        <w:rPr>
          <w:color w:val="243027"/>
        </w:rPr>
        <w:t>Netcat is a reminder that a firewall rule is a statement about ports, not intent. An allowed port is a ready-made channel: your listener and client just moved a file across it with no authentication and no logging at the application layer. That's how real exfiltration and reverse shells work — not by breaking the firewall, but by using what it already permits. The defensive lesson is egress control and monitoring: watch what leaves, not just what tries to come in.</w:t>
      </w:r>
    </w:p>
    <w:p w14:paraId="6CC2E9AD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0C8B7CD9" w14:textId="77777777" w:rsidR="005C233F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5E4152FE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Screenshot of your Netcat port scan of the victim, showing which ports are open.</w:t>
      </w:r>
    </w:p>
    <w:p w14:paraId="0B19C307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Screenshot of the established Netcat connection, with your test text visible on the victim listener.</w:t>
      </w:r>
    </w:p>
    <w:p w14:paraId="765B9478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Screenshot confirming the file transferred to the victim arrived intact.</w:t>
      </w:r>
    </w:p>
    <w:p w14:paraId="325BB0E3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A brief report explaining why an allowed port is a backdoor risk and what egress control you'd recommend.</w:t>
      </w:r>
    </w:p>
    <w:p w14:paraId="029DC085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lab15.txt , then last -n 10 &gt;&gt; lab15.txt , then  cat lab15.txt  — screenshot the output of that final cat command.</w:t>
      </w:r>
    </w:p>
    <w:p w14:paraId="78EF6FCD" w14:textId="77777777" w:rsidR="005C233F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14A1023D" w14:textId="77777777" w:rsidR="005C233F" w:rsidRDefault="00000000">
      <w:pPr>
        <w:spacing w:before="40" w:after="80"/>
      </w:pPr>
      <w:r>
        <w:rPr>
          <w:color w:val="243027"/>
        </w:rPr>
        <w:lastRenderedPageBreak/>
        <w:t>Up to five curated resources for this lab, including video walkthroughs where useful:</w:t>
      </w:r>
    </w:p>
    <w:p w14:paraId="7FDFA4D0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Netcat (nc) manual (official man page)</w:t>
      </w:r>
    </w:p>
    <w:p w14:paraId="41C2CAC8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SANS — Netcat Cheat Sheet</w:t>
      </w:r>
    </w:p>
    <w:p w14:paraId="68EA20DD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MITRE ATT&amp;CK — Exfiltration Over C2/Alternative Protocol</w:t>
      </w:r>
    </w:p>
    <w:p w14:paraId="78FB9FB0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MITRE ATT&amp;CK — Ingress Tool Transfer (T1105)</w:t>
      </w:r>
    </w:p>
    <w:p w14:paraId="682A283C" w14:textId="77777777" w:rsidR="005C233F" w:rsidRDefault="00000000">
      <w:pPr>
        <w:pStyle w:val="ListParagraph"/>
        <w:spacing w:before="40" w:after="80"/>
      </w:pPr>
      <w:r>
        <w:rPr>
          <w:color w:val="243027"/>
        </w:rPr>
        <w:t>• [Video] Netcat Basics for Ethical Hackers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C233F" w14:paraId="3FABC2FB" w14:textId="77777777">
        <w:tc>
          <w:tcPr>
            <w:tcW w:w="9540" w:type="dxa"/>
            <w:shd w:val="clear" w:color="auto" w:fill="F4E3CC"/>
          </w:tcPr>
          <w:p w14:paraId="34566508" w14:textId="77777777" w:rsidR="005C233F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716EB893" w14:textId="77777777" w:rsidR="005C2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3B640075" w14:textId="77777777" w:rsidR="00927D8D" w:rsidRDefault="00927D8D"/>
    <w:sectPr w:rsidR="00927D8D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306859">
    <w:abstractNumId w:val="8"/>
  </w:num>
  <w:num w:numId="2" w16cid:durableId="1881556148">
    <w:abstractNumId w:val="6"/>
  </w:num>
  <w:num w:numId="3" w16cid:durableId="1370758612">
    <w:abstractNumId w:val="5"/>
  </w:num>
  <w:num w:numId="4" w16cid:durableId="1823548430">
    <w:abstractNumId w:val="4"/>
  </w:num>
  <w:num w:numId="5" w16cid:durableId="899096750">
    <w:abstractNumId w:val="7"/>
  </w:num>
  <w:num w:numId="6" w16cid:durableId="76371872">
    <w:abstractNumId w:val="3"/>
  </w:num>
  <w:num w:numId="7" w16cid:durableId="542212083">
    <w:abstractNumId w:val="2"/>
  </w:num>
  <w:num w:numId="8" w16cid:durableId="1596941857">
    <w:abstractNumId w:val="1"/>
  </w:num>
  <w:num w:numId="9" w16cid:durableId="7222165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33F"/>
    <w:rsid w:val="00927D8D"/>
    <w:rsid w:val="00AA1D8D"/>
    <w:rsid w:val="00B47730"/>
    <w:rsid w:val="00C9221E"/>
    <w:rsid w:val="00CB0664"/>
    <w:rsid w:val="00DE5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9538D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2026-10-03T00:46:00Z</dcterms:modified>
  <cp:category/>
</cp:coreProperties>
</file>