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AB" w:rsidRPr="001B4A7E" w:rsidRDefault="006648B8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设计该软件的目的为，装有服务器端软件的手机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（含苹果系列手机，平板及安卓手机，平板，以下统称手机）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将通过各种接口（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包括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声波，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耳机，蓝牙，</w:t>
      </w:r>
      <w:proofErr w:type="spellStart"/>
      <w:r w:rsidR="00065DAB" w:rsidRPr="001B4A7E">
        <w:rPr>
          <w:rFonts w:asciiTheme="minorEastAsia" w:eastAsiaTheme="minorEastAsia" w:hAnsiTheme="minorEastAsia"/>
          <w:sz w:val="28"/>
          <w:szCs w:val="28"/>
        </w:rPr>
        <w:t>wifi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，及电源接口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所连接的外设信息及手机本身的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各种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信息（如</w:t>
      </w:r>
      <w:proofErr w:type="spellStart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gps</w:t>
      </w:r>
      <w:proofErr w:type="spellEnd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，电池电量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），远程送达到装有客户端软件的手机，并可接受执行客户端软件的主动发出的各项指令。</w:t>
      </w:r>
    </w:p>
    <w:p w:rsidR="00065DAB" w:rsidRDefault="00CE5442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故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该手机监控软件系统分为</w:t>
      </w:r>
      <w:r w:rsidR="000E0B73" w:rsidRPr="001B4A7E">
        <w:rPr>
          <w:rFonts w:asciiTheme="minorEastAsia" w:eastAsiaTheme="minorEastAsia" w:hAnsiTheme="minorEastAsia" w:hint="eastAsia"/>
          <w:sz w:val="28"/>
          <w:szCs w:val="28"/>
        </w:rPr>
        <w:t>服务器端软件和客户端软件，及自有网络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平台端。</w:t>
      </w:r>
    </w:p>
    <w:p w:rsidR="00922303" w:rsidRPr="001B4A7E" w:rsidRDefault="00922303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</w:p>
    <w:p w:rsidR="00922303" w:rsidRDefault="00065DAB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065DAB" w:rsidRPr="001B4A7E" w:rsidRDefault="008C601A" w:rsidP="00922303">
      <w:pPr>
        <w:pStyle w:val="a4"/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2E385E" w:rsidRPr="001B4A7E">
        <w:rPr>
          <w:rFonts w:asciiTheme="minorEastAsia" w:eastAsiaTheme="minorEastAsia" w:hAnsiTheme="minorEastAsia" w:hint="eastAsia"/>
          <w:sz w:val="28"/>
          <w:szCs w:val="28"/>
        </w:rPr>
        <w:t>长期稳定的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运行</w:t>
      </w:r>
      <w:proofErr w:type="gramStart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在安卓和</w:t>
      </w:r>
      <w:proofErr w:type="spellStart"/>
      <w:proofErr w:type="gramEnd"/>
      <w:r w:rsidR="00065DAB" w:rsidRPr="001B4A7E">
        <w:rPr>
          <w:rFonts w:asciiTheme="minorEastAsia" w:eastAsiaTheme="minorEastAsia" w:hAnsiTheme="minorEastAsia"/>
          <w:sz w:val="28"/>
          <w:szCs w:val="28"/>
        </w:rPr>
        <w:t>ios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系统上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越狱的情况下同样能正常运行）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。需求如下：</w:t>
      </w:r>
    </w:p>
    <w:p w:rsidR="00065DAB" w:rsidRPr="001B4A7E" w:rsidRDefault="00065DAB" w:rsidP="00D82368">
      <w:pPr>
        <w:pStyle w:val="a4"/>
        <w:numPr>
          <w:ilvl w:val="1"/>
          <w:numId w:val="26"/>
        </w:numPr>
        <w:ind w:left="1" w:firstLineChars="0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CC7BC9" w:rsidRPr="001B4A7E">
        <w:rPr>
          <w:rFonts w:asciiTheme="minorEastAsia" w:eastAsiaTheme="minorEastAsia" w:hAnsiTheme="minorEastAsia" w:hint="eastAsia"/>
          <w:sz w:val="28"/>
          <w:szCs w:val="28"/>
        </w:rPr>
        <w:t>和各接口的外设进行通信</w:t>
      </w:r>
    </w:p>
    <w:p w:rsidR="00CE5442" w:rsidRPr="001B4A7E" w:rsidRDefault="00476FCF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声波接口（此期不做）</w:t>
      </w:r>
    </w:p>
    <w:p w:rsidR="004867E9" w:rsidRPr="001B4A7E" w:rsidRDefault="00CE5442" w:rsidP="00D82368">
      <w:p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服务器端软件通过手机的听筒，话筒和外设进行数据交互。</w:t>
      </w:r>
    </w:p>
    <w:p w:rsidR="00065DAB" w:rsidRPr="001B4A7E" w:rsidRDefault="00065DAB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耳机接口</w:t>
      </w:r>
      <w:r w:rsidR="00476FCF" w:rsidRPr="001B4A7E">
        <w:rPr>
          <w:rFonts w:asciiTheme="minorEastAsia" w:eastAsiaTheme="minorEastAsia" w:hAnsiTheme="minorEastAsia" w:hint="eastAsia"/>
          <w:sz w:val="28"/>
          <w:szCs w:val="28"/>
        </w:rPr>
        <w:t>（此期不做）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服务器端软件接受</w:t>
      </w:r>
      <w:r w:rsidRPr="001B4A7E">
        <w:rPr>
          <w:rFonts w:asciiTheme="minorEastAsia" w:eastAsiaTheme="minorEastAsia" w:hAnsiTheme="minorEastAsia"/>
          <w:sz w:val="28"/>
          <w:szCs w:val="28"/>
        </w:rPr>
        <w:t>mic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口传来的音频触发信号，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服务器端软件可向耳机的左右声道写入音频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254A3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注：在耳机接口被插入时，必须保证手机本身的听筒，话筒，及扬声器仍然能正常接打电话。</w:t>
      </w:r>
    </w:p>
    <w:p w:rsidR="00476FCF" w:rsidRPr="001B4A7E" w:rsidRDefault="00476FCF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蓝牙接口</w:t>
      </w:r>
      <w:proofErr w:type="gramEnd"/>
    </w:p>
    <w:p w:rsidR="002F1867" w:rsidRPr="001B4A7E" w:rsidRDefault="00B86CA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本期将和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进行数据交互，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proofErr w:type="gramStart"/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请求蓝牙外设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提供温湿度信息，</w:t>
      </w:r>
      <w:r w:rsidR="00597615">
        <w:rPr>
          <w:rFonts w:asciiTheme="minorEastAsia" w:eastAsiaTheme="minorEastAsia" w:hAnsiTheme="minorEastAsia" w:hint="eastAsia"/>
          <w:sz w:val="28"/>
          <w:szCs w:val="28"/>
        </w:rPr>
        <w:t>气压信息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，以及交流电源断电来电报警事件，红外触发事件，</w:t>
      </w:r>
      <w:proofErr w:type="gramStart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蓝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牙设备</w:t>
      </w:r>
      <w:proofErr w:type="gramEnd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本身电池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电量不足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告警事件。</w:t>
      </w:r>
    </w:p>
    <w:p w:rsidR="00065DAB" w:rsidRPr="001B4A7E" w:rsidRDefault="00065DAB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手机充电接口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服务器端软件可接受手机充电接口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信号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，并进行协议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交互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通讯。（</w:t>
      </w:r>
      <w:r w:rsidR="009D5F00" w:rsidRPr="001B4A7E">
        <w:rPr>
          <w:rFonts w:asciiTheme="minorEastAsia" w:eastAsiaTheme="minorEastAsia" w:hAnsiTheme="minorEastAsia" w:hint="eastAsia"/>
          <w:sz w:val="28"/>
          <w:szCs w:val="28"/>
        </w:rPr>
        <w:t>此期不做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325CFE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026460" w:rsidRPr="001B4A7E">
        <w:rPr>
          <w:rFonts w:asciiTheme="minorEastAsia" w:eastAsiaTheme="minorEastAsia" w:hAnsiTheme="minorEastAsia" w:hint="eastAsia"/>
          <w:sz w:val="28"/>
          <w:szCs w:val="28"/>
        </w:rPr>
        <w:t>但这期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须实现</w:t>
      </w:r>
      <w:proofErr w:type="gramEnd"/>
      <w:r w:rsidR="00110215" w:rsidRPr="001B4A7E">
        <w:rPr>
          <w:rFonts w:asciiTheme="minorEastAsia" w:eastAsiaTheme="minorEastAsia" w:hAnsiTheme="minorEastAsia" w:hint="eastAsia"/>
          <w:sz w:val="28"/>
          <w:szCs w:val="28"/>
        </w:rPr>
        <w:t>接口的充电和断电的判断。</w:t>
      </w:r>
    </w:p>
    <w:p w:rsidR="00325CFE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325CFE" w:rsidRPr="008826B6" w:rsidRDefault="001B4A7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可访问手机本身的各类信息</w:t>
      </w:r>
    </w:p>
    <w:p w:rsidR="004867E9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此期应实现对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手机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状态的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读取和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判断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E385E" w:rsidRPr="001B4A7E" w:rsidRDefault="00026460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</w:p>
    <w:p w:rsidR="002E385E" w:rsidRPr="001B4A7E" w:rsidRDefault="002E385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服务器端的配置管理</w:t>
      </w: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0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D8502E" w:rsidRDefault="002E385E" w:rsidP="00D8502E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2252B9" w:rsidRPr="008826B6">
        <w:rPr>
          <w:rFonts w:asciiTheme="minorEastAsia" w:eastAsiaTheme="minorEastAsia" w:hAnsiTheme="minorEastAsia" w:hint="eastAsia"/>
          <w:sz w:val="28"/>
          <w:szCs w:val="28"/>
        </w:rPr>
        <w:t>安装时，</w:t>
      </w:r>
      <w:r w:rsidR="00D8502E">
        <w:rPr>
          <w:rFonts w:asciiTheme="minorEastAsia" w:eastAsiaTheme="minorEastAsia" w:hAnsiTheme="minorEastAsia" w:hint="eastAsia"/>
          <w:sz w:val="28"/>
          <w:szCs w:val="28"/>
        </w:rPr>
        <w:t>需联网注册或登录，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如初次安装，</w:t>
      </w:r>
      <w:r w:rsidR="00820595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需注册，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用户输入手机号码，服务器端软件</w:t>
      </w: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连接自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有网络平台，如该手机已被注册，则提醒用户，如未注册，则自有网络平台向该手机发送验证码，验证通过后，让用户设置密码，设置成功后，在自有网络平台端，生成以该手机和密码的客户账号及密码。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至此注册成功。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如已有账号和密码，则进行登录操作，通过自有网络端平台核对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是否登录成功。</w:t>
      </w:r>
    </w:p>
    <w:p w:rsidR="00D15BCC" w:rsidRPr="00D8502E" w:rsidRDefault="00B532CC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D8502E">
        <w:rPr>
          <w:rFonts w:asciiTheme="minorEastAsia" w:eastAsiaTheme="minorEastAsia" w:hAnsiTheme="minorEastAsia" w:hint="eastAsia"/>
          <w:sz w:val="28"/>
          <w:szCs w:val="28"/>
        </w:rPr>
        <w:t>安装时同步捆绑安装阿里云，帮助用户注册账号和密码，或者登陆账号和密码，服务器端软件必须知晓该账号，密码，以便进行云备份。</w:t>
      </w:r>
      <w:r w:rsidR="00931D46" w:rsidRPr="00D8502E">
        <w:rPr>
          <w:rFonts w:asciiTheme="minorEastAsia" w:eastAsiaTheme="minorEastAsia" w:hAnsiTheme="minorEastAsia" w:hint="eastAsia"/>
          <w:sz w:val="28"/>
          <w:szCs w:val="28"/>
        </w:rPr>
        <w:t>同时将阿里云的</w:t>
      </w:r>
      <w:r w:rsidR="000E0B73" w:rsidRPr="00D8502E">
        <w:rPr>
          <w:rFonts w:asciiTheme="minorEastAsia" w:eastAsiaTheme="minorEastAsia" w:hAnsiTheme="minorEastAsia" w:hint="eastAsia"/>
          <w:sz w:val="28"/>
          <w:szCs w:val="28"/>
        </w:rPr>
        <w:t>账号和密码写入客户的自有网络平台端的账户（建议加密写入）。</w:t>
      </w:r>
    </w:p>
    <w:p w:rsidR="00D15BCC" w:rsidRPr="001B4A7E" w:rsidRDefault="00C326D1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服务器端软件每次启动时都应该主动和自有平台端的密码进行校验。如发现和平台不符，则提醒用户重新输入登录密码。</w:t>
      </w:r>
    </w:p>
    <w:p w:rsidR="00947C0B" w:rsidRPr="001B4A7E" w:rsidRDefault="00ED13B7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配置管理还包括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输入客户端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的手机号码</w:t>
      </w:r>
      <w:r w:rsidR="00F11994" w:rsidRPr="001B4A7E">
        <w:rPr>
          <w:rFonts w:asciiTheme="minorEastAsia" w:eastAsiaTheme="minorEastAsia" w:hAnsiTheme="minorEastAsia" w:hint="eastAsia"/>
          <w:sz w:val="28"/>
          <w:szCs w:val="28"/>
        </w:rPr>
        <w:t>（可配置十个电话号码）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是否进行电话呼叫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（默认都为不呼叫）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密码修改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（密码修改应该和客户的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云平台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密码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，否则修改失败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以及重复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拨打次数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（默认为0次）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视频存储位置及</w:t>
      </w:r>
      <w:r w:rsidR="00764441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大小（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建议视频不可过大，已能方便同步</w:t>
      </w:r>
      <w:r w:rsidR="00B707FD" w:rsidRPr="001B4A7E">
        <w:rPr>
          <w:rFonts w:asciiTheme="minorEastAsia" w:eastAsiaTheme="minorEastAsia" w:hAnsiTheme="minorEastAsia" w:hint="eastAsia"/>
          <w:sz w:val="28"/>
          <w:szCs w:val="28"/>
        </w:rPr>
        <w:t>进行阿里云网上备份为准</w:t>
      </w:r>
      <w:r w:rsidR="00D15BCC" w:rsidRPr="001B4A7E">
        <w:rPr>
          <w:rFonts w:asciiTheme="minorEastAsia" w:eastAsiaTheme="minorEastAsia" w:hAnsiTheme="minorEastAsia" w:hint="eastAsia"/>
          <w:sz w:val="28"/>
          <w:szCs w:val="28"/>
        </w:rPr>
        <w:t>），并将此配置列表自动同步到自有网络平台的用户账户中。</w:t>
      </w:r>
    </w:p>
    <w:p w:rsidR="006771F4" w:rsidRDefault="004554ED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外设管理界面，</w:t>
      </w:r>
      <w:proofErr w:type="gramStart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服务器端可方便</w:t>
      </w:r>
      <w:proofErr w:type="gramEnd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进行各类外设的绑定与解除，因需要接入各类外设，可以通过扫描设备上</w:t>
      </w:r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的</w:t>
      </w:r>
      <w:proofErr w:type="gramStart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二维码方式</w:t>
      </w:r>
      <w:proofErr w:type="gramEnd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将设备进行绑定，从而可实现和外设的通信。</w:t>
      </w:r>
      <w:r w:rsidR="006771F4">
        <w:rPr>
          <w:rFonts w:asciiTheme="minorEastAsia" w:eastAsiaTheme="minorEastAsia" w:hAnsiTheme="minorEastAsia" w:hint="eastAsia"/>
          <w:sz w:val="28"/>
          <w:szCs w:val="28"/>
        </w:rPr>
        <w:t>（此期不做）</w:t>
      </w:r>
    </w:p>
    <w:p w:rsidR="006771F4" w:rsidRDefault="006771F4" w:rsidP="006771F4">
      <w:pPr>
        <w:rPr>
          <w:rFonts w:asciiTheme="minorEastAsia" w:eastAsiaTheme="minorEastAsia" w:hAnsiTheme="minorEastAsia"/>
          <w:sz w:val="28"/>
          <w:szCs w:val="28"/>
        </w:rPr>
      </w:pPr>
      <w:r w:rsidRPr="005C4E4D">
        <w:rPr>
          <w:rFonts w:asciiTheme="minorEastAsia" w:eastAsiaTheme="minorEastAsia" w:hAnsiTheme="minorEastAsia" w:hint="eastAsia"/>
          <w:sz w:val="28"/>
          <w:szCs w:val="28"/>
        </w:rPr>
        <w:t>本期</w:t>
      </w:r>
      <w:r>
        <w:rPr>
          <w:rFonts w:asciiTheme="minorEastAsia" w:eastAsiaTheme="minorEastAsia" w:hAnsiTheme="minorEastAsia" w:hint="eastAsia"/>
          <w:sz w:val="28"/>
          <w:szCs w:val="28"/>
        </w:rPr>
        <w:t>接入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，服务器端软件可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对蓝牙外设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进行配置管理，如此时手机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和蓝牙外设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还没有配对，可在此处提醒进行配对操作。可对</w:t>
      </w: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修改蓝牙外设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的名字，以便直观。</w:t>
      </w:r>
      <w:r>
        <w:rPr>
          <w:rFonts w:asciiTheme="minorEastAsia" w:eastAsiaTheme="minorEastAsia" w:hAnsiTheme="minorEastAsia" w:hint="eastAsia"/>
          <w:sz w:val="28"/>
          <w:szCs w:val="28"/>
        </w:rPr>
        <w:t>（此期只接入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，所以此期不做）</w:t>
      </w:r>
    </w:p>
    <w:p w:rsidR="005C4E4D" w:rsidRPr="006771F4" w:rsidRDefault="006771F4" w:rsidP="006771F4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因</w:t>
      </w:r>
      <w:proofErr w:type="gramStart"/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该蓝牙</w:t>
      </w:r>
      <w:proofErr w:type="gramEnd"/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外设可外挂添加其他传感器节点，</w:t>
      </w:r>
      <w:r w:rsidR="00DF78FE"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服务器端软件应该支持外设主动发送过来的传感器</w:t>
      </w:r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节点添加信息，或者可主动搜索是否有新的</w:t>
      </w:r>
      <w:r w:rsidR="00DF78FE"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传感器</w:t>
      </w:r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节点</w:t>
      </w:r>
      <w:r w:rsidR="00CB6043">
        <w:rPr>
          <w:rFonts w:asciiTheme="minorEastAsia" w:eastAsiaTheme="minorEastAsia" w:hAnsiTheme="minorEastAsia" w:hint="eastAsia"/>
          <w:color w:val="FF0000"/>
          <w:sz w:val="28"/>
          <w:szCs w:val="28"/>
        </w:rPr>
        <w:t>加入，</w:t>
      </w:r>
      <w:r w:rsidR="00DF78FE"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并让用户决定是否增加。</w:t>
      </w:r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可修改传感器节点的</w:t>
      </w:r>
      <w:r w:rsidR="00752592"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名字，以便让用户直观感</w:t>
      </w:r>
      <w:bookmarkStart w:id="0" w:name="_GoBack"/>
      <w:bookmarkEnd w:id="0"/>
      <w:r w:rsidR="00752592"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觉。</w:t>
      </w:r>
      <w:r w:rsidRPr="006771F4">
        <w:rPr>
          <w:rFonts w:asciiTheme="minorEastAsia" w:eastAsiaTheme="minorEastAsia" w:hAnsiTheme="minorEastAsia" w:hint="eastAsia"/>
          <w:color w:val="FF0000"/>
          <w:sz w:val="28"/>
          <w:szCs w:val="28"/>
        </w:rPr>
        <w:t>（此期需实现）</w:t>
      </w:r>
    </w:p>
    <w:p w:rsidR="00CE5442" w:rsidRPr="005C4E4D" w:rsidRDefault="00A75C0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点击进具体蓝牙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外设后，</w:t>
      </w:r>
      <w:r w:rsidR="00913E95" w:rsidRPr="005C4E4D">
        <w:rPr>
          <w:rFonts w:asciiTheme="minorEastAsia" w:eastAsiaTheme="minorEastAsia" w:hAnsiTheme="minorEastAsia" w:hint="eastAsia"/>
          <w:sz w:val="28"/>
          <w:szCs w:val="28"/>
        </w:rPr>
        <w:t>显示该外设下所有传感器信息，并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可屏蔽和打开红外传感器，</w:t>
      </w:r>
      <w:r w:rsidR="00720D85" w:rsidRPr="005C4E4D">
        <w:rPr>
          <w:rFonts w:asciiTheme="minorEastAsia" w:eastAsiaTheme="minorEastAsia" w:hAnsiTheme="minorEastAsia" w:hint="eastAsia"/>
          <w:sz w:val="28"/>
          <w:szCs w:val="28"/>
        </w:rPr>
        <w:t>即响应或不响应此类传感器的发送来的报警信息。（注，此操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作和解除外设不同），可屏蔽对手机本身电池的监控。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lastRenderedPageBreak/>
        <w:t>可屏蔽对交流电源断电的报警，</w:t>
      </w:r>
      <w:proofErr w:type="gramStart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蓝牙外设</w:t>
      </w:r>
      <w:proofErr w:type="gramEnd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电池的报警。（默认均为不屏蔽）</w:t>
      </w:r>
      <w:r w:rsidR="000845FB" w:rsidRPr="005C4E4D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进入该页面后，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还</w:t>
      </w:r>
      <w:r w:rsidR="004053DF" w:rsidRPr="001B4A7E">
        <w:rPr>
          <w:rFonts w:asciiTheme="minorEastAsia" w:eastAsiaTheme="minorEastAsia" w:hAnsiTheme="minorEastAsia" w:hint="eastAsia"/>
          <w:sz w:val="28"/>
          <w:szCs w:val="28"/>
        </w:rPr>
        <w:t>应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立刻发送请求信号给所有配对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，外设将返回温湿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度信息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及气压和外设电池状态信息，以及交流电源信息，正确解析后，将各类信息展示在该页面，如未收到任何响应或者某些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外设的响应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，则重复发送请求，直至三秒，或者接到正确的应答信息，如三秒后仍然未接到应答，则在该页面以显著标识提醒用户对相应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进行检查。如发现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某设备的蓝牙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连接断开，则也应提醒用户对该外设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进行检查。以后每隔两小时，发送一次请求（如软件正在处理事件，则此次请求跳过）。如发现未应答，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或者蓝牙连接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断开，则发送相应短信（含日期时间及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设备名称，及具体事件）给配置列表中的手机用户。并将该事件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发送给自有网络平台端的客户日志文件，含日期时间，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某个外设，具体某个传感器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事件。（以下短信及写日志操作的内容均类同，除非特别指明），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如只是部分设备有问题，页面应该继续显示所有已得到的信息。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如服务器软件已转至后台，可将此类信息显示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至通知栏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无论是初始化完成后的操作，还是以后每隔两个小时的主动访问，如收到不正常状态，如外设电量不足信息，则将通过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手机的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led灯提醒，和通知栏提醒用户。如程序还未退至后台，则还应通过手机屏幕提示用户。如发现有红外报警信息，则进行</w:t>
      </w:r>
      <w:r w:rsidR="00922303" w:rsidRP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1.5.1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4665F5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注，一个外设下，以后可能挂多个相同的传感器，故应该对具体对每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个外设的每个传感器，分配单独的id(建议以外设号，通道号，传感器类型，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编号进行编码</w:t>
      </w:r>
      <w:r w:rsidR="0014426E" w:rsidRPr="001B4A7E">
        <w:rPr>
          <w:rFonts w:asciiTheme="minorEastAsia" w:eastAsiaTheme="minorEastAsia" w:hAnsiTheme="minorEastAsia" w:hint="eastAsia"/>
          <w:sz w:val="28"/>
          <w:szCs w:val="28"/>
        </w:rPr>
        <w:t>，此点非常重要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，进行属性管理。如屏蔽，不应期计数器，以及和外设的协议通信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等。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85155E" w:rsidRPr="001B4A7E" w:rsidRDefault="00F3304A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服务器端软件的待机界面</w:t>
      </w:r>
    </w:p>
    <w:p w:rsidR="009D611F" w:rsidRPr="001B4A7E" w:rsidRDefault="00CF6F82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初始化安装全部完成后</w:t>
      </w:r>
      <w:r w:rsidR="006733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或者软件启动后，应进入待机界面，轮流展示各外设情况，因为本期只接入</w:t>
      </w:r>
      <w:proofErr w:type="gramStart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，故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只需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执行</w:t>
      </w:r>
      <w:r w:rsid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1.3.4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内的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C0096E" w:rsidRPr="001B4A7E" w:rsidRDefault="00C0096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2E385E" w:rsidRPr="001B4A7E" w:rsidRDefault="009639B2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软件</w:t>
      </w:r>
      <w:r w:rsidR="00C0096E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流程。（这期需实现的）</w:t>
      </w: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44DC4" w:rsidRPr="00F3304A" w:rsidRDefault="006F013C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红外传感器，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接收到</w:t>
      </w:r>
      <w:proofErr w:type="gramStart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发来的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红外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触发信号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正确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解析出</w:t>
      </w:r>
      <w:r w:rsidR="007E5AA2" w:rsidRPr="001B4A7E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发送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短信给配置列表中的所有手机号码，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并将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事件发送给自有网络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平台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端的客户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proofErr w:type="gramStart"/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被根据配置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按</w:t>
      </w:r>
      <w:proofErr w:type="gramEnd"/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顺序进行拨打电话，和是否重复拨打，每次重复拨打之间间隔1</w:t>
      </w:r>
      <w:r w:rsidR="00053F7B" w:rsidRPr="001B4A7E">
        <w:rPr>
          <w:rFonts w:asciiTheme="minorEastAsia" w:eastAsiaTheme="minorEastAsia" w:hAnsiTheme="minorEastAsia" w:hint="eastAsia"/>
          <w:sz w:val="28"/>
          <w:szCs w:val="28"/>
        </w:rPr>
        <w:t>分钟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053F7B" w:rsidRPr="00F3304A">
        <w:rPr>
          <w:rFonts w:asciiTheme="minorEastAsia" w:eastAsiaTheme="minorEastAsia" w:hAnsiTheme="minorEastAsia" w:hint="eastAsia"/>
          <w:sz w:val="28"/>
          <w:szCs w:val="28"/>
        </w:rPr>
        <w:t>如拨打操作完成，或者无需进行拨打</w:t>
      </w:r>
      <w:r w:rsidR="0047042A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14C88" w:rsidRPr="00F3304A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进行以下操作。</w:t>
      </w:r>
    </w:p>
    <w:p w:rsidR="00844DC4" w:rsidRPr="001B4A7E" w:rsidRDefault="00622D68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设置一个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该传感器的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五十秒的计数器，</w:t>
      </w:r>
    </w:p>
    <w:p w:rsidR="0087256D" w:rsidRPr="001B4A7E" w:rsidRDefault="00697EB1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手机的后置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摄像头，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进行视频（含音频录制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，并应该保持静默，即显示屏不应该突然变亮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），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并将视频写入手机制定区域中，如手机在50秒内</w:t>
      </w:r>
      <w:proofErr w:type="gram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未再次</w:t>
      </w:r>
      <w:proofErr w:type="gram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接到触发信号，即停止录制，如果有接到，即重新开始计算50秒，并一直录制，直到指定视频大小，然后重新写入另一段视频，如内存空间已满，即停止视频操作。发送短信给用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户，提示用户空间已满。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并从第一个文件开始覆盖写。</w:t>
      </w:r>
    </w:p>
    <w:p w:rsidR="009639B2" w:rsidRPr="001B4A7E" w:rsidRDefault="002252B9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启动视频后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，将视频按上诉规则，通过</w:t>
      </w:r>
      <w:proofErr w:type="spell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（首选），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g或者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</w:t>
      </w:r>
      <w:r w:rsidR="00697EB1" w:rsidRPr="001B4A7E">
        <w:rPr>
          <w:rFonts w:asciiTheme="minorEastAsia" w:eastAsiaTheme="minorEastAsia" w:hAnsiTheme="minorEastAsia" w:hint="eastAsia"/>
          <w:sz w:val="28"/>
          <w:szCs w:val="28"/>
        </w:rPr>
        <w:t>网络传送给用户的阿里云账户进行备份。</w:t>
      </w:r>
    </w:p>
    <w:p w:rsidR="00C41284" w:rsidRPr="001B4A7E" w:rsidRDefault="0087256D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启动视频后，通过网络唤醒客户端，如客户端接通，将视频透传至客户端，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监控，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客户端可实现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85136" w:rsidRPr="001B4A7E">
        <w:rPr>
          <w:rFonts w:asciiTheme="minorEastAsia" w:eastAsiaTheme="minorEastAsia" w:hAnsiTheme="minorEastAsia" w:hint="eastAsia"/>
          <w:sz w:val="28"/>
          <w:szCs w:val="28"/>
        </w:rPr>
        <w:t>随意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切换镜头（手机前后端镜头）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服务器端软件根据所切换的镜头继续进行本地备份，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另客户端接通收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C326D1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C326D1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继续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网络云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和客户端备份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否则，停止云备份，只进行客户端本地备份，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均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含对讲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内容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7256D" w:rsidRPr="001B4A7E" w:rsidRDefault="00C41284" w:rsidP="00935639">
      <w:pPr>
        <w:pStyle w:val="a4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如在这过程中，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客户端主动发起呼叫，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如此时还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未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成功呼叫用户进行视频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可接通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该呼叫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进行视频传输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否则给与拒绝。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同理，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，则继续网络云备份和客户端备份，否则，停止云备份，只进行客户端本地备份，备份均含对讲内容</w:t>
      </w:r>
    </w:p>
    <w:p w:rsidR="00066452" w:rsidRPr="001B4A7E" w:rsidRDefault="00066452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如果此过程中，收到手机充电的接口的断电报警，和来电报警，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其他红外触发报警，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或者外设的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电量告警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，及手机电池自身电量不足15%告警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如此时视频监控已经打开，则将此信息都在客户端的视频中展现，如还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未接通，则将此类信息发送短信给配置列表中的用户，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并将该事件发送给自有网络平台端的客户日志文件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B3282" w:rsidRPr="001B4A7E" w:rsidRDefault="00EB3282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83D75" w:rsidRPr="001B4A7E" w:rsidRDefault="002D2EB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外部电源的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来电和断电事件</w:t>
      </w:r>
    </w:p>
    <w:p w:rsidR="00583D75" w:rsidRPr="001B4A7E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屏蔽此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外设的该类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报警事件，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服务端软件收到此类事件，</w:t>
      </w:r>
      <w:r w:rsidR="00270D14" w:rsidRPr="001B4A7E">
        <w:rPr>
          <w:rFonts w:asciiTheme="minorEastAsia" w:eastAsiaTheme="minorEastAsia" w:hAnsiTheme="minorEastAsia" w:hint="eastAsia"/>
          <w:sz w:val="28"/>
          <w:szCs w:val="28"/>
        </w:rPr>
        <w:t>将</w:t>
      </w:r>
      <w:r w:rsidR="00270D14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该事件发送给自有网络平台端的客户日志文件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，启动事件计时器，暂定50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秒为不应期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如在视频监控状态下，则通过视频向客户端反馈该信息。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如在处于视频云备份状态，则通过短信发送给所配置的手机客户。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如在其他状态下，也通过短信发送给客户。</w:t>
      </w:r>
    </w:p>
    <w:p w:rsidR="0008507D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</w:t>
      </w:r>
      <w:r w:rsidR="0030019C" w:rsidRPr="00F3304A">
        <w:rPr>
          <w:rFonts w:asciiTheme="minorEastAsia" w:eastAsiaTheme="minorEastAsia" w:hAnsiTheme="minorEastAsia" w:hint="eastAsia"/>
          <w:sz w:val="28"/>
          <w:szCs w:val="28"/>
        </w:rPr>
        <w:t>不予相应。</w:t>
      </w:r>
    </w:p>
    <w:p w:rsidR="00583D75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（建议建立一个事件队列，逐个将事件按时间放入，事件应该有优先级，按先优先级后时间顺序处理，此期事件优先级全部暂定为一，故全部按时间顺序逐个处理）。</w:t>
      </w:r>
    </w:p>
    <w:p w:rsidR="0030019C" w:rsidRPr="001B4A7E" w:rsidRDefault="0030019C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17451B" w:rsidRPr="001B4A7E" w:rsidRDefault="00BF4E40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外设的电池告警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事件</w:t>
      </w:r>
    </w:p>
    <w:p w:rsidR="00622687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C64962" w:rsidRPr="001B4A7E">
        <w:rPr>
          <w:rFonts w:asciiTheme="minorEastAsia" w:eastAsiaTheme="minorEastAsia" w:hAnsiTheme="minorEastAsia" w:hint="eastAsia"/>
          <w:sz w:val="28"/>
          <w:szCs w:val="28"/>
        </w:rPr>
        <w:t>该外设的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此类报警事件，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收到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后，将该事件发送给自有网络平台端的客户日志文件。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并通过短信发送给用户。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暂定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设置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50秒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同时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无论是否屏蔽此类报警，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都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应该通过手机通知栏提醒，led灯闪烁提醒用户注意此类事件。用户读取信息后，应该关闭led闪烁和通知栏提醒。</w:t>
      </w:r>
    </w:p>
    <w:p w:rsidR="0008507D" w:rsidRPr="001B4A7E" w:rsidRDefault="0012742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在50秒内如再次接到同类事件，则不予相应。</w:t>
      </w:r>
    </w:p>
    <w:p w:rsidR="0012742D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110215" w:rsidRPr="001B4A7E" w:rsidRDefault="00110215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BF4E40" w:rsidRPr="001B4A7E" w:rsidRDefault="00110215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lastRenderedPageBreak/>
        <w:t>手机本身的电池事件</w:t>
      </w:r>
    </w:p>
    <w:p w:rsidR="0008507D" w:rsidRPr="001B4A7E" w:rsidRDefault="00765359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</w:t>
      </w:r>
      <w:r w:rsidR="00947D5B" w:rsidRPr="001B4A7E">
        <w:rPr>
          <w:rFonts w:asciiTheme="minorEastAsia" w:eastAsiaTheme="minorEastAsia" w:hAnsiTheme="minorEastAsia" w:hint="eastAsia"/>
          <w:sz w:val="28"/>
          <w:szCs w:val="28"/>
        </w:rPr>
        <w:t>未屏蔽对手机电池的事件的监控，则如发现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手机电池已经充满，且发现端口仍然在充电，则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指令，断开外接电源。如发现电池不足20%，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外设发送指令</w:t>
      </w:r>
      <w:r w:rsidR="00135392" w:rsidRPr="001B4A7E">
        <w:rPr>
          <w:rFonts w:asciiTheme="minorEastAsia" w:eastAsiaTheme="minorEastAsia" w:hAnsiTheme="minorEastAsia" w:hint="eastAsia"/>
          <w:sz w:val="28"/>
          <w:szCs w:val="28"/>
        </w:rPr>
        <w:t>，要求打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开电源。如发现电池不足15%，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06C47" w:rsidRPr="001B4A7E">
        <w:rPr>
          <w:rFonts w:asciiTheme="minorEastAsia" w:eastAsiaTheme="minorEastAsia" w:hAnsiTheme="minorEastAsia" w:hint="eastAsia"/>
          <w:sz w:val="28"/>
          <w:szCs w:val="28"/>
        </w:rPr>
        <w:t>将该事件发送给自有网络平台端的客户日志文件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，并发送相应短信给手机用户。</w:t>
      </w:r>
    </w:p>
    <w:p w:rsidR="00110215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110215" w:rsidRPr="001B4A7E" w:rsidRDefault="00110215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C0096E" w:rsidRPr="001B4A7E" w:rsidRDefault="00375942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服务器端响应客户端的</w:t>
      </w:r>
      <w:r w:rsidR="004001F3" w:rsidRPr="001B4A7E">
        <w:rPr>
          <w:rFonts w:asciiTheme="minorEastAsia" w:eastAsiaTheme="minorEastAsia" w:hAnsiTheme="minorEastAsia" w:hint="eastAsia"/>
          <w:sz w:val="28"/>
          <w:szCs w:val="28"/>
        </w:rPr>
        <w:t>请求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</w:t>
      </w:r>
    </w:p>
    <w:p w:rsidR="00F3304A" w:rsidRPr="00F3304A" w:rsidRDefault="00F3304A" w:rsidP="00D82368">
      <w:pPr>
        <w:pStyle w:val="a4"/>
        <w:numPr>
          <w:ilvl w:val="0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560ED3" w:rsidRPr="00F3304A" w:rsidRDefault="004001F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经鉴权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服务器端软件可接受客户端软件的控制，根据客户端软件请求，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打开前、后置摄像头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（默认打开后置镜头）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实现视频监控，及可打开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辅助光源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现场拍照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功能。</w:t>
      </w:r>
    </w:p>
    <w:p w:rsidR="0041020F" w:rsidRPr="00F3304A" w:rsidRDefault="00560ED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41020F" w:rsidRPr="00F3304A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时并可接受客户端软件的指令，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客户端至少提供两个按钮，视频关闭/打开，扬声器打开/关闭。打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开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服务器端的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（平时默认为关闭）</w:t>
      </w:r>
      <w:r w:rsidR="00722592" w:rsidRPr="00F3304A">
        <w:rPr>
          <w:rFonts w:asciiTheme="minorEastAsia" w:eastAsiaTheme="minorEastAsia" w:hAnsiTheme="minorEastAsia" w:hint="eastAsia"/>
          <w:sz w:val="28"/>
          <w:szCs w:val="28"/>
        </w:rPr>
        <w:t>，并将扬声器音量调到最大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，实现对讲功能，亦可以</w:t>
      </w:r>
      <w:r w:rsidR="001643E8" w:rsidRPr="00F3304A">
        <w:rPr>
          <w:rFonts w:asciiTheme="minorEastAsia" w:eastAsiaTheme="minorEastAsia" w:hAnsiTheme="minorEastAsia" w:hint="eastAsia"/>
          <w:sz w:val="28"/>
          <w:szCs w:val="28"/>
        </w:rPr>
        <w:t>响应客户端请求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关闭视频传输。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实现语音</w:t>
      </w:r>
      <w:r w:rsidR="00AD63DC">
        <w:rPr>
          <w:rFonts w:asciiTheme="minorEastAsia" w:eastAsiaTheme="minorEastAsia" w:hAnsiTheme="minorEastAsia" w:hint="eastAsia"/>
          <w:sz w:val="28"/>
          <w:szCs w:val="28"/>
        </w:rPr>
        <w:t>的监听或者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对讲功能。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也可恢复视频传输。</w:t>
      </w:r>
    </w:p>
    <w:p w:rsidR="008608A4" w:rsidRPr="00F3304A" w:rsidRDefault="008608A4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如是客户端主动发起的视频监控及对讲，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判断是否处于红外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触发下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（红外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的50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秒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计时内），如不在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则无须进行服务器端存储，及网络备份，以及客户端的存储，但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应给用户提供一个按钮，供用户选择实现本地视频及对讲的存储。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如在红外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触发下，则服务器本地，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lastRenderedPageBreak/>
        <w:t>云端，及客户端都应自动实现备份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，客户端应提供取消和重新开始视频监控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按键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，如关闭，则客户端不需进行本地视频存储，但服务器端的存储及备份不受影响。</w:t>
      </w:r>
    </w:p>
    <w:p w:rsidR="00DA3135" w:rsidRPr="00F3304A" w:rsidRDefault="00DA3135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完成客户端对外设状态的请求，服务器端软件主动发送请求信息给外设，并将接收到的外设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各传感器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如温湿度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，气压、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电池状态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及交流电源状态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情况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反馈在客户端软件界面上，如未接收到，则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服务器端软件应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重复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向外设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发送请求，整个过程不应该超过3秒，超过3秒，则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当前屏幕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提示用户该外设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可能失联。</w:t>
      </w:r>
      <w:proofErr w:type="gramStart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另如果</w:t>
      </w:r>
      <w:proofErr w:type="gramEnd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收到的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非正常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传感器反馈，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如外设电池电量不足，交流电源断电，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则在该页面上用显著颜色标识出来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60ED3" w:rsidRPr="00F3304A" w:rsidRDefault="0041020F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服务端在完成客户端请求功能操作后应自动恢复设备初始状态（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主要指需关闭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扬声器，及闪光灯）。</w:t>
      </w:r>
    </w:p>
    <w:p w:rsidR="004001F3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780656" w:rsidRPr="001B4A7E" w:rsidRDefault="003E6BF7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</w:t>
      </w:r>
    </w:p>
    <w:p w:rsidR="003E6BF7" w:rsidRPr="00F3304A" w:rsidRDefault="001643E8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所有的对外信息沟通，包括短信，（电话此期不实现</w:t>
      </w:r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走</w:t>
      </w:r>
      <w:proofErr w:type="spellStart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网络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）一律优先考虑走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网路，其中网络优先级为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，4g，3g。</w:t>
      </w:r>
    </w:p>
    <w:p w:rsidR="00DD34CA" w:rsidRDefault="00DD34CA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如建立了事件队列，程序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除</w:t>
      </w:r>
      <w:proofErr w:type="gramStart"/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监听蓝牙发来</w:t>
      </w:r>
      <w:proofErr w:type="gramEnd"/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的事件外，还应不断扫描事件队列，防止因各种原因未及时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处理的事件。</w:t>
      </w:r>
    </w:p>
    <w:p w:rsidR="006863C4" w:rsidRPr="006863C4" w:rsidRDefault="006863C4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6863C4">
        <w:rPr>
          <w:rFonts w:asciiTheme="minorEastAsia" w:eastAsiaTheme="minorEastAsia" w:hAnsiTheme="minorEastAsia" w:hint="eastAsia"/>
          <w:sz w:val="28"/>
          <w:szCs w:val="28"/>
          <w:u w:val="single"/>
        </w:rPr>
        <w:t>云存储空间为5G，应在适当提醒用户，并提醒用户及时下载删除，如果已满，请从头开发覆盖。</w:t>
      </w:r>
    </w:p>
    <w:p w:rsidR="00780656" w:rsidRPr="001B4A7E" w:rsidRDefault="00780656" w:rsidP="00D82368">
      <w:pPr>
        <w:pStyle w:val="a4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686B4C" w:rsidRPr="001B4A7E" w:rsidRDefault="00C0096E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客户端软件的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C0096E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客户端软件暂定运行平台为Android和IOS系统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越狱）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及B/S浏览器模式。</w:t>
      </w: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4001F3" w:rsidRPr="00F3304A" w:rsidRDefault="004B4A44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手机客户端软件配置管理，可</w:t>
      </w:r>
      <w:r w:rsidR="004001F3" w:rsidRPr="00F3304A">
        <w:rPr>
          <w:rFonts w:asciiTheme="minorEastAsia" w:eastAsiaTheme="minorEastAsia" w:hAnsiTheme="minorEastAsia" w:hint="eastAsia"/>
          <w:sz w:val="28"/>
          <w:szCs w:val="28"/>
        </w:rPr>
        <w:t>通过用户名和密码登录添加服务器端设备，以后点击后即可访问该服务器端软件。至少可添加十台。并列表呈现，用户可修改其表中的名字，以便直观。</w:t>
      </w:r>
    </w:p>
    <w:p w:rsidR="004B4A44" w:rsidRPr="00F3304A" w:rsidRDefault="00720D85" w:rsidP="00622687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设定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视频本地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的保存位置。</w:t>
      </w:r>
    </w:p>
    <w:p w:rsidR="00720D85" w:rsidRPr="00F3304A" w:rsidRDefault="004001F3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用户点击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进入后，即可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访问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对应的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服务器端软件，可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进行视频监控，对讲</w:t>
      </w:r>
      <w:r w:rsidR="00416189" w:rsidRPr="00F3304A">
        <w:rPr>
          <w:rFonts w:asciiTheme="minorEastAsia" w:eastAsiaTheme="minorEastAsia" w:hAnsiTheme="minorEastAsia" w:hint="eastAsia"/>
          <w:sz w:val="28"/>
          <w:szCs w:val="28"/>
        </w:rPr>
        <w:t>，如网络不好，亦可关掉视频，单独进行对讲。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此过程中视频如有录制在本地，录制满后，提醒用户，并从头开始写。</w:t>
      </w:r>
    </w:p>
    <w:p w:rsidR="00720D85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修改服务器端软件配置管理，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622687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1.3.2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F90DA2" w:rsidRPr="00820595" w:rsidRDefault="00F90DA2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访问自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有网络平台端的账户信息，查看事件日志，并可提供视频列表供点击下载访问。</w:t>
      </w:r>
    </w:p>
    <w:p w:rsidR="004001F3" w:rsidRPr="00F3304A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访问外设状态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A40E3F" w:rsidRPr="00F3304A">
        <w:rPr>
          <w:rFonts w:asciiTheme="minorEastAsia" w:eastAsiaTheme="minorEastAsia" w:hAnsiTheme="minorEastAsia" w:hint="eastAsia"/>
          <w:sz w:val="28"/>
          <w:szCs w:val="28"/>
        </w:rPr>
        <w:t>类似服务器端软件的待机功能需求，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将从服务端软件接收来的信息反馈在屏幕上，将不正常的信息加予显著标识</w:t>
      </w:r>
      <w:r w:rsidR="0075307E" w:rsidRPr="00F3304A">
        <w:rPr>
          <w:rFonts w:asciiTheme="minorEastAsia" w:eastAsiaTheme="minorEastAsia" w:hAnsiTheme="minorEastAsia" w:hint="eastAsia"/>
          <w:sz w:val="28"/>
          <w:szCs w:val="28"/>
        </w:rPr>
        <w:t>，如外设电池状态，和外接电源状态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。如未收到服务器反馈信息，则反复发送请求，直至8秒或者收到信息。如8秒后仍然未收到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相应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，则</w:t>
      </w:r>
      <w:proofErr w:type="gramStart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需判断</w:t>
      </w:r>
      <w:proofErr w:type="gramEnd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是服务器端软件问题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（服务器应给与反馈），还是外设问题</w:t>
      </w:r>
      <w:r w:rsidR="00FC5002" w:rsidRPr="00F3304A">
        <w:rPr>
          <w:rFonts w:asciiTheme="minorEastAsia" w:eastAsiaTheme="minorEastAsia" w:hAnsiTheme="minorEastAsia" w:hint="eastAsia"/>
          <w:sz w:val="28"/>
          <w:szCs w:val="28"/>
        </w:rPr>
        <w:t>，或者网络问题，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给与用户相应提示。</w:t>
      </w:r>
    </w:p>
    <w:p w:rsidR="004001F3" w:rsidRDefault="003B14B6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手机的客户端软件可被服务器软件唤醒，呼叫进行视频监控。用户按接听键，即开始连接，并接收视频。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用户可在此过程中打开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和关闭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对讲功能。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停止本地视频备份，或者开始备份。</w:t>
      </w:r>
    </w:p>
    <w:p w:rsidR="00F3304A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客户端提供阿里云账号的提醒，防止客户丢失账号信息，不提供密码修改，重置等操作。此类操作都由阿里云等第三方完成。</w:t>
      </w:r>
    </w:p>
    <w:p w:rsidR="00A45A3F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客户端如果是浏览器模式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则输入网址后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让用户输入账户和密码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可进行以上的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2,3,4,5,7操作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进入到视频监控时，判断是否为红外触发状态下，如在触发状态下，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本地视频一律自动保存在该计算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机的视频文件夹中，否则不予备份。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界面应提供取消录制和录制按钮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，及对讲按钮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。</w:t>
      </w:r>
    </w:p>
    <w:p w:rsidR="005A7058" w:rsidRPr="00820595" w:rsidRDefault="005A7058" w:rsidP="005A7058">
      <w:pPr>
        <w:pStyle w:val="a4"/>
        <w:ind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</w:p>
    <w:p w:rsidR="00F3304A" w:rsidRDefault="00922303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自有网络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平台</w:t>
      </w:r>
      <w:r>
        <w:rPr>
          <w:rFonts w:asciiTheme="minorEastAsia" w:eastAsiaTheme="minorEastAsia" w:hAnsiTheme="minorEastAsia" w:hint="eastAsia"/>
          <w:sz w:val="28"/>
          <w:szCs w:val="28"/>
        </w:rPr>
        <w:t>端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622687" w:rsidRDefault="00622687" w:rsidP="006226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22687">
        <w:rPr>
          <w:rFonts w:asciiTheme="minorEastAsia" w:eastAsiaTheme="minorEastAsia" w:hAnsiTheme="minorEastAsia" w:hint="eastAsia"/>
          <w:sz w:val="28"/>
          <w:szCs w:val="28"/>
        </w:rPr>
        <w:t>负责p2p的寻址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短信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发送请求，并发送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，并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保存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到用户的日志中</w:t>
      </w:r>
      <w:r w:rsidR="00F638D6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85987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接收服务器端软件的视频音频云存储功能（</w:t>
      </w:r>
      <w:r w:rsidR="00ED4088" w:rsidRPr="00185987">
        <w:rPr>
          <w:rFonts w:asciiTheme="minorEastAsia" w:eastAsiaTheme="minorEastAsia" w:hAnsiTheme="minorEastAsia" w:hint="eastAsia"/>
          <w:sz w:val="28"/>
          <w:szCs w:val="28"/>
        </w:rPr>
        <w:t>此期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不考虑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85987" w:rsidRDefault="00185987" w:rsidP="001859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用户可访问平台，查看，下载，删除事件日志和视频记录（此期不考虑视频记录），用户名和密码，就用服务器端的用户名和密码。（这里就需要设备放至网络时进行自动创建，</w:t>
      </w:r>
      <w:r>
        <w:rPr>
          <w:rFonts w:asciiTheme="minorEastAsia" w:eastAsiaTheme="minorEastAsia" w:hAnsiTheme="minorEastAsia" w:hint="eastAsia"/>
          <w:sz w:val="28"/>
          <w:szCs w:val="28"/>
        </w:rPr>
        <w:t>如果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 w:hint="eastAsia"/>
          <w:sz w:val="28"/>
          <w:szCs w:val="28"/>
        </w:rPr>
        <w:t>在服务器端软件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修改密码，则需同步修改访问云平台密码</w:t>
      </w:r>
      <w:r>
        <w:rPr>
          <w:rFonts w:asciiTheme="minorEastAsia" w:eastAsiaTheme="minorEastAsia" w:hAnsiTheme="minorEastAsia" w:hint="eastAsia"/>
          <w:sz w:val="28"/>
          <w:szCs w:val="28"/>
        </w:rPr>
        <w:t>，见1.3.1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）。</w:t>
      </w:r>
    </w:p>
    <w:p w:rsidR="00CC7BC9" w:rsidRPr="0009799E" w:rsidRDefault="00ED4088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提供链接给用户，让用户点击即可访问阿里云，不需要用户填写各类信息，故需保存用户的阿里云账号信息，见</w:t>
      </w:r>
      <w:r w:rsidR="00622687" w:rsidRPr="00185987">
        <w:rPr>
          <w:rFonts w:asciiTheme="minorEastAsia" w:eastAsiaTheme="minorEastAsia" w:hAnsiTheme="minorEastAsia" w:hint="eastAsia"/>
          <w:sz w:val="28"/>
          <w:szCs w:val="28"/>
        </w:rPr>
        <w:t>1.3.1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73945" w:rsidRPr="00D82368" w:rsidRDefault="00173945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t>修改密码功能，修改后和服务器端软件同步</w:t>
      </w:r>
      <w:r w:rsidR="00D15BCC" w:rsidRPr="00D82368">
        <w:rPr>
          <w:rFonts w:asciiTheme="minorEastAsia" w:eastAsiaTheme="minorEastAsia" w:hAnsiTheme="minorEastAsia" w:hint="eastAsia"/>
          <w:sz w:val="28"/>
          <w:szCs w:val="28"/>
        </w:rPr>
        <w:t>，如没有同步成功，则应该给与相应提示（但密码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修改仍然有效）。密码修改后按配置列表给用户发送此次密码修改情况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的短信，含服务器端软件是否修改成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lastRenderedPageBreak/>
        <w:t>功，并提示用户修改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客户端相应的访问密码。</w:t>
      </w:r>
    </w:p>
    <w:p w:rsidR="0031193A" w:rsidRPr="00D82368" w:rsidRDefault="001645A3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t>提供密码遗忘和恢复机制，</w:t>
      </w:r>
      <w:r w:rsidR="0009799E">
        <w:rPr>
          <w:rFonts w:asciiTheme="minorEastAsia" w:eastAsiaTheme="minorEastAsia" w:hAnsiTheme="minorEastAsia" w:hint="eastAsia"/>
          <w:sz w:val="28"/>
          <w:szCs w:val="28"/>
        </w:rPr>
        <w:t>用户可通过手机</w:t>
      </w:r>
      <w:r w:rsidR="00261AE7" w:rsidRPr="00D82368">
        <w:rPr>
          <w:rFonts w:asciiTheme="minorEastAsia" w:eastAsiaTheme="minorEastAsia" w:hAnsiTheme="minorEastAsia" w:hint="eastAsia"/>
          <w:sz w:val="28"/>
          <w:szCs w:val="28"/>
        </w:rPr>
        <w:t>完成密码的恢复。</w:t>
      </w:r>
      <w:r w:rsidR="00795277" w:rsidRPr="00D82368">
        <w:rPr>
          <w:rFonts w:asciiTheme="minorEastAsia" w:eastAsiaTheme="minorEastAsia" w:hAnsiTheme="minorEastAsia" w:hint="eastAsia"/>
          <w:sz w:val="28"/>
          <w:szCs w:val="28"/>
        </w:rPr>
        <w:t>平台的运营者对账户拥有最高的管理权限。即可对密码进行重设操作。</w:t>
      </w:r>
    </w:p>
    <w:p w:rsidR="0031193A" w:rsidRDefault="0031193A" w:rsidP="00FF1570">
      <w:pPr>
        <w:rPr>
          <w:rFonts w:asciiTheme="minorEastAsia" w:eastAsiaTheme="minorEastAsia" w:hAnsiTheme="minorEastAsia"/>
          <w:sz w:val="28"/>
          <w:szCs w:val="28"/>
        </w:rPr>
      </w:pPr>
    </w:p>
    <w:p w:rsidR="005A7058" w:rsidRPr="001B4A7E" w:rsidRDefault="005A7058" w:rsidP="00FF1570">
      <w:pPr>
        <w:rPr>
          <w:rFonts w:asciiTheme="minorEastAsia" w:eastAsiaTheme="minorEastAsia" w:hAnsiTheme="minorEastAsia"/>
          <w:sz w:val="28"/>
          <w:szCs w:val="28"/>
        </w:rPr>
      </w:pPr>
    </w:p>
    <w:p w:rsidR="0031193A" w:rsidRPr="001B4A7E" w:rsidRDefault="008036A0" w:rsidP="00FF1570">
      <w:pPr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t>建议</w:t>
      </w:r>
    </w:p>
    <w:p w:rsidR="00967562" w:rsidRPr="00D82368" w:rsidRDefault="00967562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要求通信可靠，有相应的应答和纠错机制，保证信息</w:t>
      </w:r>
      <w:r w:rsidR="00C50735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正确，可靠，无遗漏的</w:t>
      </w: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接收。</w:t>
      </w:r>
      <w:r w:rsidR="00B16A0C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注意对传感器的id的设置。</w:t>
      </w:r>
    </w:p>
    <w:p w:rsidR="00782120" w:rsidRPr="00D82368" w:rsidRDefault="008036A0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t>界面要友好。</w:t>
      </w:r>
    </w:p>
    <w:sectPr w:rsidR="00782120" w:rsidRPr="00D82368" w:rsidSect="008D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62" w:rsidRDefault="00157C62" w:rsidP="004215FF">
      <w:r>
        <w:separator/>
      </w:r>
    </w:p>
  </w:endnote>
  <w:endnote w:type="continuationSeparator" w:id="0">
    <w:p w:rsidR="00157C62" w:rsidRDefault="00157C62" w:rsidP="004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62" w:rsidRDefault="00157C62" w:rsidP="004215FF">
      <w:r>
        <w:separator/>
      </w:r>
    </w:p>
  </w:footnote>
  <w:footnote w:type="continuationSeparator" w:id="0">
    <w:p w:rsidR="00157C62" w:rsidRDefault="00157C62" w:rsidP="0042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1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8279E6"/>
    <w:multiLevelType w:val="hybridMultilevel"/>
    <w:tmpl w:val="8EDE57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D6BE2"/>
    <w:multiLevelType w:val="hybridMultilevel"/>
    <w:tmpl w:val="1978786A"/>
    <w:lvl w:ilvl="0" w:tplc="6C5A46CA">
      <w:start w:val="1"/>
      <w:numFmt w:val="upperLetter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62F1C"/>
    <w:multiLevelType w:val="multilevel"/>
    <w:tmpl w:val="57EA2A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92D3493"/>
    <w:multiLevelType w:val="hybridMultilevel"/>
    <w:tmpl w:val="DB9C70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50E59CC">
      <w:start w:val="1"/>
      <w:numFmt w:val="japaneseCounting"/>
      <w:lvlText w:val="%2，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C58474B"/>
    <w:multiLevelType w:val="hybridMultilevel"/>
    <w:tmpl w:val="BADC0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B0E29"/>
    <w:multiLevelType w:val="hybridMultilevel"/>
    <w:tmpl w:val="77CAF9CE"/>
    <w:lvl w:ilvl="0" w:tplc="66566EC2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FD28DF"/>
    <w:multiLevelType w:val="hybridMultilevel"/>
    <w:tmpl w:val="1F88003C"/>
    <w:lvl w:ilvl="0" w:tplc="C4A81E2E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667B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7E90156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9321C"/>
    <w:multiLevelType w:val="hybridMultilevel"/>
    <w:tmpl w:val="A4C8344C"/>
    <w:lvl w:ilvl="0" w:tplc="111CB42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A16633"/>
    <w:multiLevelType w:val="hybridMultilevel"/>
    <w:tmpl w:val="DAE2B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57F72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23C5D"/>
    <w:multiLevelType w:val="multilevel"/>
    <w:tmpl w:val="40BA95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C864AC0"/>
    <w:multiLevelType w:val="hybridMultilevel"/>
    <w:tmpl w:val="5904841E"/>
    <w:lvl w:ilvl="0" w:tplc="52DE6D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97D8B"/>
    <w:multiLevelType w:val="hybridMultilevel"/>
    <w:tmpl w:val="374A6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217559"/>
    <w:multiLevelType w:val="hybridMultilevel"/>
    <w:tmpl w:val="375A00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7C5FFB"/>
    <w:multiLevelType w:val="hybridMultilevel"/>
    <w:tmpl w:val="D5E444D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B3459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>
    <w:nsid w:val="391C2134"/>
    <w:multiLevelType w:val="hybridMultilevel"/>
    <w:tmpl w:val="C8AE5196"/>
    <w:lvl w:ilvl="0" w:tplc="7EACF202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C74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55F22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F6C81"/>
    <w:multiLevelType w:val="multilevel"/>
    <w:tmpl w:val="2E9CA422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40" w:hanging="72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500" w:hanging="108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220" w:hanging="1800"/>
      </w:pPr>
    </w:lvl>
  </w:abstractNum>
  <w:abstractNum w:abstractNumId="23">
    <w:nsid w:val="47BE14D3"/>
    <w:multiLevelType w:val="hybridMultilevel"/>
    <w:tmpl w:val="75F84776"/>
    <w:lvl w:ilvl="0" w:tplc="336AC72C">
      <w:start w:val="1"/>
      <w:numFmt w:val="upperLetter"/>
      <w:lvlText w:val="%1，"/>
      <w:lvlJc w:val="left"/>
      <w:pPr>
        <w:ind w:left="6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>
    <w:nsid w:val="4DE4643F"/>
    <w:multiLevelType w:val="multilevel"/>
    <w:tmpl w:val="13FE3500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07340"/>
    <w:multiLevelType w:val="multilevel"/>
    <w:tmpl w:val="5B901A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000B5A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7">
    <w:nsid w:val="52E440A7"/>
    <w:multiLevelType w:val="hybridMultilevel"/>
    <w:tmpl w:val="0226D5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FC2135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195F67"/>
    <w:multiLevelType w:val="singleLevel"/>
    <w:tmpl w:val="55195F67"/>
    <w:lvl w:ilvl="0">
      <w:start w:val="1"/>
      <w:numFmt w:val="decimal"/>
      <w:suff w:val="nothing"/>
      <w:lvlText w:val="%1）"/>
      <w:lvlJc w:val="left"/>
    </w:lvl>
  </w:abstractNum>
  <w:abstractNum w:abstractNumId="30">
    <w:nsid w:val="5AFB28A8"/>
    <w:multiLevelType w:val="hybridMultilevel"/>
    <w:tmpl w:val="D61EF8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463180"/>
    <w:multiLevelType w:val="hybridMultilevel"/>
    <w:tmpl w:val="882469B0"/>
    <w:lvl w:ilvl="0" w:tplc="8DC0756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9533CB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8064FF"/>
    <w:multiLevelType w:val="multilevel"/>
    <w:tmpl w:val="AAFE5862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>
    <w:nsid w:val="6F531700"/>
    <w:multiLevelType w:val="hybridMultilevel"/>
    <w:tmpl w:val="10446C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CF646F"/>
    <w:multiLevelType w:val="hybridMultilevel"/>
    <w:tmpl w:val="6C429544"/>
    <w:lvl w:ilvl="0" w:tplc="04090011">
      <w:start w:val="1"/>
      <w:numFmt w:val="decimal"/>
      <w:lvlText w:val="%1)"/>
      <w:lvlJc w:val="left"/>
      <w:pPr>
        <w:ind w:left="254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FA6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2394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6893A5D"/>
    <w:multiLevelType w:val="hybridMultilevel"/>
    <w:tmpl w:val="6CEE820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B3E36"/>
    <w:multiLevelType w:val="hybridMultilevel"/>
    <w:tmpl w:val="D8B07D6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B86D59"/>
    <w:multiLevelType w:val="hybridMultilevel"/>
    <w:tmpl w:val="AD2E6E7E"/>
    <w:lvl w:ilvl="0" w:tplc="66842C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0571F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1"/>
  </w:num>
  <w:num w:numId="2">
    <w:abstractNumId w:val="40"/>
  </w:num>
  <w:num w:numId="3">
    <w:abstractNumId w:val="29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9"/>
  </w:num>
  <w:num w:numId="9">
    <w:abstractNumId w:val="7"/>
  </w:num>
  <w:num w:numId="10">
    <w:abstractNumId w:val="23"/>
  </w:num>
  <w:num w:numId="11">
    <w:abstractNumId w:val="15"/>
  </w:num>
  <w:num w:numId="12">
    <w:abstractNumId w:val="12"/>
  </w:num>
  <w:num w:numId="13">
    <w:abstractNumId w:val="32"/>
  </w:num>
  <w:num w:numId="14">
    <w:abstractNumId w:val="20"/>
  </w:num>
  <w:num w:numId="15">
    <w:abstractNumId w:val="18"/>
  </w:num>
  <w:num w:numId="16">
    <w:abstractNumId w:val="22"/>
  </w:num>
  <w:num w:numId="17">
    <w:abstractNumId w:val="9"/>
  </w:num>
  <w:num w:numId="18">
    <w:abstractNumId w:val="0"/>
  </w:num>
  <w:num w:numId="19">
    <w:abstractNumId w:val="28"/>
  </w:num>
  <w:num w:numId="20">
    <w:abstractNumId w:val="26"/>
  </w:num>
  <w:num w:numId="21">
    <w:abstractNumId w:val="33"/>
  </w:num>
  <w:num w:numId="22">
    <w:abstractNumId w:val="17"/>
  </w:num>
  <w:num w:numId="23">
    <w:abstractNumId w:val="31"/>
  </w:num>
  <w:num w:numId="24">
    <w:abstractNumId w:val="36"/>
  </w:num>
  <w:num w:numId="25">
    <w:abstractNumId w:val="24"/>
  </w:num>
  <w:num w:numId="26">
    <w:abstractNumId w:val="37"/>
  </w:num>
  <w:num w:numId="27">
    <w:abstractNumId w:val="21"/>
  </w:num>
  <w:num w:numId="28">
    <w:abstractNumId w:val="3"/>
  </w:num>
  <w:num w:numId="29">
    <w:abstractNumId w:val="30"/>
  </w:num>
  <w:num w:numId="30">
    <w:abstractNumId w:val="4"/>
  </w:num>
  <w:num w:numId="31">
    <w:abstractNumId w:val="38"/>
  </w:num>
  <w:num w:numId="32">
    <w:abstractNumId w:val="13"/>
  </w:num>
  <w:num w:numId="33">
    <w:abstractNumId w:val="35"/>
  </w:num>
  <w:num w:numId="34">
    <w:abstractNumId w:val="16"/>
  </w:num>
  <w:num w:numId="35">
    <w:abstractNumId w:val="34"/>
  </w:num>
  <w:num w:numId="36">
    <w:abstractNumId w:val="5"/>
  </w:num>
  <w:num w:numId="37">
    <w:abstractNumId w:val="11"/>
  </w:num>
  <w:num w:numId="38">
    <w:abstractNumId w:val="39"/>
  </w:num>
  <w:num w:numId="39">
    <w:abstractNumId w:val="8"/>
  </w:num>
  <w:num w:numId="40">
    <w:abstractNumId w:val="25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9"/>
    <w:rsid w:val="00007D92"/>
    <w:rsid w:val="00021902"/>
    <w:rsid w:val="00026460"/>
    <w:rsid w:val="00053F7B"/>
    <w:rsid w:val="00056F6B"/>
    <w:rsid w:val="00065DAB"/>
    <w:rsid w:val="00066452"/>
    <w:rsid w:val="000845FB"/>
    <w:rsid w:val="0008507D"/>
    <w:rsid w:val="0009799E"/>
    <w:rsid w:val="000A2C36"/>
    <w:rsid w:val="000A6A35"/>
    <w:rsid w:val="000A7B27"/>
    <w:rsid w:val="000D2DF3"/>
    <w:rsid w:val="000D404B"/>
    <w:rsid w:val="000E0B73"/>
    <w:rsid w:val="000E3102"/>
    <w:rsid w:val="000E3CED"/>
    <w:rsid w:val="00106C47"/>
    <w:rsid w:val="00106E80"/>
    <w:rsid w:val="00110215"/>
    <w:rsid w:val="00114C88"/>
    <w:rsid w:val="00122812"/>
    <w:rsid w:val="0012742D"/>
    <w:rsid w:val="00135392"/>
    <w:rsid w:val="0014426E"/>
    <w:rsid w:val="00146A32"/>
    <w:rsid w:val="00157C62"/>
    <w:rsid w:val="001643E8"/>
    <w:rsid w:val="001645A3"/>
    <w:rsid w:val="00173945"/>
    <w:rsid w:val="0017451B"/>
    <w:rsid w:val="00183724"/>
    <w:rsid w:val="00185987"/>
    <w:rsid w:val="001A0618"/>
    <w:rsid w:val="001B4A7E"/>
    <w:rsid w:val="00201DE8"/>
    <w:rsid w:val="002252B9"/>
    <w:rsid w:val="002354E4"/>
    <w:rsid w:val="00242FBA"/>
    <w:rsid w:val="00246505"/>
    <w:rsid w:val="002544F7"/>
    <w:rsid w:val="00261AE7"/>
    <w:rsid w:val="00270D14"/>
    <w:rsid w:val="00283230"/>
    <w:rsid w:val="002844DD"/>
    <w:rsid w:val="00292F13"/>
    <w:rsid w:val="002D2EB9"/>
    <w:rsid w:val="002E385E"/>
    <w:rsid w:val="002F1867"/>
    <w:rsid w:val="0030019C"/>
    <w:rsid w:val="00301FDD"/>
    <w:rsid w:val="0031193A"/>
    <w:rsid w:val="00325CFE"/>
    <w:rsid w:val="003366BC"/>
    <w:rsid w:val="00351036"/>
    <w:rsid w:val="00375942"/>
    <w:rsid w:val="00376178"/>
    <w:rsid w:val="003815DB"/>
    <w:rsid w:val="003978D9"/>
    <w:rsid w:val="003A59CF"/>
    <w:rsid w:val="003A6093"/>
    <w:rsid w:val="003B14B6"/>
    <w:rsid w:val="003B6C25"/>
    <w:rsid w:val="003E6BF7"/>
    <w:rsid w:val="004001F3"/>
    <w:rsid w:val="00404DEF"/>
    <w:rsid w:val="004053DF"/>
    <w:rsid w:val="0041020F"/>
    <w:rsid w:val="00410237"/>
    <w:rsid w:val="00416189"/>
    <w:rsid w:val="004215FF"/>
    <w:rsid w:val="00432794"/>
    <w:rsid w:val="00446A71"/>
    <w:rsid w:val="0045099F"/>
    <w:rsid w:val="004554ED"/>
    <w:rsid w:val="00461965"/>
    <w:rsid w:val="004665F5"/>
    <w:rsid w:val="0047042A"/>
    <w:rsid w:val="004755C2"/>
    <w:rsid w:val="00476FCF"/>
    <w:rsid w:val="004867E9"/>
    <w:rsid w:val="00495E13"/>
    <w:rsid w:val="004A5091"/>
    <w:rsid w:val="004B0B49"/>
    <w:rsid w:val="004B4A44"/>
    <w:rsid w:val="004B7865"/>
    <w:rsid w:val="004D436D"/>
    <w:rsid w:val="00504B77"/>
    <w:rsid w:val="005069DD"/>
    <w:rsid w:val="005160AC"/>
    <w:rsid w:val="00526706"/>
    <w:rsid w:val="00537EB3"/>
    <w:rsid w:val="00542F72"/>
    <w:rsid w:val="00552C7B"/>
    <w:rsid w:val="00560ED3"/>
    <w:rsid w:val="005652BC"/>
    <w:rsid w:val="005821FB"/>
    <w:rsid w:val="00583D75"/>
    <w:rsid w:val="0058458E"/>
    <w:rsid w:val="00594995"/>
    <w:rsid w:val="00597615"/>
    <w:rsid w:val="005A7058"/>
    <w:rsid w:val="005C4E4D"/>
    <w:rsid w:val="005D2C8A"/>
    <w:rsid w:val="00604637"/>
    <w:rsid w:val="00611A1F"/>
    <w:rsid w:val="00622687"/>
    <w:rsid w:val="00622C4B"/>
    <w:rsid w:val="00622D68"/>
    <w:rsid w:val="006648B8"/>
    <w:rsid w:val="00664F65"/>
    <w:rsid w:val="00665D95"/>
    <w:rsid w:val="00673387"/>
    <w:rsid w:val="006771F4"/>
    <w:rsid w:val="006863C4"/>
    <w:rsid w:val="00686B4C"/>
    <w:rsid w:val="0069583C"/>
    <w:rsid w:val="006972FF"/>
    <w:rsid w:val="00697342"/>
    <w:rsid w:val="00697EB1"/>
    <w:rsid w:val="006B7601"/>
    <w:rsid w:val="006C1543"/>
    <w:rsid w:val="006D0DB7"/>
    <w:rsid w:val="006D5869"/>
    <w:rsid w:val="006F013C"/>
    <w:rsid w:val="00720D85"/>
    <w:rsid w:val="00722592"/>
    <w:rsid w:val="007231E7"/>
    <w:rsid w:val="00752592"/>
    <w:rsid w:val="0075307E"/>
    <w:rsid w:val="007635C0"/>
    <w:rsid w:val="00764441"/>
    <w:rsid w:val="00765359"/>
    <w:rsid w:val="00766386"/>
    <w:rsid w:val="00780656"/>
    <w:rsid w:val="00782120"/>
    <w:rsid w:val="00782707"/>
    <w:rsid w:val="00782CAE"/>
    <w:rsid w:val="00795277"/>
    <w:rsid w:val="007A2F4B"/>
    <w:rsid w:val="007B2878"/>
    <w:rsid w:val="007C0D4C"/>
    <w:rsid w:val="007C3701"/>
    <w:rsid w:val="007D4057"/>
    <w:rsid w:val="007D6715"/>
    <w:rsid w:val="007E5AA2"/>
    <w:rsid w:val="007F44C8"/>
    <w:rsid w:val="008036A0"/>
    <w:rsid w:val="00817893"/>
    <w:rsid w:val="00820093"/>
    <w:rsid w:val="00820595"/>
    <w:rsid w:val="00844DC4"/>
    <w:rsid w:val="0085155E"/>
    <w:rsid w:val="00854B57"/>
    <w:rsid w:val="00856A54"/>
    <w:rsid w:val="008608A4"/>
    <w:rsid w:val="008703CD"/>
    <w:rsid w:val="0087256D"/>
    <w:rsid w:val="0087598D"/>
    <w:rsid w:val="008826B6"/>
    <w:rsid w:val="008A7B32"/>
    <w:rsid w:val="008B7006"/>
    <w:rsid w:val="008C601A"/>
    <w:rsid w:val="008D049C"/>
    <w:rsid w:val="00913E95"/>
    <w:rsid w:val="009219D5"/>
    <w:rsid w:val="00922303"/>
    <w:rsid w:val="009254A3"/>
    <w:rsid w:val="00931D46"/>
    <w:rsid w:val="00933D99"/>
    <w:rsid w:val="00935639"/>
    <w:rsid w:val="00936E14"/>
    <w:rsid w:val="00941BE1"/>
    <w:rsid w:val="00947C0B"/>
    <w:rsid w:val="00947D5B"/>
    <w:rsid w:val="00950099"/>
    <w:rsid w:val="009639B2"/>
    <w:rsid w:val="0096411B"/>
    <w:rsid w:val="00967562"/>
    <w:rsid w:val="00971005"/>
    <w:rsid w:val="009A2CD8"/>
    <w:rsid w:val="009B7A8D"/>
    <w:rsid w:val="009D5F00"/>
    <w:rsid w:val="009D611F"/>
    <w:rsid w:val="009D7FD7"/>
    <w:rsid w:val="009E3595"/>
    <w:rsid w:val="00A23ECB"/>
    <w:rsid w:val="00A33AE9"/>
    <w:rsid w:val="00A40E3F"/>
    <w:rsid w:val="00A45A3F"/>
    <w:rsid w:val="00A7177C"/>
    <w:rsid w:val="00A75C09"/>
    <w:rsid w:val="00AB338B"/>
    <w:rsid w:val="00AD0D66"/>
    <w:rsid w:val="00AD63DC"/>
    <w:rsid w:val="00B05B40"/>
    <w:rsid w:val="00B16A0C"/>
    <w:rsid w:val="00B22F6C"/>
    <w:rsid w:val="00B4290A"/>
    <w:rsid w:val="00B532CC"/>
    <w:rsid w:val="00B60850"/>
    <w:rsid w:val="00B643D2"/>
    <w:rsid w:val="00B707FD"/>
    <w:rsid w:val="00B861E4"/>
    <w:rsid w:val="00B86CAE"/>
    <w:rsid w:val="00BC0305"/>
    <w:rsid w:val="00BC782B"/>
    <w:rsid w:val="00BD400B"/>
    <w:rsid w:val="00BF4E40"/>
    <w:rsid w:val="00C0096E"/>
    <w:rsid w:val="00C153B2"/>
    <w:rsid w:val="00C2108F"/>
    <w:rsid w:val="00C24923"/>
    <w:rsid w:val="00C326D1"/>
    <w:rsid w:val="00C41284"/>
    <w:rsid w:val="00C43887"/>
    <w:rsid w:val="00C45976"/>
    <w:rsid w:val="00C50735"/>
    <w:rsid w:val="00C64962"/>
    <w:rsid w:val="00C66744"/>
    <w:rsid w:val="00C76B0A"/>
    <w:rsid w:val="00C76DB2"/>
    <w:rsid w:val="00C829F1"/>
    <w:rsid w:val="00C9208B"/>
    <w:rsid w:val="00CB0F1F"/>
    <w:rsid w:val="00CB6043"/>
    <w:rsid w:val="00CC7BC9"/>
    <w:rsid w:val="00CE5442"/>
    <w:rsid w:val="00CF6F82"/>
    <w:rsid w:val="00D10719"/>
    <w:rsid w:val="00D114BB"/>
    <w:rsid w:val="00D1213C"/>
    <w:rsid w:val="00D15BCC"/>
    <w:rsid w:val="00D30150"/>
    <w:rsid w:val="00D55134"/>
    <w:rsid w:val="00D57A87"/>
    <w:rsid w:val="00D62639"/>
    <w:rsid w:val="00D775FC"/>
    <w:rsid w:val="00D82368"/>
    <w:rsid w:val="00D8502E"/>
    <w:rsid w:val="00D85136"/>
    <w:rsid w:val="00D9755F"/>
    <w:rsid w:val="00DA3135"/>
    <w:rsid w:val="00DD34CA"/>
    <w:rsid w:val="00DD7DBE"/>
    <w:rsid w:val="00DE49B3"/>
    <w:rsid w:val="00DF78FE"/>
    <w:rsid w:val="00E14070"/>
    <w:rsid w:val="00E152C9"/>
    <w:rsid w:val="00E27E6C"/>
    <w:rsid w:val="00E92AC3"/>
    <w:rsid w:val="00EB3282"/>
    <w:rsid w:val="00EB45DB"/>
    <w:rsid w:val="00EC05EB"/>
    <w:rsid w:val="00ED13B7"/>
    <w:rsid w:val="00ED2BD9"/>
    <w:rsid w:val="00ED4088"/>
    <w:rsid w:val="00EE6F33"/>
    <w:rsid w:val="00F11905"/>
    <w:rsid w:val="00F11994"/>
    <w:rsid w:val="00F12F7C"/>
    <w:rsid w:val="00F148A4"/>
    <w:rsid w:val="00F273F8"/>
    <w:rsid w:val="00F3304A"/>
    <w:rsid w:val="00F52C8E"/>
    <w:rsid w:val="00F6055C"/>
    <w:rsid w:val="00F638D6"/>
    <w:rsid w:val="00F64F23"/>
    <w:rsid w:val="00F7036F"/>
    <w:rsid w:val="00F7386C"/>
    <w:rsid w:val="00F77379"/>
    <w:rsid w:val="00F90DA2"/>
    <w:rsid w:val="00FA69C0"/>
    <w:rsid w:val="00FC5002"/>
    <w:rsid w:val="00FE25A5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EFF77-7E93-4BDE-8FE1-97D5892F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3</cp:revision>
  <dcterms:created xsi:type="dcterms:W3CDTF">2015-04-28T13:28:00Z</dcterms:created>
  <dcterms:modified xsi:type="dcterms:W3CDTF">2015-04-28T13:30:00Z</dcterms:modified>
</cp:coreProperties>
</file>