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1BF2" w14:textId="77777777" w:rsidR="00F64EA8" w:rsidRPr="00F64EA8" w:rsidRDefault="00F64EA8" w:rsidP="00F64EA8">
      <w:pPr>
        <w:rPr>
          <w:b/>
          <w:bCs/>
          <w:lang w:val="es-419"/>
        </w:rPr>
      </w:pPr>
      <w:r w:rsidRPr="00F64EA8">
        <w:rPr>
          <w:rFonts w:ascii="Segoe UI Emoji" w:hAnsi="Segoe UI Emoji" w:cs="Segoe UI Emoji"/>
          <w:b/>
          <w:bCs/>
        </w:rPr>
        <w:t>📘</w:t>
      </w:r>
      <w:r w:rsidRPr="00F64EA8">
        <w:rPr>
          <w:b/>
          <w:bCs/>
          <w:lang w:val="es-419"/>
        </w:rPr>
        <w:t xml:space="preserve"> Manual de Usuario: AlephGraf Pro (v5.5)</w:t>
      </w:r>
    </w:p>
    <w:p w14:paraId="2349C964" w14:textId="77777777" w:rsidR="00F64EA8" w:rsidRPr="00F64EA8" w:rsidRDefault="00F64EA8" w:rsidP="00F64EA8">
      <w:pPr>
        <w:rPr>
          <w:lang w:val="es-419"/>
        </w:rPr>
      </w:pPr>
      <w:r w:rsidRPr="00F64EA8">
        <w:rPr>
          <w:b/>
          <w:bCs/>
          <w:lang w:val="es-419"/>
        </w:rPr>
        <w:t>Plataforma de Inteligencia de Datos &amp; Visualización Web</w:t>
      </w:r>
    </w:p>
    <w:p w14:paraId="60BFC254" w14:textId="77777777" w:rsidR="00F64EA8" w:rsidRPr="00F64EA8" w:rsidRDefault="00F64EA8" w:rsidP="00F64EA8">
      <w:r w:rsidRPr="00F64EA8">
        <w:pict w14:anchorId="032131A2">
          <v:rect id="_x0000_i1067" style="width:0;height:1.5pt" o:hralign="center" o:hrstd="t" o:hr="t" fillcolor="#a0a0a0" stroked="f"/>
        </w:pict>
      </w:r>
    </w:p>
    <w:p w14:paraId="378EED2A" w14:textId="77777777" w:rsidR="00F64EA8" w:rsidRPr="00F64EA8" w:rsidRDefault="00F64EA8" w:rsidP="00F64EA8">
      <w:pPr>
        <w:rPr>
          <w:b/>
          <w:bCs/>
          <w:lang w:val="es-419"/>
        </w:rPr>
      </w:pPr>
      <w:r w:rsidRPr="00F64EA8">
        <w:rPr>
          <w:b/>
          <w:bCs/>
          <w:lang w:val="es-419"/>
        </w:rPr>
        <w:t>1. Introducción</w:t>
      </w:r>
    </w:p>
    <w:p w14:paraId="012D41EC" w14:textId="77777777" w:rsidR="00F64EA8" w:rsidRPr="00F64EA8" w:rsidRDefault="00F64EA8" w:rsidP="00F64EA8">
      <w:pPr>
        <w:rPr>
          <w:lang w:val="es-419"/>
        </w:rPr>
      </w:pPr>
      <w:r w:rsidRPr="00F64EA8">
        <w:rPr>
          <w:lang w:val="es-419"/>
        </w:rPr>
        <w:t xml:space="preserve">AlephGraf Pro es una herramienta de </w:t>
      </w:r>
      <w:r w:rsidRPr="00F64EA8">
        <w:rPr>
          <w:b/>
          <w:bCs/>
          <w:lang w:val="es-419"/>
        </w:rPr>
        <w:t>Business Intelligence (BI)</w:t>
      </w:r>
      <w:r w:rsidRPr="00F64EA8">
        <w:rPr>
          <w:lang w:val="es-419"/>
        </w:rPr>
        <w:t xml:space="preserve"> que se ejecuta directamente en el navegador. Permite importar datos crudos (Excel/CSV) y transformarlos en tableros interactivos, gráficas comparativas y reportes profesionales sin necesidad de servidores ni internet.</w:t>
      </w:r>
    </w:p>
    <w:p w14:paraId="4046B029" w14:textId="77777777" w:rsidR="00F64EA8" w:rsidRPr="00F64EA8" w:rsidRDefault="00F64EA8" w:rsidP="00F64EA8">
      <w:r w:rsidRPr="00F64EA8">
        <w:pict w14:anchorId="2B79C262">
          <v:rect id="_x0000_i1068" style="width:0;height:1.5pt" o:hralign="center" o:hrstd="t" o:hr="t" fillcolor="#a0a0a0" stroked="f"/>
        </w:pict>
      </w:r>
    </w:p>
    <w:p w14:paraId="72E0DBED" w14:textId="77777777" w:rsidR="00F64EA8" w:rsidRPr="00F64EA8" w:rsidRDefault="00F64EA8" w:rsidP="00F64EA8">
      <w:pPr>
        <w:rPr>
          <w:b/>
          <w:bCs/>
          <w:lang w:val="es-419"/>
        </w:rPr>
      </w:pPr>
      <w:r w:rsidRPr="00F64EA8">
        <w:rPr>
          <w:b/>
          <w:bCs/>
          <w:lang w:val="es-419"/>
        </w:rPr>
        <w:t>2. Instalación y Requisitos</w:t>
      </w:r>
    </w:p>
    <w:p w14:paraId="3761FFE5" w14:textId="77777777" w:rsidR="00F64EA8" w:rsidRPr="00F64EA8" w:rsidRDefault="00F64EA8" w:rsidP="00F64EA8">
      <w:pPr>
        <w:rPr>
          <w:lang w:val="es-419"/>
        </w:rPr>
      </w:pPr>
      <w:r w:rsidRPr="00F64EA8">
        <w:rPr>
          <w:lang w:val="es-419"/>
        </w:rPr>
        <w:t>Al ser una aplicación web estática (PWA), no requiere instalación tradicional.</w:t>
      </w:r>
    </w:p>
    <w:p w14:paraId="45A2C424" w14:textId="77777777" w:rsidR="00F64EA8" w:rsidRPr="00F64EA8" w:rsidRDefault="00F64EA8" w:rsidP="00F64EA8">
      <w:pPr>
        <w:numPr>
          <w:ilvl w:val="0"/>
          <w:numId w:val="1"/>
        </w:numPr>
      </w:pPr>
      <w:r w:rsidRPr="00F64EA8">
        <w:rPr>
          <w:b/>
          <w:bCs/>
        </w:rPr>
        <w:t>Requisitos:</w:t>
      </w:r>
      <w:r w:rsidRPr="00F64EA8">
        <w:t xml:space="preserve"> Navegador moderno (Google Chrome, MS Edge, Firefox o Safari).</w:t>
      </w:r>
    </w:p>
    <w:p w14:paraId="104B6BA7" w14:textId="77777777" w:rsidR="00F64EA8" w:rsidRPr="00F64EA8" w:rsidRDefault="00F64EA8" w:rsidP="00F64EA8">
      <w:pPr>
        <w:numPr>
          <w:ilvl w:val="0"/>
          <w:numId w:val="1"/>
        </w:numPr>
      </w:pPr>
      <w:proofErr w:type="spellStart"/>
      <w:r w:rsidRPr="00F64EA8">
        <w:rPr>
          <w:b/>
          <w:bCs/>
        </w:rPr>
        <w:t>Cómo</w:t>
      </w:r>
      <w:proofErr w:type="spellEnd"/>
      <w:r w:rsidRPr="00F64EA8">
        <w:rPr>
          <w:b/>
          <w:bCs/>
        </w:rPr>
        <w:t xml:space="preserve"> iniciar:</w:t>
      </w:r>
    </w:p>
    <w:p w14:paraId="386D9F97" w14:textId="77777777" w:rsidR="00F64EA8" w:rsidRPr="00F64EA8" w:rsidRDefault="00F64EA8" w:rsidP="00F64EA8">
      <w:pPr>
        <w:numPr>
          <w:ilvl w:val="1"/>
          <w:numId w:val="1"/>
        </w:numPr>
        <w:rPr>
          <w:lang w:val="es-419"/>
        </w:rPr>
      </w:pPr>
      <w:r w:rsidRPr="00F64EA8">
        <w:rPr>
          <w:lang w:val="es-419"/>
        </w:rPr>
        <w:t>Asegúrese de tener los 3 archivos en la misma carpeta: index.html, styles.css, main.js.</w:t>
      </w:r>
    </w:p>
    <w:p w14:paraId="609026FD" w14:textId="77777777" w:rsidR="00F64EA8" w:rsidRPr="00F64EA8" w:rsidRDefault="00F64EA8" w:rsidP="00F64EA8">
      <w:pPr>
        <w:numPr>
          <w:ilvl w:val="1"/>
          <w:numId w:val="1"/>
        </w:numPr>
        <w:rPr>
          <w:lang w:val="es-419"/>
        </w:rPr>
      </w:pPr>
      <w:r w:rsidRPr="00F64EA8">
        <w:rPr>
          <w:lang w:val="es-419"/>
        </w:rPr>
        <w:t xml:space="preserve">Haga doble clic en </w:t>
      </w:r>
      <w:r w:rsidRPr="00F64EA8">
        <w:rPr>
          <w:b/>
          <w:bCs/>
          <w:lang w:val="es-419"/>
        </w:rPr>
        <w:t>index.html</w:t>
      </w:r>
      <w:r w:rsidRPr="00F64EA8">
        <w:rPr>
          <w:lang w:val="es-419"/>
        </w:rPr>
        <w:t>.</w:t>
      </w:r>
    </w:p>
    <w:p w14:paraId="1534AE86" w14:textId="77777777" w:rsidR="00F64EA8" w:rsidRPr="00F64EA8" w:rsidRDefault="00F64EA8" w:rsidP="00F64EA8">
      <w:pPr>
        <w:numPr>
          <w:ilvl w:val="1"/>
          <w:numId w:val="1"/>
        </w:numPr>
        <w:rPr>
          <w:lang w:val="es-419"/>
        </w:rPr>
      </w:pPr>
      <w:r w:rsidRPr="00F64EA8">
        <w:rPr>
          <w:lang w:val="es-419"/>
        </w:rPr>
        <w:t>La aplicación se abrirá en su navegador predeterminado.</w:t>
      </w:r>
    </w:p>
    <w:p w14:paraId="211812C3" w14:textId="77777777" w:rsidR="00F64EA8" w:rsidRPr="00F64EA8" w:rsidRDefault="00F64EA8" w:rsidP="00F64EA8">
      <w:r w:rsidRPr="00F64EA8">
        <w:pict w14:anchorId="7922FBB9">
          <v:rect id="_x0000_i1069" style="width:0;height:1.5pt" o:hralign="center" o:hrstd="t" o:hr="t" fillcolor="#a0a0a0" stroked="f"/>
        </w:pict>
      </w:r>
    </w:p>
    <w:p w14:paraId="339492A4" w14:textId="77777777" w:rsidR="00F64EA8" w:rsidRPr="00F64EA8" w:rsidRDefault="00F64EA8" w:rsidP="00F64EA8">
      <w:pPr>
        <w:rPr>
          <w:b/>
          <w:bCs/>
          <w:lang w:val="es-419"/>
        </w:rPr>
      </w:pPr>
      <w:r w:rsidRPr="00F64EA8">
        <w:rPr>
          <w:b/>
          <w:bCs/>
          <w:lang w:val="es-419"/>
        </w:rPr>
        <w:t>3. Flujo de Trabajo (Paso a Paso)</w:t>
      </w:r>
    </w:p>
    <w:p w14:paraId="65CA6236" w14:textId="77777777" w:rsidR="00F64EA8" w:rsidRPr="00F64EA8" w:rsidRDefault="00F64EA8" w:rsidP="00F64EA8">
      <w:pPr>
        <w:rPr>
          <w:b/>
          <w:bCs/>
          <w:lang w:val="es-419"/>
        </w:rPr>
      </w:pPr>
      <w:r w:rsidRPr="00F64EA8">
        <w:rPr>
          <w:b/>
          <w:bCs/>
          <w:lang w:val="es-419"/>
        </w:rPr>
        <w:t>PASO 1: Conexión de Datos (Importar)</w:t>
      </w:r>
    </w:p>
    <w:p w14:paraId="20269A25" w14:textId="77777777" w:rsidR="00F64EA8" w:rsidRPr="00F64EA8" w:rsidRDefault="00F64EA8" w:rsidP="00F64EA8">
      <w:pPr>
        <w:rPr>
          <w:lang w:val="es-419"/>
        </w:rPr>
      </w:pPr>
      <w:r w:rsidRPr="00F64EA8">
        <w:rPr>
          <w:lang w:val="es-419"/>
        </w:rPr>
        <w:t xml:space="preserve">Al iniciar, verá la pantalla de </w:t>
      </w:r>
      <w:r w:rsidRPr="00F64EA8">
        <w:rPr>
          <w:b/>
          <w:bCs/>
          <w:lang w:val="es-419"/>
        </w:rPr>
        <w:t>"Origen de Datos"</w:t>
      </w:r>
      <w:r w:rsidRPr="00F64EA8">
        <w:rPr>
          <w:lang w:val="es-419"/>
        </w:rPr>
        <w:t>.</w:t>
      </w:r>
    </w:p>
    <w:p w14:paraId="03F43FD5" w14:textId="77777777" w:rsidR="00F64EA8" w:rsidRPr="00F64EA8" w:rsidRDefault="00F64EA8" w:rsidP="00F64EA8">
      <w:pPr>
        <w:numPr>
          <w:ilvl w:val="0"/>
          <w:numId w:val="2"/>
        </w:numPr>
        <w:rPr>
          <w:lang w:val="es-419"/>
        </w:rPr>
      </w:pPr>
      <w:r w:rsidRPr="00F64EA8">
        <w:rPr>
          <w:lang w:val="es-419"/>
        </w:rPr>
        <w:t xml:space="preserve">Haga clic en el botón </w:t>
      </w:r>
      <w:r w:rsidRPr="00F64EA8">
        <w:rPr>
          <w:b/>
          <w:bCs/>
          <w:lang w:val="es-419"/>
        </w:rPr>
        <w:t>"Buscar Archivo"</w:t>
      </w:r>
      <w:r w:rsidRPr="00F64EA8">
        <w:rPr>
          <w:lang w:val="es-419"/>
        </w:rPr>
        <w:t>.</w:t>
      </w:r>
    </w:p>
    <w:p w14:paraId="4C417F4F" w14:textId="77777777" w:rsidR="00F64EA8" w:rsidRPr="00F64EA8" w:rsidRDefault="00F64EA8" w:rsidP="00F64EA8">
      <w:pPr>
        <w:numPr>
          <w:ilvl w:val="0"/>
          <w:numId w:val="2"/>
        </w:numPr>
        <w:rPr>
          <w:lang w:val="es-419"/>
        </w:rPr>
      </w:pPr>
      <w:r w:rsidRPr="00F64EA8">
        <w:rPr>
          <w:lang w:val="es-419"/>
        </w:rPr>
        <w:t>Seleccione un archivo de su computadora.</w:t>
      </w:r>
    </w:p>
    <w:p w14:paraId="07BDC4A2" w14:textId="77777777" w:rsidR="00F64EA8" w:rsidRPr="00F64EA8" w:rsidRDefault="00F64EA8" w:rsidP="00F64EA8">
      <w:pPr>
        <w:numPr>
          <w:ilvl w:val="1"/>
          <w:numId w:val="2"/>
        </w:numPr>
      </w:pPr>
      <w:r w:rsidRPr="00F64EA8">
        <w:rPr>
          <w:b/>
          <w:bCs/>
        </w:rPr>
        <w:t xml:space="preserve">Formatos </w:t>
      </w:r>
      <w:proofErr w:type="spellStart"/>
      <w:r w:rsidRPr="00F64EA8">
        <w:rPr>
          <w:b/>
          <w:bCs/>
        </w:rPr>
        <w:t>soportados</w:t>
      </w:r>
      <w:proofErr w:type="spellEnd"/>
      <w:r w:rsidRPr="00F64EA8">
        <w:rPr>
          <w:b/>
          <w:bCs/>
        </w:rPr>
        <w:t>:</w:t>
      </w:r>
      <w:r w:rsidRPr="00F64EA8">
        <w:t xml:space="preserve"> .</w:t>
      </w:r>
      <w:proofErr w:type="spellStart"/>
      <w:r w:rsidRPr="00F64EA8">
        <w:t>xlsx</w:t>
      </w:r>
      <w:proofErr w:type="spellEnd"/>
      <w:r w:rsidRPr="00F64EA8">
        <w:t xml:space="preserve"> (Excel) y .</w:t>
      </w:r>
      <w:proofErr w:type="spellStart"/>
      <w:r w:rsidRPr="00F64EA8">
        <w:t>csv</w:t>
      </w:r>
      <w:proofErr w:type="spellEnd"/>
      <w:r w:rsidRPr="00F64EA8">
        <w:t xml:space="preserve"> (Valores separados por comas).</w:t>
      </w:r>
    </w:p>
    <w:p w14:paraId="162D208B" w14:textId="77777777" w:rsidR="00F64EA8" w:rsidRPr="00F64EA8" w:rsidRDefault="00F64EA8" w:rsidP="00F64EA8">
      <w:pPr>
        <w:numPr>
          <w:ilvl w:val="0"/>
          <w:numId w:val="2"/>
        </w:numPr>
        <w:rPr>
          <w:lang w:val="es-419"/>
        </w:rPr>
      </w:pPr>
      <w:r w:rsidRPr="00F64EA8">
        <w:rPr>
          <w:lang w:val="es-419"/>
        </w:rPr>
        <w:t xml:space="preserve">Si la carga es exitosa, verá el mensaje </w:t>
      </w:r>
      <w:r w:rsidRPr="00F64EA8">
        <w:rPr>
          <w:i/>
          <w:iCs/>
          <w:lang w:val="es-419"/>
        </w:rPr>
        <w:t>"Datos Conectados"</w:t>
      </w:r>
      <w:r w:rsidRPr="00F64EA8">
        <w:rPr>
          <w:lang w:val="es-419"/>
        </w:rPr>
        <w:t xml:space="preserve"> en color verde y será redirigido al Diseñador.</w:t>
      </w:r>
    </w:p>
    <w:p w14:paraId="5C4635FB" w14:textId="77777777" w:rsidR="00F64EA8" w:rsidRPr="00F64EA8" w:rsidRDefault="00F64EA8" w:rsidP="00F64EA8">
      <w:pPr>
        <w:rPr>
          <w:lang w:val="es-419"/>
        </w:rPr>
      </w:pPr>
      <w:r w:rsidRPr="00F64EA8">
        <w:rPr>
          <w:b/>
          <w:bCs/>
          <w:lang w:val="es-419"/>
        </w:rPr>
        <w:t>Nota para Testers:</w:t>
      </w:r>
      <w:r w:rsidRPr="00F64EA8">
        <w:rPr>
          <w:lang w:val="es-419"/>
        </w:rPr>
        <w:t xml:space="preserve"> Prueben cargar archivos vacíos o con formatos incorrectos para verificar las alertas de error.</w:t>
      </w:r>
    </w:p>
    <w:p w14:paraId="0C91D4F3" w14:textId="77777777" w:rsidR="00F64EA8" w:rsidRPr="00F64EA8" w:rsidRDefault="00F64EA8" w:rsidP="00F64EA8">
      <w:pPr>
        <w:rPr>
          <w:b/>
          <w:bCs/>
          <w:lang w:val="es-419"/>
        </w:rPr>
      </w:pPr>
      <w:r w:rsidRPr="00F64EA8">
        <w:rPr>
          <w:b/>
          <w:bCs/>
          <w:lang w:val="es-419"/>
        </w:rPr>
        <w:t>PASO 2: El Diseñador (Studio)</w:t>
      </w:r>
    </w:p>
    <w:p w14:paraId="51A31DEE" w14:textId="77777777" w:rsidR="00F64EA8" w:rsidRPr="00F64EA8" w:rsidRDefault="00F64EA8" w:rsidP="00F64EA8">
      <w:pPr>
        <w:rPr>
          <w:lang w:val="es-419"/>
        </w:rPr>
      </w:pPr>
      <w:r w:rsidRPr="00F64EA8">
        <w:rPr>
          <w:lang w:val="es-419"/>
        </w:rPr>
        <w:t>Aquí es donde se crea la magia. El panel está dividido en 4 columnas lógicas:</w:t>
      </w:r>
    </w:p>
    <w:p w14:paraId="79C02161" w14:textId="77777777" w:rsidR="00F64EA8" w:rsidRPr="00F64EA8" w:rsidRDefault="00F64EA8" w:rsidP="00F64EA8">
      <w:r w:rsidRPr="00F64EA8">
        <w:rPr>
          <w:b/>
          <w:bCs/>
        </w:rPr>
        <w:lastRenderedPageBreak/>
        <w:t>1. Filtros (Opcional)</w:t>
      </w:r>
    </w:p>
    <w:p w14:paraId="5ACD71FC" w14:textId="77777777" w:rsidR="00F64EA8" w:rsidRPr="00F64EA8" w:rsidRDefault="00F64EA8" w:rsidP="00F64EA8">
      <w:pPr>
        <w:numPr>
          <w:ilvl w:val="0"/>
          <w:numId w:val="3"/>
        </w:numPr>
        <w:rPr>
          <w:lang w:val="es-419"/>
        </w:rPr>
      </w:pPr>
      <w:r w:rsidRPr="00F64EA8">
        <w:rPr>
          <w:lang w:val="es-419"/>
        </w:rPr>
        <w:t>Permite restringir los datos antes de graficar (ej: Ver solo el año "2024").</w:t>
      </w:r>
    </w:p>
    <w:p w14:paraId="169AB22E" w14:textId="77777777" w:rsidR="00F64EA8" w:rsidRPr="00F64EA8" w:rsidRDefault="00F64EA8" w:rsidP="00F64EA8">
      <w:pPr>
        <w:numPr>
          <w:ilvl w:val="0"/>
          <w:numId w:val="3"/>
        </w:numPr>
        <w:rPr>
          <w:lang w:val="es-419"/>
        </w:rPr>
      </w:pPr>
      <w:r w:rsidRPr="00F64EA8">
        <w:rPr>
          <w:lang w:val="es-419"/>
        </w:rPr>
        <w:t>Seleccione la columna y luego el valor específico.</w:t>
      </w:r>
    </w:p>
    <w:p w14:paraId="47B25C30" w14:textId="77777777" w:rsidR="00F64EA8" w:rsidRPr="00F64EA8" w:rsidRDefault="00F64EA8" w:rsidP="00F64EA8">
      <w:r w:rsidRPr="00F64EA8">
        <w:rPr>
          <w:b/>
          <w:bCs/>
        </w:rPr>
        <w:t>2. Eje X (</w:t>
      </w:r>
      <w:proofErr w:type="spellStart"/>
      <w:r w:rsidRPr="00F64EA8">
        <w:rPr>
          <w:b/>
          <w:bCs/>
        </w:rPr>
        <w:t>Agrupación</w:t>
      </w:r>
      <w:proofErr w:type="spellEnd"/>
      <w:r w:rsidRPr="00F64EA8">
        <w:rPr>
          <w:b/>
          <w:bCs/>
        </w:rPr>
        <w:t xml:space="preserve"> Principal)</w:t>
      </w:r>
    </w:p>
    <w:p w14:paraId="2087703C" w14:textId="77777777" w:rsidR="00F64EA8" w:rsidRPr="00F64EA8" w:rsidRDefault="00F64EA8" w:rsidP="00F64EA8">
      <w:pPr>
        <w:numPr>
          <w:ilvl w:val="0"/>
          <w:numId w:val="4"/>
        </w:numPr>
        <w:rPr>
          <w:lang w:val="es-419"/>
        </w:rPr>
      </w:pPr>
      <w:r w:rsidRPr="00F64EA8">
        <w:rPr>
          <w:lang w:val="es-419"/>
        </w:rPr>
        <w:t>Es la base del gráfico (eje horizontal).</w:t>
      </w:r>
    </w:p>
    <w:p w14:paraId="06E97CA0" w14:textId="77777777" w:rsidR="00F64EA8" w:rsidRPr="00F64EA8" w:rsidRDefault="00F64EA8" w:rsidP="00F64EA8">
      <w:pPr>
        <w:numPr>
          <w:ilvl w:val="0"/>
          <w:numId w:val="4"/>
        </w:numPr>
        <w:rPr>
          <w:lang w:val="es-419"/>
        </w:rPr>
      </w:pPr>
      <w:r w:rsidRPr="00F64EA8">
        <w:rPr>
          <w:b/>
          <w:bCs/>
          <w:lang w:val="es-419"/>
        </w:rPr>
        <w:t>Tratamiento de Fecha:</w:t>
      </w:r>
      <w:r w:rsidRPr="00F64EA8">
        <w:rPr>
          <w:lang w:val="es-419"/>
        </w:rPr>
        <w:t xml:space="preserve"> Si la columna es de fechas, puede elegir agrupar por "Mes/Año" (ej: Ene 24) o solo "Año".</w:t>
      </w:r>
    </w:p>
    <w:p w14:paraId="465EBCE6" w14:textId="77777777" w:rsidR="00F64EA8" w:rsidRPr="00F64EA8" w:rsidRDefault="00F64EA8" w:rsidP="00F64EA8">
      <w:r w:rsidRPr="00F64EA8">
        <w:rPr>
          <w:b/>
          <w:bCs/>
        </w:rPr>
        <w:t xml:space="preserve">3. </w:t>
      </w:r>
      <w:proofErr w:type="spellStart"/>
      <w:r w:rsidRPr="00F64EA8">
        <w:rPr>
          <w:b/>
          <w:bCs/>
        </w:rPr>
        <w:t>Leyenda</w:t>
      </w:r>
      <w:proofErr w:type="spellEnd"/>
      <w:r w:rsidRPr="00F64EA8">
        <w:rPr>
          <w:b/>
          <w:bCs/>
        </w:rPr>
        <w:t xml:space="preserve"> / Series (¡Nuevo!)</w:t>
      </w:r>
    </w:p>
    <w:p w14:paraId="3B8194ED" w14:textId="77777777" w:rsidR="00F64EA8" w:rsidRPr="00F64EA8" w:rsidRDefault="00F64EA8" w:rsidP="00F64EA8">
      <w:pPr>
        <w:numPr>
          <w:ilvl w:val="0"/>
          <w:numId w:val="5"/>
        </w:numPr>
        <w:rPr>
          <w:lang w:val="es-419"/>
        </w:rPr>
      </w:pPr>
      <w:r w:rsidRPr="00F64EA8">
        <w:rPr>
          <w:lang w:val="es-419"/>
        </w:rPr>
        <w:t>Úselo para desglosar la información.</w:t>
      </w:r>
    </w:p>
    <w:p w14:paraId="753B2BF9" w14:textId="77777777" w:rsidR="00F64EA8" w:rsidRPr="00F64EA8" w:rsidRDefault="00F64EA8" w:rsidP="00F64EA8">
      <w:pPr>
        <w:numPr>
          <w:ilvl w:val="0"/>
          <w:numId w:val="5"/>
        </w:numPr>
        <w:rPr>
          <w:lang w:val="es-419"/>
        </w:rPr>
      </w:pPr>
      <w:r w:rsidRPr="00F64EA8">
        <w:rPr>
          <w:i/>
          <w:iCs/>
          <w:lang w:val="es-419"/>
        </w:rPr>
        <w:t>Ejemplo:</w:t>
      </w:r>
      <w:r w:rsidRPr="00F64EA8">
        <w:rPr>
          <w:lang w:val="es-419"/>
        </w:rPr>
        <w:t xml:space="preserve"> Si en el Eje X pone "Meses", aquí puede poner "Región". Esto creará barras de colores para cada región dentro de cada mes.</w:t>
      </w:r>
    </w:p>
    <w:p w14:paraId="7A12F487" w14:textId="77777777" w:rsidR="00F64EA8" w:rsidRPr="00F64EA8" w:rsidRDefault="00F64EA8" w:rsidP="00F64EA8">
      <w:r w:rsidRPr="00F64EA8">
        <w:rPr>
          <w:b/>
          <w:bCs/>
        </w:rPr>
        <w:t>4. Valores (Eje Y)</w:t>
      </w:r>
    </w:p>
    <w:p w14:paraId="443BCFA9" w14:textId="77777777" w:rsidR="00F64EA8" w:rsidRPr="00F64EA8" w:rsidRDefault="00F64EA8" w:rsidP="00F64EA8">
      <w:pPr>
        <w:numPr>
          <w:ilvl w:val="0"/>
          <w:numId w:val="6"/>
        </w:numPr>
        <w:rPr>
          <w:lang w:val="es-419"/>
        </w:rPr>
      </w:pPr>
      <w:r w:rsidRPr="00F64EA8">
        <w:rPr>
          <w:lang w:val="es-419"/>
        </w:rPr>
        <w:t>Seleccione la columna numérica a calcular (ej: "Ventas", "Total").</w:t>
      </w:r>
    </w:p>
    <w:p w14:paraId="459A6089" w14:textId="77777777" w:rsidR="00F64EA8" w:rsidRPr="00F64EA8" w:rsidRDefault="00F64EA8" w:rsidP="00F64EA8">
      <w:pPr>
        <w:numPr>
          <w:ilvl w:val="0"/>
          <w:numId w:val="6"/>
        </w:numPr>
        <w:rPr>
          <w:lang w:val="es-419"/>
        </w:rPr>
      </w:pPr>
      <w:r w:rsidRPr="00F64EA8">
        <w:rPr>
          <w:b/>
          <w:bCs/>
          <w:lang w:val="es-419"/>
        </w:rPr>
        <w:t>Operación:</w:t>
      </w:r>
      <w:r w:rsidRPr="00F64EA8">
        <w:rPr>
          <w:lang w:val="es-419"/>
        </w:rPr>
        <w:t xml:space="preserve"> Puede elegir Sumar, Contar (frecuencia) o Promediar.</w:t>
      </w:r>
    </w:p>
    <w:p w14:paraId="4E762EF3" w14:textId="77777777" w:rsidR="00F64EA8" w:rsidRPr="00F64EA8" w:rsidRDefault="00F64EA8" w:rsidP="00F64EA8">
      <w:proofErr w:type="spellStart"/>
      <w:r w:rsidRPr="00F64EA8">
        <w:rPr>
          <w:b/>
          <w:bCs/>
        </w:rPr>
        <w:t>Generar</w:t>
      </w:r>
      <w:proofErr w:type="spellEnd"/>
      <w:r w:rsidRPr="00F64EA8">
        <w:rPr>
          <w:b/>
          <w:bCs/>
        </w:rPr>
        <w:t>:</w:t>
      </w:r>
    </w:p>
    <w:p w14:paraId="26F40F8C" w14:textId="77777777" w:rsidR="00F64EA8" w:rsidRPr="00F64EA8" w:rsidRDefault="00F64EA8" w:rsidP="00F64EA8">
      <w:pPr>
        <w:numPr>
          <w:ilvl w:val="0"/>
          <w:numId w:val="7"/>
        </w:numPr>
      </w:pPr>
      <w:r w:rsidRPr="00F64EA8">
        <w:rPr>
          <w:lang w:val="es-419"/>
        </w:rPr>
        <w:t xml:space="preserve">Pulse el botón </w:t>
      </w:r>
      <w:r w:rsidRPr="00F64EA8">
        <w:rPr>
          <w:b/>
          <w:bCs/>
          <w:lang w:val="es-419"/>
        </w:rPr>
        <w:t>"Ver Datos"</w:t>
      </w:r>
      <w:r w:rsidRPr="00F64EA8">
        <w:rPr>
          <w:lang w:val="es-419"/>
        </w:rPr>
        <w:t xml:space="preserve">. </w:t>
      </w:r>
      <w:r w:rsidRPr="00F64EA8">
        <w:t>Aparecerá una tabla previa.</w:t>
      </w:r>
    </w:p>
    <w:p w14:paraId="7C053D94" w14:textId="77777777" w:rsidR="00F64EA8" w:rsidRPr="00F64EA8" w:rsidRDefault="00F64EA8" w:rsidP="00F64EA8">
      <w:pPr>
        <w:numPr>
          <w:ilvl w:val="0"/>
          <w:numId w:val="7"/>
        </w:numPr>
        <w:rPr>
          <w:lang w:val="es-419"/>
        </w:rPr>
      </w:pPr>
      <w:r w:rsidRPr="00F64EA8">
        <w:rPr>
          <w:lang w:val="es-419"/>
        </w:rPr>
        <w:t xml:space="preserve">Escriba un </w:t>
      </w:r>
      <w:r w:rsidRPr="00F64EA8">
        <w:rPr>
          <w:b/>
          <w:bCs/>
          <w:lang w:val="es-419"/>
        </w:rPr>
        <w:t>Título</w:t>
      </w:r>
      <w:r w:rsidRPr="00F64EA8">
        <w:rPr>
          <w:lang w:val="es-419"/>
        </w:rPr>
        <w:t xml:space="preserve"> para el gráfico.</w:t>
      </w:r>
    </w:p>
    <w:p w14:paraId="70186128" w14:textId="77777777" w:rsidR="00F64EA8" w:rsidRPr="00F64EA8" w:rsidRDefault="00F64EA8" w:rsidP="00F64EA8">
      <w:pPr>
        <w:numPr>
          <w:ilvl w:val="0"/>
          <w:numId w:val="7"/>
        </w:numPr>
        <w:rPr>
          <w:lang w:val="es-419"/>
        </w:rPr>
      </w:pPr>
      <w:r w:rsidRPr="00F64EA8">
        <w:rPr>
          <w:lang w:val="es-419"/>
        </w:rPr>
        <w:t xml:space="preserve">Seleccione el </w:t>
      </w:r>
      <w:r w:rsidRPr="00F64EA8">
        <w:rPr>
          <w:b/>
          <w:bCs/>
          <w:lang w:val="es-419"/>
        </w:rPr>
        <w:t>Tipo Visual</w:t>
      </w:r>
      <w:r w:rsidRPr="00F64EA8">
        <w:rPr>
          <w:lang w:val="es-419"/>
        </w:rPr>
        <w:t xml:space="preserve"> (Barras, Líneas, Circular, Horizontal).</w:t>
      </w:r>
    </w:p>
    <w:p w14:paraId="72542840" w14:textId="77777777" w:rsidR="00F64EA8" w:rsidRPr="00F64EA8" w:rsidRDefault="00F64EA8" w:rsidP="00F64EA8">
      <w:pPr>
        <w:numPr>
          <w:ilvl w:val="0"/>
          <w:numId w:val="7"/>
        </w:numPr>
        <w:rPr>
          <w:lang w:val="es-419"/>
        </w:rPr>
      </w:pPr>
      <w:r w:rsidRPr="00F64EA8">
        <w:rPr>
          <w:lang w:val="es-419"/>
        </w:rPr>
        <w:t xml:space="preserve">Pulse </w:t>
      </w:r>
      <w:r w:rsidRPr="00F64EA8">
        <w:rPr>
          <w:b/>
          <w:bCs/>
          <w:lang w:val="es-419"/>
        </w:rPr>
        <w:t>"Agregar"</w:t>
      </w:r>
      <w:r w:rsidRPr="00F64EA8">
        <w:rPr>
          <w:lang w:val="es-419"/>
        </w:rPr>
        <w:t xml:space="preserve"> para enviarlo al Tablero.</w:t>
      </w:r>
    </w:p>
    <w:p w14:paraId="21990EAC" w14:textId="77777777" w:rsidR="00F64EA8" w:rsidRPr="00F64EA8" w:rsidRDefault="00F64EA8" w:rsidP="00F64EA8">
      <w:pPr>
        <w:rPr>
          <w:b/>
          <w:bCs/>
          <w:lang w:val="es-419"/>
        </w:rPr>
      </w:pPr>
      <w:r w:rsidRPr="00F64EA8">
        <w:rPr>
          <w:b/>
          <w:bCs/>
          <w:lang w:val="es-419"/>
        </w:rPr>
        <w:t>PASO 3: El Tablero (Dashboard)</w:t>
      </w:r>
    </w:p>
    <w:p w14:paraId="07D493DC" w14:textId="77777777" w:rsidR="00F64EA8" w:rsidRPr="00F64EA8" w:rsidRDefault="00F64EA8" w:rsidP="00F64EA8">
      <w:pPr>
        <w:rPr>
          <w:lang w:val="es-419"/>
        </w:rPr>
      </w:pPr>
      <w:r w:rsidRPr="00F64EA8">
        <w:rPr>
          <w:lang w:val="es-419"/>
        </w:rPr>
        <w:t>Aquí se visualizan los gráficos creados.</w:t>
      </w:r>
    </w:p>
    <w:p w14:paraId="01391B51" w14:textId="77777777" w:rsidR="00F64EA8" w:rsidRPr="00F64EA8" w:rsidRDefault="00F64EA8" w:rsidP="00F64EA8">
      <w:pPr>
        <w:numPr>
          <w:ilvl w:val="0"/>
          <w:numId w:val="8"/>
        </w:numPr>
      </w:pPr>
      <w:proofErr w:type="spellStart"/>
      <w:r w:rsidRPr="00F64EA8">
        <w:rPr>
          <w:b/>
          <w:bCs/>
        </w:rPr>
        <w:t>Interactividad</w:t>
      </w:r>
      <w:proofErr w:type="spellEnd"/>
      <w:r w:rsidRPr="00F64EA8">
        <w:rPr>
          <w:b/>
          <w:bCs/>
        </w:rPr>
        <w:t>:</w:t>
      </w:r>
    </w:p>
    <w:p w14:paraId="06D9B557" w14:textId="77777777" w:rsidR="00F64EA8" w:rsidRPr="00F64EA8" w:rsidRDefault="00F64EA8" w:rsidP="00F64EA8">
      <w:pPr>
        <w:numPr>
          <w:ilvl w:val="1"/>
          <w:numId w:val="8"/>
        </w:numPr>
        <w:rPr>
          <w:lang w:val="es-419"/>
        </w:rPr>
      </w:pPr>
      <w:r w:rsidRPr="00F64EA8">
        <w:rPr>
          <w:lang w:val="es-419"/>
        </w:rPr>
        <w:t>Si configuró un filtro, verá un menú desplegable debajo del gráfico. Cámbielo y el gráfico se actualizará en tiempo real sin recargar.</w:t>
      </w:r>
    </w:p>
    <w:p w14:paraId="690E85F3" w14:textId="77777777" w:rsidR="00F64EA8" w:rsidRPr="00F64EA8" w:rsidRDefault="00F64EA8" w:rsidP="00F64EA8">
      <w:pPr>
        <w:numPr>
          <w:ilvl w:val="0"/>
          <w:numId w:val="8"/>
        </w:numPr>
      </w:pPr>
      <w:proofErr w:type="spellStart"/>
      <w:r w:rsidRPr="00F64EA8">
        <w:rPr>
          <w:b/>
          <w:bCs/>
        </w:rPr>
        <w:t>Opciones</w:t>
      </w:r>
      <w:proofErr w:type="spellEnd"/>
      <w:r w:rsidRPr="00F64EA8">
        <w:rPr>
          <w:b/>
          <w:bCs/>
        </w:rPr>
        <w:t xml:space="preserve"> de Tarjeta:</w:t>
      </w:r>
    </w:p>
    <w:p w14:paraId="6D359B38" w14:textId="77777777" w:rsidR="00F64EA8" w:rsidRPr="00F64EA8" w:rsidRDefault="00F64EA8" w:rsidP="00F64EA8">
      <w:pPr>
        <w:numPr>
          <w:ilvl w:val="1"/>
          <w:numId w:val="8"/>
        </w:numPr>
        <w:rPr>
          <w:lang w:val="es-419"/>
        </w:rPr>
      </w:pPr>
      <w:r w:rsidRPr="00F64EA8">
        <w:rPr>
          <w:lang w:val="es-419"/>
        </w:rPr>
        <w:t xml:space="preserve">Haga clic en los tres puntos </w:t>
      </w:r>
      <w:r w:rsidRPr="00F64EA8">
        <w:rPr>
          <w:rFonts w:ascii="Cambria Math" w:hAnsi="Cambria Math" w:cs="Cambria Math"/>
          <w:lang w:val="es-419"/>
        </w:rPr>
        <w:t>⋮</w:t>
      </w:r>
      <w:r w:rsidRPr="00F64EA8">
        <w:rPr>
          <w:lang w:val="es-419"/>
        </w:rPr>
        <w:t xml:space="preserve"> (esquina superior derecha de cada tarjeta).</w:t>
      </w:r>
    </w:p>
    <w:p w14:paraId="3C90B711" w14:textId="77777777" w:rsidR="00F64EA8" w:rsidRPr="00F64EA8" w:rsidRDefault="00F64EA8" w:rsidP="00F64EA8">
      <w:pPr>
        <w:numPr>
          <w:ilvl w:val="1"/>
          <w:numId w:val="8"/>
        </w:numPr>
        <w:rPr>
          <w:lang w:val="es-419"/>
        </w:rPr>
      </w:pPr>
      <w:r w:rsidRPr="00F64EA8">
        <w:rPr>
          <w:b/>
          <w:bCs/>
          <w:lang w:val="es-419"/>
        </w:rPr>
        <w:t>Descargar PNG:</w:t>
      </w:r>
      <w:r w:rsidRPr="00F64EA8">
        <w:rPr>
          <w:lang w:val="es-419"/>
        </w:rPr>
        <w:t xml:space="preserve"> Guarda la imagen del gráfico.</w:t>
      </w:r>
    </w:p>
    <w:p w14:paraId="16CBED9B" w14:textId="77777777" w:rsidR="00F64EA8" w:rsidRPr="00F64EA8" w:rsidRDefault="00F64EA8" w:rsidP="00F64EA8">
      <w:pPr>
        <w:numPr>
          <w:ilvl w:val="1"/>
          <w:numId w:val="8"/>
        </w:numPr>
        <w:rPr>
          <w:lang w:val="es-419"/>
        </w:rPr>
      </w:pPr>
      <w:r w:rsidRPr="00F64EA8">
        <w:rPr>
          <w:b/>
          <w:bCs/>
          <w:lang w:val="es-419"/>
        </w:rPr>
        <w:t>Eliminar:</w:t>
      </w:r>
      <w:r w:rsidRPr="00F64EA8">
        <w:rPr>
          <w:lang w:val="es-419"/>
        </w:rPr>
        <w:t xml:space="preserve"> Borra el gráfico del tablero.</w:t>
      </w:r>
    </w:p>
    <w:p w14:paraId="28671266" w14:textId="77777777" w:rsidR="00F64EA8" w:rsidRPr="00F64EA8" w:rsidRDefault="00F64EA8" w:rsidP="00F64EA8">
      <w:pPr>
        <w:numPr>
          <w:ilvl w:val="0"/>
          <w:numId w:val="8"/>
        </w:numPr>
      </w:pPr>
      <w:r w:rsidRPr="00F64EA8">
        <w:rPr>
          <w:b/>
          <w:bCs/>
        </w:rPr>
        <w:t>Vistas:</w:t>
      </w:r>
    </w:p>
    <w:p w14:paraId="1539AAA6" w14:textId="77777777" w:rsidR="00F64EA8" w:rsidRPr="00F64EA8" w:rsidRDefault="00F64EA8" w:rsidP="00F64EA8">
      <w:pPr>
        <w:numPr>
          <w:ilvl w:val="1"/>
          <w:numId w:val="8"/>
        </w:numPr>
      </w:pPr>
      <w:r w:rsidRPr="00F64EA8">
        <w:lastRenderedPageBreak/>
        <w:t xml:space="preserve">Use </w:t>
      </w:r>
      <w:proofErr w:type="spellStart"/>
      <w:r w:rsidRPr="00F64EA8">
        <w:t>el</w:t>
      </w:r>
      <w:proofErr w:type="spellEnd"/>
      <w:r w:rsidRPr="00F64EA8">
        <w:t xml:space="preserve"> </w:t>
      </w:r>
      <w:proofErr w:type="spellStart"/>
      <w:r w:rsidRPr="00F64EA8">
        <w:t>selector</w:t>
      </w:r>
      <w:proofErr w:type="spellEnd"/>
      <w:r w:rsidRPr="00F64EA8">
        <w:t xml:space="preserve"> superior "Ver:" para cambiar entre </w:t>
      </w:r>
      <w:r w:rsidRPr="00F64EA8">
        <w:rPr>
          <w:b/>
          <w:bCs/>
        </w:rPr>
        <w:t>4 gráficos por página</w:t>
      </w:r>
      <w:r w:rsidRPr="00F64EA8">
        <w:t xml:space="preserve"> (</w:t>
      </w:r>
      <w:proofErr w:type="spellStart"/>
      <w:r w:rsidRPr="00F64EA8">
        <w:t>Cuadrícula</w:t>
      </w:r>
      <w:proofErr w:type="spellEnd"/>
      <w:r w:rsidRPr="00F64EA8">
        <w:t xml:space="preserve">) o </w:t>
      </w:r>
      <w:r w:rsidRPr="00F64EA8">
        <w:rPr>
          <w:b/>
          <w:bCs/>
        </w:rPr>
        <w:t>1 por página</w:t>
      </w:r>
      <w:r w:rsidRPr="00F64EA8">
        <w:t xml:space="preserve"> (</w:t>
      </w:r>
      <w:proofErr w:type="spellStart"/>
      <w:r w:rsidRPr="00F64EA8">
        <w:t>Detalle</w:t>
      </w:r>
      <w:proofErr w:type="spellEnd"/>
      <w:r w:rsidRPr="00F64EA8">
        <w:t xml:space="preserve"> grande).</w:t>
      </w:r>
    </w:p>
    <w:p w14:paraId="605462BE" w14:textId="77777777" w:rsidR="00F64EA8" w:rsidRPr="00F64EA8" w:rsidRDefault="00F64EA8" w:rsidP="00F64EA8">
      <w:pPr>
        <w:numPr>
          <w:ilvl w:val="0"/>
          <w:numId w:val="8"/>
        </w:numPr>
      </w:pPr>
      <w:proofErr w:type="spellStart"/>
      <w:r w:rsidRPr="00F64EA8">
        <w:rPr>
          <w:b/>
          <w:bCs/>
        </w:rPr>
        <w:t>Impresión</w:t>
      </w:r>
      <w:proofErr w:type="spellEnd"/>
      <w:r w:rsidRPr="00F64EA8">
        <w:rPr>
          <w:b/>
          <w:bCs/>
        </w:rPr>
        <w:t>:</w:t>
      </w:r>
    </w:p>
    <w:p w14:paraId="205CF4F5" w14:textId="77777777" w:rsidR="00F64EA8" w:rsidRPr="00F64EA8" w:rsidRDefault="00F64EA8" w:rsidP="00F64EA8">
      <w:pPr>
        <w:numPr>
          <w:ilvl w:val="1"/>
          <w:numId w:val="8"/>
        </w:numPr>
        <w:rPr>
          <w:lang w:val="es-419"/>
        </w:rPr>
      </w:pPr>
      <w:r w:rsidRPr="00F64EA8">
        <w:rPr>
          <w:lang w:val="es-419"/>
        </w:rPr>
        <w:t xml:space="preserve">El botón de la impresora </w:t>
      </w:r>
      <w:r w:rsidRPr="00F64EA8">
        <w:rPr>
          <w:rFonts w:ascii="Segoe UI Emoji" w:hAnsi="Segoe UI Emoji" w:cs="Segoe UI Emoji"/>
        </w:rPr>
        <w:t>🖨️</w:t>
      </w:r>
      <w:r w:rsidRPr="00F64EA8">
        <w:rPr>
          <w:lang w:val="es-419"/>
        </w:rPr>
        <w:t xml:space="preserve"> genera una vista limpia para guardar como PDF desde el navegador.</w:t>
      </w:r>
    </w:p>
    <w:p w14:paraId="292E1DFE" w14:textId="77777777" w:rsidR="00F64EA8" w:rsidRPr="00F64EA8" w:rsidRDefault="00F64EA8" w:rsidP="00F64EA8">
      <w:r w:rsidRPr="00F64EA8">
        <w:pict w14:anchorId="4E1FDC0C">
          <v:rect id="_x0000_i1070" style="width:0;height:1.5pt" o:hralign="center" o:hrstd="t" o:hr="t" fillcolor="#a0a0a0" stroked="f"/>
        </w:pict>
      </w:r>
    </w:p>
    <w:p w14:paraId="69415B95" w14:textId="77777777" w:rsidR="00F64EA8" w:rsidRPr="00F64EA8" w:rsidRDefault="00F64EA8" w:rsidP="00F64EA8">
      <w:pPr>
        <w:rPr>
          <w:b/>
          <w:bCs/>
          <w:lang w:val="es-419"/>
        </w:rPr>
      </w:pPr>
      <w:r w:rsidRPr="00F64EA8">
        <w:rPr>
          <w:b/>
          <w:bCs/>
          <w:lang w:val="es-419"/>
        </w:rPr>
        <w:t>4. Uso en Móvil (Responsivo)</w:t>
      </w:r>
    </w:p>
    <w:p w14:paraId="0B6359D2" w14:textId="77777777" w:rsidR="00F64EA8" w:rsidRPr="00F64EA8" w:rsidRDefault="00F64EA8" w:rsidP="00F64EA8">
      <w:pPr>
        <w:rPr>
          <w:lang w:val="es-419"/>
        </w:rPr>
      </w:pPr>
      <w:r w:rsidRPr="00F64EA8">
        <w:rPr>
          <w:lang w:val="es-419"/>
        </w:rPr>
        <w:t>AlephGraf Pro está diseñado para celulares:</w:t>
      </w:r>
    </w:p>
    <w:p w14:paraId="7D7975F9" w14:textId="77777777" w:rsidR="00F64EA8" w:rsidRPr="00F64EA8" w:rsidRDefault="00F64EA8" w:rsidP="00F64EA8">
      <w:pPr>
        <w:numPr>
          <w:ilvl w:val="0"/>
          <w:numId w:val="9"/>
        </w:numPr>
        <w:rPr>
          <w:lang w:val="es-419"/>
        </w:rPr>
      </w:pPr>
      <w:r w:rsidRPr="00F64EA8">
        <w:rPr>
          <w:b/>
          <w:bCs/>
          <w:lang w:val="es-419"/>
        </w:rPr>
        <w:t>Menú Lateral:</w:t>
      </w:r>
      <w:r w:rsidRPr="00F64EA8">
        <w:rPr>
          <w:lang w:val="es-419"/>
        </w:rPr>
        <w:t xml:space="preserve"> En pantallas pequeñas, el menú se oculta automáticamente.</w:t>
      </w:r>
    </w:p>
    <w:p w14:paraId="37AFC380" w14:textId="77777777" w:rsidR="00F64EA8" w:rsidRPr="00F64EA8" w:rsidRDefault="00F64EA8" w:rsidP="00F64EA8">
      <w:pPr>
        <w:numPr>
          <w:ilvl w:val="0"/>
          <w:numId w:val="9"/>
        </w:numPr>
        <w:rPr>
          <w:lang w:val="es-419"/>
        </w:rPr>
      </w:pPr>
      <w:r w:rsidRPr="00F64EA8">
        <w:rPr>
          <w:b/>
          <w:bCs/>
          <w:lang w:val="es-419"/>
        </w:rPr>
        <w:t>Botón Hamburguesa (</w:t>
      </w:r>
      <w:r w:rsidRPr="00F64EA8">
        <w:rPr>
          <w:rFonts w:ascii="Segoe UI Symbol" w:hAnsi="Segoe UI Symbol" w:cs="Segoe UI Symbol"/>
          <w:b/>
          <w:bCs/>
          <w:lang w:val="es-419"/>
        </w:rPr>
        <w:t>☰</w:t>
      </w:r>
      <w:r w:rsidRPr="00F64EA8">
        <w:rPr>
          <w:b/>
          <w:bCs/>
          <w:lang w:val="es-419"/>
        </w:rPr>
        <w:t>):</w:t>
      </w:r>
      <w:r w:rsidRPr="00F64EA8">
        <w:rPr>
          <w:lang w:val="es-419"/>
        </w:rPr>
        <w:t xml:space="preserve"> Pulse el botón arriba a la izquierda para desplegar el menú.</w:t>
      </w:r>
    </w:p>
    <w:p w14:paraId="6CEBCAA8" w14:textId="77777777" w:rsidR="00F64EA8" w:rsidRPr="00F64EA8" w:rsidRDefault="00F64EA8" w:rsidP="00F64EA8">
      <w:pPr>
        <w:numPr>
          <w:ilvl w:val="0"/>
          <w:numId w:val="9"/>
        </w:numPr>
        <w:rPr>
          <w:lang w:val="es-419"/>
        </w:rPr>
      </w:pPr>
      <w:r w:rsidRPr="00F64EA8">
        <w:rPr>
          <w:b/>
          <w:bCs/>
          <w:lang w:val="es-419"/>
        </w:rPr>
        <w:t>Navegación:</w:t>
      </w:r>
      <w:r w:rsidRPr="00F64EA8">
        <w:rPr>
          <w:lang w:val="es-419"/>
        </w:rPr>
        <w:t xml:space="preserve"> Al seleccionar una opción, el menú se cierra solo para dejar ver el contenido.</w:t>
      </w:r>
    </w:p>
    <w:p w14:paraId="2CCA81F9" w14:textId="77777777" w:rsidR="00F64EA8" w:rsidRPr="00F64EA8" w:rsidRDefault="00F64EA8" w:rsidP="00F64EA8">
      <w:pPr>
        <w:numPr>
          <w:ilvl w:val="0"/>
          <w:numId w:val="9"/>
        </w:numPr>
        <w:rPr>
          <w:lang w:val="es-419"/>
        </w:rPr>
      </w:pPr>
      <w:r w:rsidRPr="00F64EA8">
        <w:rPr>
          <w:b/>
          <w:bCs/>
          <w:lang w:val="es-419"/>
        </w:rPr>
        <w:t>Tablas:</w:t>
      </w:r>
      <w:r w:rsidRPr="00F64EA8">
        <w:rPr>
          <w:lang w:val="es-419"/>
        </w:rPr>
        <w:t xml:space="preserve"> Las columnas del Diseñador se apilan verticalmente para facilitar la lectura.</w:t>
      </w:r>
    </w:p>
    <w:p w14:paraId="6FE8F982" w14:textId="77777777" w:rsidR="00F64EA8" w:rsidRPr="00F64EA8" w:rsidRDefault="00F64EA8" w:rsidP="00F64EA8">
      <w:r w:rsidRPr="00F64EA8">
        <w:pict w14:anchorId="37498B4E">
          <v:rect id="_x0000_i1071" style="width:0;height:1.5pt" o:hralign="center" o:hrstd="t" o:hr="t" fillcolor="#a0a0a0" stroked="f"/>
        </w:pict>
      </w:r>
    </w:p>
    <w:p w14:paraId="57B8D813" w14:textId="77777777" w:rsidR="00F64EA8" w:rsidRPr="00F64EA8" w:rsidRDefault="00F64EA8" w:rsidP="00F64EA8">
      <w:pPr>
        <w:rPr>
          <w:b/>
          <w:bCs/>
          <w:lang w:val="es-419"/>
        </w:rPr>
      </w:pPr>
      <w:r w:rsidRPr="00F64EA8">
        <w:rPr>
          <w:b/>
          <w:bCs/>
          <w:lang w:val="es-419"/>
        </w:rPr>
        <w:t>5. Guía para Testers (Qué probar)</w:t>
      </w:r>
    </w:p>
    <w:p w14:paraId="694647D0" w14:textId="77777777" w:rsidR="00F64EA8" w:rsidRPr="00F64EA8" w:rsidRDefault="00F64EA8" w:rsidP="00F64EA8">
      <w:pPr>
        <w:rPr>
          <w:lang w:val="es-419"/>
        </w:rPr>
      </w:pPr>
      <w:r w:rsidRPr="00F64EA8">
        <w:rPr>
          <w:lang w:val="es-419"/>
        </w:rPr>
        <w:t>Por favor, realicen las siguientes pruebas y reporten anomalías:</w:t>
      </w:r>
    </w:p>
    <w:p w14:paraId="483DDA84" w14:textId="77777777" w:rsidR="00F64EA8" w:rsidRPr="00F64EA8" w:rsidRDefault="00F64EA8" w:rsidP="00F64EA8">
      <w:pPr>
        <w:numPr>
          <w:ilvl w:val="0"/>
          <w:numId w:val="10"/>
        </w:numPr>
      </w:pPr>
      <w:proofErr w:type="spellStart"/>
      <w:r w:rsidRPr="00F64EA8">
        <w:rPr>
          <w:b/>
          <w:bCs/>
        </w:rPr>
        <w:t>Prueba</w:t>
      </w:r>
      <w:proofErr w:type="spellEnd"/>
      <w:r w:rsidRPr="00F64EA8">
        <w:rPr>
          <w:b/>
          <w:bCs/>
        </w:rPr>
        <w:t xml:space="preserve"> de Carga:</w:t>
      </w:r>
    </w:p>
    <w:p w14:paraId="07F4DFA2" w14:textId="77777777" w:rsidR="00F64EA8" w:rsidRPr="00F64EA8" w:rsidRDefault="00F64EA8" w:rsidP="00F64EA8">
      <w:pPr>
        <w:numPr>
          <w:ilvl w:val="1"/>
          <w:numId w:val="10"/>
        </w:numPr>
        <w:rPr>
          <w:lang w:val="es-419"/>
        </w:rPr>
      </w:pPr>
      <w:r w:rsidRPr="00F64EA8">
        <w:rPr>
          <w:lang w:val="es-419"/>
        </w:rPr>
        <w:t>Subir un Excel con columnas de fecha en diferentes formatos (DD/MM/AAAA vs MM/DD/AAAA).</w:t>
      </w:r>
    </w:p>
    <w:p w14:paraId="58340FFC" w14:textId="77777777" w:rsidR="00F64EA8" w:rsidRPr="00F64EA8" w:rsidRDefault="00F64EA8" w:rsidP="00F64EA8">
      <w:pPr>
        <w:numPr>
          <w:ilvl w:val="1"/>
          <w:numId w:val="10"/>
        </w:numPr>
        <w:rPr>
          <w:lang w:val="es-419"/>
        </w:rPr>
      </w:pPr>
      <w:r w:rsidRPr="00F64EA8">
        <w:rPr>
          <w:lang w:val="es-419"/>
        </w:rPr>
        <w:t>Subir un archivo con celdas vacías en la columna de valores.</w:t>
      </w:r>
    </w:p>
    <w:p w14:paraId="605610FC" w14:textId="77777777" w:rsidR="00F64EA8" w:rsidRPr="00F64EA8" w:rsidRDefault="00F64EA8" w:rsidP="00F64EA8">
      <w:pPr>
        <w:numPr>
          <w:ilvl w:val="0"/>
          <w:numId w:val="10"/>
        </w:numPr>
      </w:pPr>
      <w:proofErr w:type="spellStart"/>
      <w:r w:rsidRPr="00F64EA8">
        <w:rPr>
          <w:b/>
          <w:bCs/>
        </w:rPr>
        <w:t>Prueba</w:t>
      </w:r>
      <w:proofErr w:type="spellEnd"/>
      <w:r w:rsidRPr="00F64EA8">
        <w:rPr>
          <w:b/>
          <w:bCs/>
        </w:rPr>
        <w:t xml:space="preserve"> Matemática (Matriz):</w:t>
      </w:r>
    </w:p>
    <w:p w14:paraId="60D6769A" w14:textId="77777777" w:rsidR="00F64EA8" w:rsidRPr="00F64EA8" w:rsidRDefault="00F64EA8" w:rsidP="00F64EA8">
      <w:pPr>
        <w:numPr>
          <w:ilvl w:val="1"/>
          <w:numId w:val="10"/>
        </w:numPr>
        <w:rPr>
          <w:lang w:val="es-419"/>
        </w:rPr>
      </w:pPr>
      <w:r w:rsidRPr="00F64EA8">
        <w:rPr>
          <w:lang w:val="es-419"/>
        </w:rPr>
        <w:t xml:space="preserve">Crear un gráfico con </w:t>
      </w:r>
      <w:r w:rsidRPr="00F64EA8">
        <w:rPr>
          <w:b/>
          <w:bCs/>
          <w:lang w:val="es-419"/>
        </w:rPr>
        <w:t>Leyenda (Series)</w:t>
      </w:r>
      <w:r w:rsidRPr="00F64EA8">
        <w:rPr>
          <w:lang w:val="es-419"/>
        </w:rPr>
        <w:t>. Verificar que los colores sean distintos y que la suma visual coincida con la realidad.</w:t>
      </w:r>
    </w:p>
    <w:p w14:paraId="1E90D0BB" w14:textId="77777777" w:rsidR="00F64EA8" w:rsidRPr="00F64EA8" w:rsidRDefault="00F64EA8" w:rsidP="00F64EA8">
      <w:pPr>
        <w:numPr>
          <w:ilvl w:val="1"/>
          <w:numId w:val="10"/>
        </w:numPr>
        <w:rPr>
          <w:lang w:val="es-419"/>
        </w:rPr>
      </w:pPr>
      <w:r w:rsidRPr="00F64EA8">
        <w:rPr>
          <w:lang w:val="es-419"/>
        </w:rPr>
        <w:t>Verificar que la opción "Contar" funcione con columnas de texto.</w:t>
      </w:r>
    </w:p>
    <w:p w14:paraId="34A46728" w14:textId="77777777" w:rsidR="00F64EA8" w:rsidRPr="00F64EA8" w:rsidRDefault="00F64EA8" w:rsidP="00F64EA8">
      <w:pPr>
        <w:numPr>
          <w:ilvl w:val="0"/>
          <w:numId w:val="10"/>
        </w:numPr>
      </w:pPr>
      <w:proofErr w:type="spellStart"/>
      <w:r w:rsidRPr="00F64EA8">
        <w:rPr>
          <w:b/>
          <w:bCs/>
        </w:rPr>
        <w:t>Prueba</w:t>
      </w:r>
      <w:proofErr w:type="spellEnd"/>
      <w:r w:rsidRPr="00F64EA8">
        <w:rPr>
          <w:b/>
          <w:bCs/>
        </w:rPr>
        <w:t xml:space="preserve"> de </w:t>
      </w:r>
      <w:proofErr w:type="spellStart"/>
      <w:r w:rsidRPr="00F64EA8">
        <w:rPr>
          <w:b/>
          <w:bCs/>
        </w:rPr>
        <w:t>Interactividad</w:t>
      </w:r>
      <w:proofErr w:type="spellEnd"/>
      <w:r w:rsidRPr="00F64EA8">
        <w:rPr>
          <w:b/>
          <w:bCs/>
        </w:rPr>
        <w:t>:</w:t>
      </w:r>
    </w:p>
    <w:p w14:paraId="22163F7A" w14:textId="77777777" w:rsidR="00F64EA8" w:rsidRPr="00F64EA8" w:rsidRDefault="00F64EA8" w:rsidP="00F64EA8">
      <w:pPr>
        <w:numPr>
          <w:ilvl w:val="1"/>
          <w:numId w:val="10"/>
        </w:numPr>
        <w:rPr>
          <w:lang w:val="es-419"/>
        </w:rPr>
      </w:pPr>
      <w:r w:rsidRPr="00F64EA8">
        <w:rPr>
          <w:lang w:val="es-419"/>
        </w:rPr>
        <w:t>En el Dashboard, usar el filtro desplegable de un gráfico. ¿Se actualiza la línea/barra correctamente?</w:t>
      </w:r>
    </w:p>
    <w:p w14:paraId="4A8DEBE8" w14:textId="77777777" w:rsidR="00F64EA8" w:rsidRPr="00F64EA8" w:rsidRDefault="00F64EA8" w:rsidP="00F64EA8">
      <w:pPr>
        <w:numPr>
          <w:ilvl w:val="1"/>
          <w:numId w:val="10"/>
        </w:numPr>
        <w:rPr>
          <w:lang w:val="es-419"/>
        </w:rPr>
      </w:pPr>
      <w:r w:rsidRPr="00F64EA8">
        <w:rPr>
          <w:lang w:val="es-419"/>
        </w:rPr>
        <w:t>Cambiar la paginación (Anterior/Siguiente) cuando hay más de 4 gráficos.</w:t>
      </w:r>
    </w:p>
    <w:p w14:paraId="41A01326" w14:textId="77777777" w:rsidR="00F64EA8" w:rsidRPr="00F64EA8" w:rsidRDefault="00F64EA8" w:rsidP="00F64EA8">
      <w:pPr>
        <w:numPr>
          <w:ilvl w:val="0"/>
          <w:numId w:val="10"/>
        </w:numPr>
      </w:pPr>
      <w:proofErr w:type="spellStart"/>
      <w:r w:rsidRPr="00F64EA8">
        <w:rPr>
          <w:b/>
          <w:bCs/>
        </w:rPr>
        <w:lastRenderedPageBreak/>
        <w:t>Prueba</w:t>
      </w:r>
      <w:proofErr w:type="spellEnd"/>
      <w:r w:rsidRPr="00F64EA8">
        <w:rPr>
          <w:b/>
          <w:bCs/>
        </w:rPr>
        <w:t xml:space="preserve"> Móvil:</w:t>
      </w:r>
    </w:p>
    <w:p w14:paraId="350B79EA" w14:textId="77777777" w:rsidR="00F64EA8" w:rsidRPr="00F64EA8" w:rsidRDefault="00F64EA8" w:rsidP="00F64EA8">
      <w:pPr>
        <w:numPr>
          <w:ilvl w:val="1"/>
          <w:numId w:val="10"/>
        </w:numPr>
        <w:rPr>
          <w:lang w:val="es-419"/>
        </w:rPr>
      </w:pPr>
      <w:r w:rsidRPr="00F64EA8">
        <w:rPr>
          <w:lang w:val="es-419"/>
        </w:rPr>
        <w:t>Abrir las herramientas de desarrollador (F12) -&gt; Modo Móvil.</w:t>
      </w:r>
    </w:p>
    <w:p w14:paraId="1450C912" w14:textId="77777777" w:rsidR="00F64EA8" w:rsidRPr="00F64EA8" w:rsidRDefault="00F64EA8" w:rsidP="00F64EA8">
      <w:pPr>
        <w:numPr>
          <w:ilvl w:val="1"/>
          <w:numId w:val="10"/>
        </w:numPr>
        <w:rPr>
          <w:lang w:val="es-419"/>
        </w:rPr>
      </w:pPr>
      <w:r w:rsidRPr="00F64EA8">
        <w:rPr>
          <w:lang w:val="es-419"/>
        </w:rPr>
        <w:t>Verificar que el botón hamburguesa abre y cierra el menú.</w:t>
      </w:r>
    </w:p>
    <w:p w14:paraId="7A3E80D1" w14:textId="77777777" w:rsidR="00F64EA8" w:rsidRPr="00F64EA8" w:rsidRDefault="00F64EA8" w:rsidP="00F64EA8">
      <w:pPr>
        <w:numPr>
          <w:ilvl w:val="1"/>
          <w:numId w:val="10"/>
        </w:numPr>
        <w:rPr>
          <w:lang w:val="es-419"/>
        </w:rPr>
      </w:pPr>
      <w:r w:rsidRPr="00F64EA8">
        <w:rPr>
          <w:lang w:val="es-419"/>
        </w:rPr>
        <w:t>Verificar que los gráficos se ajustan al ancho de la pantalla.</w:t>
      </w:r>
    </w:p>
    <w:p w14:paraId="4AE0C47E" w14:textId="77777777" w:rsidR="00F64EA8" w:rsidRPr="00F64EA8" w:rsidRDefault="00F64EA8" w:rsidP="00F64EA8">
      <w:r w:rsidRPr="00F64EA8">
        <w:pict w14:anchorId="1B720C1A">
          <v:rect id="_x0000_i1072" style="width:0;height:1.5pt" o:hralign="center" o:hrstd="t" o:hr="t" fillcolor="#a0a0a0" stroked="f"/>
        </w:pict>
      </w:r>
    </w:p>
    <w:p w14:paraId="2BDEE546" w14:textId="77777777" w:rsidR="00F64EA8" w:rsidRPr="00F64EA8" w:rsidRDefault="00F64EA8" w:rsidP="00F64EA8">
      <w:pPr>
        <w:rPr>
          <w:b/>
          <w:bCs/>
          <w:lang w:val="es-419"/>
        </w:rPr>
      </w:pPr>
      <w:r w:rsidRPr="00F64EA8">
        <w:rPr>
          <w:rFonts w:ascii="Segoe UI Emoji" w:hAnsi="Segoe UI Emoji" w:cs="Segoe UI Emoji"/>
          <w:b/>
          <w:bCs/>
        </w:rPr>
        <w:t>📂</w:t>
      </w:r>
      <w:r w:rsidRPr="00F64EA8">
        <w:rPr>
          <w:b/>
          <w:bCs/>
          <w:lang w:val="es-419"/>
        </w:rPr>
        <w:t xml:space="preserve"> Archivo de Datos de Prueba (Sugerido)</w:t>
      </w:r>
    </w:p>
    <w:p w14:paraId="210E7D8E" w14:textId="77777777" w:rsidR="00F64EA8" w:rsidRPr="00F64EA8" w:rsidRDefault="00F64EA8" w:rsidP="00F64EA8">
      <w:pPr>
        <w:rPr>
          <w:lang w:val="es-419"/>
        </w:rPr>
      </w:pPr>
      <w:r w:rsidRPr="00F64EA8">
        <w:rPr>
          <w:lang w:val="es-419"/>
        </w:rPr>
        <w:t>Para probar todas las funciones, se recomienda crear un Excel (datos_prueba.xlsx) con las siguientes columnas:</w:t>
      </w:r>
    </w:p>
    <w:p w14:paraId="43F3833B" w14:textId="77777777" w:rsidR="00F64EA8" w:rsidRPr="00F64EA8" w:rsidRDefault="00F64EA8" w:rsidP="00F64EA8">
      <w:pPr>
        <w:numPr>
          <w:ilvl w:val="0"/>
          <w:numId w:val="11"/>
        </w:numPr>
      </w:pPr>
      <w:r w:rsidRPr="00F64EA8">
        <w:t>Fecha (</w:t>
      </w:r>
      <w:proofErr w:type="spellStart"/>
      <w:r w:rsidRPr="00F64EA8">
        <w:t>ej</w:t>
      </w:r>
      <w:proofErr w:type="spellEnd"/>
      <w:r w:rsidRPr="00F64EA8">
        <w:t>: 01/01/2024)</w:t>
      </w:r>
    </w:p>
    <w:p w14:paraId="6FFE55AF" w14:textId="77777777" w:rsidR="00F64EA8" w:rsidRPr="00F64EA8" w:rsidRDefault="00F64EA8" w:rsidP="00F64EA8">
      <w:pPr>
        <w:numPr>
          <w:ilvl w:val="0"/>
          <w:numId w:val="11"/>
        </w:numPr>
      </w:pPr>
      <w:proofErr w:type="spellStart"/>
      <w:r w:rsidRPr="00F64EA8">
        <w:t>Producto</w:t>
      </w:r>
      <w:proofErr w:type="spellEnd"/>
      <w:r w:rsidRPr="00F64EA8">
        <w:t xml:space="preserve"> (</w:t>
      </w:r>
      <w:proofErr w:type="spellStart"/>
      <w:r w:rsidRPr="00F64EA8">
        <w:t>ej</w:t>
      </w:r>
      <w:proofErr w:type="spellEnd"/>
      <w:r w:rsidRPr="00F64EA8">
        <w:t>: Laptop, Mouse)</w:t>
      </w:r>
    </w:p>
    <w:p w14:paraId="0B29FFF5" w14:textId="77777777" w:rsidR="00F64EA8" w:rsidRPr="00F64EA8" w:rsidRDefault="00F64EA8" w:rsidP="00F64EA8">
      <w:pPr>
        <w:numPr>
          <w:ilvl w:val="0"/>
          <w:numId w:val="11"/>
        </w:numPr>
        <w:rPr>
          <w:lang w:val="es-419"/>
        </w:rPr>
      </w:pPr>
      <w:r w:rsidRPr="00F64EA8">
        <w:rPr>
          <w:lang w:val="es-419"/>
        </w:rPr>
        <w:t xml:space="preserve">Vendedor (ej: Juan, Ana) -&gt; </w:t>
      </w:r>
      <w:r w:rsidRPr="00F64EA8">
        <w:rPr>
          <w:i/>
          <w:iCs/>
          <w:lang w:val="es-419"/>
        </w:rPr>
        <w:t>Útil para probar Leyendas</w:t>
      </w:r>
    </w:p>
    <w:p w14:paraId="654D0456" w14:textId="77777777" w:rsidR="00F64EA8" w:rsidRPr="00F64EA8" w:rsidRDefault="00F64EA8" w:rsidP="00F64EA8">
      <w:pPr>
        <w:numPr>
          <w:ilvl w:val="0"/>
          <w:numId w:val="11"/>
        </w:numPr>
        <w:rPr>
          <w:lang w:val="es-419"/>
        </w:rPr>
      </w:pPr>
      <w:r w:rsidRPr="00F64EA8">
        <w:rPr>
          <w:lang w:val="es-419"/>
        </w:rPr>
        <w:t xml:space="preserve">Región (ej: Norte, Sur) -&gt; </w:t>
      </w:r>
      <w:r w:rsidRPr="00F64EA8">
        <w:rPr>
          <w:i/>
          <w:iCs/>
          <w:lang w:val="es-419"/>
        </w:rPr>
        <w:t>Útil para probar Filtros</w:t>
      </w:r>
    </w:p>
    <w:p w14:paraId="56AC4922" w14:textId="77777777" w:rsidR="00F64EA8" w:rsidRPr="00F64EA8" w:rsidRDefault="00F64EA8" w:rsidP="00F64EA8">
      <w:pPr>
        <w:numPr>
          <w:ilvl w:val="0"/>
          <w:numId w:val="11"/>
        </w:numPr>
        <w:rPr>
          <w:lang w:val="es-419"/>
        </w:rPr>
      </w:pPr>
      <w:r w:rsidRPr="00F64EA8">
        <w:rPr>
          <w:lang w:val="es-419"/>
        </w:rPr>
        <w:t xml:space="preserve">Venta_Total (ej: 1500.50) -&gt; </w:t>
      </w:r>
      <w:r w:rsidRPr="00F64EA8">
        <w:rPr>
          <w:i/>
          <w:iCs/>
          <w:lang w:val="es-419"/>
        </w:rPr>
        <w:t>Útil para probar Sumas</w:t>
      </w:r>
    </w:p>
    <w:p w14:paraId="2A7E7ACA" w14:textId="77777777" w:rsidR="00F64EA8" w:rsidRPr="00F64EA8" w:rsidRDefault="00F64EA8" w:rsidP="00F64EA8">
      <w:r w:rsidRPr="00F64EA8">
        <w:pict w14:anchorId="0146EFFB">
          <v:rect id="_x0000_i1073" style="width:0;height:1.5pt" o:hralign="center" o:hrstd="t" o:hr="t" fillcolor="#a0a0a0" stroked="f"/>
        </w:pict>
      </w:r>
    </w:p>
    <w:p w14:paraId="51395E44" w14:textId="77777777" w:rsidR="00F64EA8" w:rsidRPr="00F64EA8" w:rsidRDefault="00F64EA8" w:rsidP="00F64EA8">
      <w:proofErr w:type="spellStart"/>
      <w:r w:rsidRPr="00F64EA8">
        <w:rPr>
          <w:b/>
          <w:bCs/>
        </w:rPr>
        <w:t>AlephGraf</w:t>
      </w:r>
      <w:proofErr w:type="spellEnd"/>
      <w:r w:rsidRPr="00F64EA8">
        <w:rPr>
          <w:b/>
          <w:bCs/>
        </w:rPr>
        <w:t xml:space="preserve"> Team</w:t>
      </w:r>
      <w:r w:rsidRPr="00F64EA8">
        <w:t xml:space="preserve"> </w:t>
      </w:r>
      <w:r w:rsidRPr="00F64EA8">
        <w:rPr>
          <w:i/>
          <w:iCs/>
        </w:rPr>
        <w:t xml:space="preserve">Data </w:t>
      </w:r>
      <w:proofErr w:type="spellStart"/>
      <w:r w:rsidRPr="00F64EA8">
        <w:rPr>
          <w:i/>
          <w:iCs/>
        </w:rPr>
        <w:t>Intelligence</w:t>
      </w:r>
      <w:proofErr w:type="spellEnd"/>
      <w:r w:rsidRPr="00F64EA8">
        <w:rPr>
          <w:i/>
          <w:iCs/>
        </w:rPr>
        <w:t xml:space="preserve"> </w:t>
      </w:r>
      <w:proofErr w:type="spellStart"/>
      <w:r w:rsidRPr="00F64EA8">
        <w:rPr>
          <w:i/>
          <w:iCs/>
        </w:rPr>
        <w:t>Solutions</w:t>
      </w:r>
      <w:proofErr w:type="spellEnd"/>
    </w:p>
    <w:p w14:paraId="1D5FB6DD" w14:textId="77777777" w:rsidR="00717EE6" w:rsidRDefault="00717EE6"/>
    <w:sectPr w:rsidR="00717E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0C7"/>
    <w:multiLevelType w:val="multilevel"/>
    <w:tmpl w:val="9640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F2E0A"/>
    <w:multiLevelType w:val="multilevel"/>
    <w:tmpl w:val="C24C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9232E"/>
    <w:multiLevelType w:val="multilevel"/>
    <w:tmpl w:val="A21A5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A62A3"/>
    <w:multiLevelType w:val="multilevel"/>
    <w:tmpl w:val="AC5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D4FCF"/>
    <w:multiLevelType w:val="multilevel"/>
    <w:tmpl w:val="F48E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211A2"/>
    <w:multiLevelType w:val="multilevel"/>
    <w:tmpl w:val="36885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D7089A"/>
    <w:multiLevelType w:val="multilevel"/>
    <w:tmpl w:val="39CEE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B546B6"/>
    <w:multiLevelType w:val="multilevel"/>
    <w:tmpl w:val="DE261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2E6A15"/>
    <w:multiLevelType w:val="multilevel"/>
    <w:tmpl w:val="C7DA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1429D"/>
    <w:multiLevelType w:val="multilevel"/>
    <w:tmpl w:val="9842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11B69"/>
    <w:multiLevelType w:val="multilevel"/>
    <w:tmpl w:val="615E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708999">
    <w:abstractNumId w:val="10"/>
  </w:num>
  <w:num w:numId="2" w16cid:durableId="484513033">
    <w:abstractNumId w:val="7"/>
  </w:num>
  <w:num w:numId="3" w16cid:durableId="1677459685">
    <w:abstractNumId w:val="4"/>
  </w:num>
  <w:num w:numId="4" w16cid:durableId="1782459282">
    <w:abstractNumId w:val="1"/>
  </w:num>
  <w:num w:numId="5" w16cid:durableId="1002203185">
    <w:abstractNumId w:val="3"/>
  </w:num>
  <w:num w:numId="6" w16cid:durableId="1666785029">
    <w:abstractNumId w:val="8"/>
  </w:num>
  <w:num w:numId="7" w16cid:durableId="1161313273">
    <w:abstractNumId w:val="6"/>
  </w:num>
  <w:num w:numId="8" w16cid:durableId="1683630533">
    <w:abstractNumId w:val="9"/>
  </w:num>
  <w:num w:numId="9" w16cid:durableId="86736826">
    <w:abstractNumId w:val="2"/>
  </w:num>
  <w:num w:numId="10" w16cid:durableId="2025786778">
    <w:abstractNumId w:val="5"/>
  </w:num>
  <w:num w:numId="11" w16cid:durableId="1141733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E6"/>
    <w:rsid w:val="00717EE6"/>
    <w:rsid w:val="009B4CE7"/>
    <w:rsid w:val="00F6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EA0B97A-283C-4A78-97A2-E8DE94BD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7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7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7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7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7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7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7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7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7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7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7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7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7E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7E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7E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7E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7E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7E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7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7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7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7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7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7E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7E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7E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7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7E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7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720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Eliud Gonzalez</dc:creator>
  <cp:keywords/>
  <dc:description/>
  <cp:lastModifiedBy>Eliud Gonzalez</cp:lastModifiedBy>
  <cp:revision>2</cp:revision>
  <dcterms:created xsi:type="dcterms:W3CDTF">2025-11-29T10:22:00Z</dcterms:created>
  <dcterms:modified xsi:type="dcterms:W3CDTF">2025-11-29T10:22:00Z</dcterms:modified>
</cp:coreProperties>
</file>