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ECFF"/>
  <w:body>
    <w:p w:rsidR="00341C7A" w:rsidRPr="00341C7A" w:rsidRDefault="00341C7A" w:rsidP="00341C7A">
      <w:pPr>
        <w:spacing w:after="0" w:line="360" w:lineRule="auto"/>
        <w:jc w:val="center"/>
        <w:rPr>
          <w:rFonts w:ascii="Arial Narrow" w:hAnsi="Arial Narrow"/>
          <w:b/>
          <w:smallCaps/>
          <w:color w:val="002060"/>
          <w:sz w:val="28"/>
        </w:rPr>
      </w:pPr>
      <w:r w:rsidRPr="00341C7A">
        <w:rPr>
          <w:rFonts w:ascii="Arial Narrow" w:hAnsi="Arial Narrow"/>
          <w:b/>
          <w:smallCaps/>
          <w:color w:val="002060"/>
          <w:sz w:val="28"/>
        </w:rPr>
        <w:t>Место проведения</w:t>
      </w:r>
    </w:p>
    <w:p w:rsidR="00341C7A" w:rsidRDefault="00341C7A" w:rsidP="00341C7A">
      <w:pPr>
        <w:spacing w:after="0" w:line="360" w:lineRule="auto"/>
        <w:ind w:hanging="142"/>
        <w:rPr>
          <w:rFonts w:ascii="Arial Narrow" w:hAnsi="Arial Narrow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57525" cy="1209675"/>
            <wp:effectExtent l="19050" t="0" r="9525" b="0"/>
            <wp:docPr id="5" name="Рисунок 4" descr="uf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a-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003" cy="12142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41C7A" w:rsidRDefault="00341C7A" w:rsidP="00341C7A">
      <w:pPr>
        <w:spacing w:after="0" w:line="360" w:lineRule="auto"/>
        <w:ind w:firstLine="708"/>
        <w:jc w:val="both"/>
        <w:rPr>
          <w:rFonts w:ascii="Arial Narrow" w:hAnsi="Arial Narrow"/>
        </w:rPr>
      </w:pPr>
      <w:r w:rsidRPr="00341C7A">
        <w:rPr>
          <w:rFonts w:ascii="Arial Narrow" w:hAnsi="Arial Narrow"/>
        </w:rPr>
        <w:t>Уфа – крупный административный, промышленный, культурный и научный центр Предуралья, столица Республики Башкортостан. Город расположен на берегу судоходной реки Белой (</w:t>
      </w:r>
      <w:proofErr w:type="spellStart"/>
      <w:r w:rsidRPr="00341C7A">
        <w:rPr>
          <w:rFonts w:ascii="Arial Narrow" w:hAnsi="Arial Narrow"/>
        </w:rPr>
        <w:t>Агидель</w:t>
      </w:r>
      <w:proofErr w:type="spellEnd"/>
      <w:r w:rsidRPr="00341C7A">
        <w:rPr>
          <w:rFonts w:ascii="Arial Narrow" w:hAnsi="Arial Narrow"/>
        </w:rPr>
        <w:t>, приток реки Кама), в месте впадения в неё рек Уфа (Караидель) и Дёма, в 100 километрах к западу от хребтов Южного Урала, в 1519 км к востоку от Москвы. Особое физико-географическое положение города определяет многообразие природных условий и ресурсов. Уфа не только уникальна по своему историческому прошлому, но и обладает неповторимым ландшафтным обликом, богата лесными массивами, водными ресурсами.</w:t>
      </w:r>
    </w:p>
    <w:p w:rsidR="007E2F64" w:rsidRPr="00341C7A" w:rsidRDefault="007E2F64" w:rsidP="007E2F64">
      <w:pPr>
        <w:spacing w:after="0" w:line="360" w:lineRule="auto"/>
        <w:ind w:hanging="142"/>
        <w:jc w:val="both"/>
        <w:rPr>
          <w:rFonts w:ascii="Arial Narrow" w:hAnsi="Arial Narrow"/>
        </w:rPr>
      </w:pPr>
      <w:r w:rsidRPr="007E2F64">
        <w:rPr>
          <w:rFonts w:ascii="Arial Narrow" w:hAnsi="Arial Narrow"/>
          <w:noProof/>
          <w:lang w:eastAsia="ru-RU"/>
        </w:rPr>
        <w:drawing>
          <wp:inline distT="0" distB="0" distL="0" distR="0">
            <wp:extent cx="3114675" cy="1060369"/>
            <wp:effectExtent l="19050" t="0" r="9525" b="0"/>
            <wp:docPr id="8" name="Рисунок 4" descr="H:\для конференции УфИХ\панорамы\Pano-nad-gorodom-Ret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для конференции УфИХ\панорамы\Pano-nad-gorodom-Retin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77" cy="1068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1D3603" w:rsidRDefault="00341C7A" w:rsidP="00341C7A">
      <w:pPr>
        <w:spacing w:after="0" w:line="36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br w:type="column"/>
      </w:r>
    </w:p>
    <w:p w:rsidR="001D3603" w:rsidRDefault="001D3603" w:rsidP="00341C7A">
      <w:pPr>
        <w:spacing w:after="0" w:line="360" w:lineRule="auto"/>
        <w:jc w:val="center"/>
        <w:rPr>
          <w:rFonts w:ascii="Arial Narrow" w:hAnsi="Arial Narrow"/>
        </w:rPr>
      </w:pPr>
    </w:p>
    <w:p w:rsidR="001D3603" w:rsidRDefault="001D3603" w:rsidP="00341C7A">
      <w:pPr>
        <w:spacing w:after="0" w:line="360" w:lineRule="auto"/>
        <w:jc w:val="center"/>
        <w:rPr>
          <w:rFonts w:ascii="Arial Narrow" w:hAnsi="Arial Narrow"/>
        </w:rPr>
      </w:pPr>
    </w:p>
    <w:p w:rsidR="001D3603" w:rsidRDefault="001D3603" w:rsidP="00341C7A">
      <w:pPr>
        <w:spacing w:after="0" w:line="360" w:lineRule="auto"/>
        <w:jc w:val="center"/>
        <w:rPr>
          <w:rFonts w:ascii="Arial Narrow" w:hAnsi="Arial Narrow"/>
        </w:rPr>
      </w:pPr>
    </w:p>
    <w:p w:rsidR="001D3603" w:rsidRDefault="001D3603" w:rsidP="00341C7A">
      <w:pPr>
        <w:spacing w:after="0" w:line="360" w:lineRule="auto"/>
        <w:jc w:val="center"/>
        <w:rPr>
          <w:rFonts w:ascii="Arial Narrow" w:hAnsi="Arial Narrow"/>
        </w:rPr>
      </w:pPr>
    </w:p>
    <w:p w:rsidR="001D3603" w:rsidRDefault="001D3603" w:rsidP="00341C7A">
      <w:pPr>
        <w:spacing w:after="0" w:line="360" w:lineRule="auto"/>
        <w:jc w:val="center"/>
        <w:rPr>
          <w:rFonts w:ascii="Arial Narrow" w:hAnsi="Arial Narrow"/>
        </w:rPr>
      </w:pPr>
    </w:p>
    <w:p w:rsidR="001D3603" w:rsidRDefault="001D3603" w:rsidP="00341C7A">
      <w:pPr>
        <w:spacing w:after="0" w:line="360" w:lineRule="auto"/>
        <w:jc w:val="center"/>
        <w:rPr>
          <w:rFonts w:ascii="Arial Narrow" w:hAnsi="Arial Narrow"/>
        </w:rPr>
      </w:pPr>
    </w:p>
    <w:p w:rsidR="001D3603" w:rsidRDefault="001D3603" w:rsidP="00341C7A">
      <w:pPr>
        <w:spacing w:after="0" w:line="360" w:lineRule="auto"/>
        <w:jc w:val="center"/>
        <w:rPr>
          <w:rFonts w:ascii="Arial Narrow" w:hAnsi="Arial Narrow"/>
        </w:rPr>
      </w:pPr>
    </w:p>
    <w:p w:rsidR="001D3603" w:rsidRDefault="001D3603" w:rsidP="00341C7A">
      <w:pPr>
        <w:spacing w:after="0" w:line="360" w:lineRule="auto"/>
        <w:jc w:val="center"/>
        <w:rPr>
          <w:rFonts w:ascii="Arial Narrow" w:hAnsi="Arial Narrow"/>
        </w:rPr>
      </w:pPr>
    </w:p>
    <w:p w:rsidR="00341C7A" w:rsidRDefault="00341C7A" w:rsidP="00341C7A">
      <w:pPr>
        <w:spacing w:after="0" w:line="360" w:lineRule="auto"/>
        <w:jc w:val="center"/>
        <w:rPr>
          <w:rFonts w:ascii="Arial Narrow" w:hAnsi="Arial Narrow"/>
          <w:b/>
          <w:smallCaps/>
          <w:color w:val="002060"/>
          <w:sz w:val="28"/>
        </w:rPr>
      </w:pPr>
      <w:r>
        <w:rPr>
          <w:rFonts w:ascii="Arial Narrow" w:hAnsi="Arial Narrow"/>
          <w:b/>
          <w:smallCaps/>
          <w:color w:val="002060"/>
          <w:sz w:val="28"/>
        </w:rPr>
        <w:t>Контакты</w:t>
      </w:r>
    </w:p>
    <w:p w:rsidR="00341C7A" w:rsidRDefault="00341C7A" w:rsidP="00341C7A">
      <w:pPr>
        <w:spacing w:after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>ФГБУН Уфимский институт химии РАН</w:t>
      </w:r>
    </w:p>
    <w:p w:rsidR="00341C7A" w:rsidRDefault="00341C7A" w:rsidP="00341C7A">
      <w:pPr>
        <w:spacing w:after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 xml:space="preserve">Республика Башкортостан, 450054, </w:t>
      </w:r>
    </w:p>
    <w:p w:rsidR="00341C7A" w:rsidRDefault="00341C7A" w:rsidP="00341C7A">
      <w:pPr>
        <w:spacing w:after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>г. Уфа, проспект Октября, 71</w:t>
      </w:r>
    </w:p>
    <w:p w:rsidR="00341C7A" w:rsidRPr="0039681F" w:rsidRDefault="009F42AF" w:rsidP="00341C7A">
      <w:pPr>
        <w:spacing w:after="0" w:line="240" w:lineRule="auto"/>
        <w:jc w:val="center"/>
        <w:rPr>
          <w:rFonts w:ascii="Arial Narrow" w:hAnsi="Arial Narrow"/>
        </w:rPr>
      </w:pPr>
      <w:hyperlink r:id="rId11" w:history="1">
        <w:r w:rsidR="00341C7A" w:rsidRPr="00B500CF">
          <w:rPr>
            <w:rStyle w:val="a5"/>
            <w:rFonts w:ascii="Arial Narrow" w:hAnsi="Arial Narrow"/>
            <w:lang w:val="en-US"/>
          </w:rPr>
          <w:t>www</w:t>
        </w:r>
        <w:r w:rsidR="00341C7A" w:rsidRPr="0039681F">
          <w:rPr>
            <w:rStyle w:val="a5"/>
            <w:rFonts w:ascii="Arial Narrow" w:hAnsi="Arial Narrow"/>
          </w:rPr>
          <w:t>.</w:t>
        </w:r>
        <w:proofErr w:type="spellStart"/>
        <w:r w:rsidR="00341C7A" w:rsidRPr="00B500CF">
          <w:rPr>
            <w:rStyle w:val="a5"/>
            <w:rFonts w:ascii="Arial Narrow" w:hAnsi="Arial Narrow"/>
            <w:lang w:val="en-US"/>
          </w:rPr>
          <w:t>chem</w:t>
        </w:r>
        <w:proofErr w:type="spellEnd"/>
        <w:r w:rsidR="00341C7A" w:rsidRPr="0039681F">
          <w:rPr>
            <w:rStyle w:val="a5"/>
            <w:rFonts w:ascii="Arial Narrow" w:hAnsi="Arial Narrow"/>
          </w:rPr>
          <w:t>.</w:t>
        </w:r>
        <w:proofErr w:type="spellStart"/>
        <w:r w:rsidR="00341C7A" w:rsidRPr="00B500CF">
          <w:rPr>
            <w:rStyle w:val="a5"/>
            <w:rFonts w:ascii="Arial Narrow" w:hAnsi="Arial Narrow"/>
            <w:lang w:val="en-US"/>
          </w:rPr>
          <w:t>anrb</w:t>
        </w:r>
        <w:proofErr w:type="spellEnd"/>
        <w:r w:rsidR="00341C7A" w:rsidRPr="0039681F">
          <w:rPr>
            <w:rStyle w:val="a5"/>
            <w:rFonts w:ascii="Arial Narrow" w:hAnsi="Arial Narrow"/>
          </w:rPr>
          <w:t>.</w:t>
        </w:r>
        <w:proofErr w:type="spellStart"/>
        <w:r w:rsidR="00341C7A" w:rsidRPr="00B500CF">
          <w:rPr>
            <w:rStyle w:val="a5"/>
            <w:rFonts w:ascii="Arial Narrow" w:hAnsi="Arial Narrow"/>
            <w:lang w:val="en-US"/>
          </w:rPr>
          <w:t>ru</w:t>
        </w:r>
        <w:proofErr w:type="spellEnd"/>
      </w:hyperlink>
    </w:p>
    <w:p w:rsidR="00341C7A" w:rsidRPr="0039681F" w:rsidRDefault="00341C7A" w:rsidP="00341C7A">
      <w:pPr>
        <w:spacing w:after="0" w:line="240" w:lineRule="auto"/>
        <w:jc w:val="center"/>
        <w:rPr>
          <w:rFonts w:ascii="Arial Narrow" w:hAnsi="Arial Narrow"/>
        </w:rPr>
      </w:pPr>
    </w:p>
    <w:p w:rsidR="00341C7A" w:rsidRPr="00341C7A" w:rsidRDefault="00341C7A" w:rsidP="00341C7A">
      <w:pPr>
        <w:spacing w:after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 xml:space="preserve">Сайт конференции: </w:t>
      </w:r>
      <w:hyperlink r:id="rId12" w:history="1">
        <w:r w:rsidRPr="00B500CF">
          <w:rPr>
            <w:rStyle w:val="a5"/>
            <w:rFonts w:ascii="Arial Narrow" w:hAnsi="Arial Narrow"/>
            <w:lang w:val="en-US"/>
          </w:rPr>
          <w:t>www</w:t>
        </w:r>
        <w:r w:rsidRPr="00341C7A">
          <w:rPr>
            <w:rStyle w:val="a5"/>
            <w:rFonts w:ascii="Arial Narrow" w:hAnsi="Arial Narrow"/>
          </w:rPr>
          <w:t>.</w:t>
        </w:r>
        <w:proofErr w:type="spellStart"/>
        <w:r w:rsidRPr="00B500CF">
          <w:rPr>
            <w:rStyle w:val="a5"/>
            <w:rFonts w:ascii="Arial Narrow" w:hAnsi="Arial Narrow"/>
            <w:lang w:val="en-US"/>
          </w:rPr>
          <w:t>qmchem</w:t>
        </w:r>
        <w:proofErr w:type="spellEnd"/>
        <w:r w:rsidRPr="00341C7A">
          <w:rPr>
            <w:rStyle w:val="a5"/>
            <w:rFonts w:ascii="Arial Narrow" w:hAnsi="Arial Narrow"/>
          </w:rPr>
          <w:t>.</w:t>
        </w:r>
        <w:proofErr w:type="spellStart"/>
        <w:r w:rsidRPr="00B500CF">
          <w:rPr>
            <w:rStyle w:val="a5"/>
            <w:rFonts w:ascii="Arial Narrow" w:hAnsi="Arial Narrow"/>
            <w:lang w:val="en-US"/>
          </w:rPr>
          <w:t>ru</w:t>
        </w:r>
        <w:proofErr w:type="spellEnd"/>
      </w:hyperlink>
    </w:p>
    <w:p w:rsidR="00341C7A" w:rsidRPr="0039681F" w:rsidRDefault="00341C7A" w:rsidP="00341C7A">
      <w:pPr>
        <w:spacing w:after="0" w:line="240" w:lineRule="auto"/>
        <w:jc w:val="center"/>
        <w:rPr>
          <w:rFonts w:ascii="Arial Narrow" w:hAnsi="Arial Narrow"/>
        </w:rPr>
      </w:pPr>
      <w:proofErr w:type="gramStart"/>
      <w:r>
        <w:rPr>
          <w:rFonts w:ascii="Arial Narrow" w:hAnsi="Arial Narrow"/>
          <w:lang w:val="en-US"/>
        </w:rPr>
        <w:t>e</w:t>
      </w:r>
      <w:r w:rsidRPr="0039681F">
        <w:rPr>
          <w:rFonts w:ascii="Arial Narrow" w:hAnsi="Arial Narrow"/>
        </w:rPr>
        <w:t>-</w:t>
      </w:r>
      <w:r>
        <w:rPr>
          <w:rFonts w:ascii="Arial Narrow" w:hAnsi="Arial Narrow"/>
          <w:lang w:val="en-US"/>
        </w:rPr>
        <w:t>mail</w:t>
      </w:r>
      <w:proofErr w:type="gramEnd"/>
      <w:r w:rsidRPr="0039681F">
        <w:rPr>
          <w:rFonts w:ascii="Arial Narrow" w:hAnsi="Arial Narrow"/>
        </w:rPr>
        <w:t xml:space="preserve">: </w:t>
      </w:r>
      <w:hyperlink r:id="rId13" w:history="1">
        <w:r w:rsidRPr="00B500CF">
          <w:rPr>
            <w:rStyle w:val="a5"/>
            <w:rFonts w:ascii="Arial Narrow" w:hAnsi="Arial Narrow"/>
            <w:lang w:val="en-US"/>
          </w:rPr>
          <w:t>qmchem</w:t>
        </w:r>
        <w:r w:rsidRPr="0039681F">
          <w:rPr>
            <w:rStyle w:val="a5"/>
            <w:rFonts w:ascii="Arial Narrow" w:hAnsi="Arial Narrow"/>
          </w:rPr>
          <w:t>@</w:t>
        </w:r>
        <w:r w:rsidRPr="00B500CF">
          <w:rPr>
            <w:rStyle w:val="a5"/>
            <w:rFonts w:ascii="Arial Narrow" w:hAnsi="Arial Narrow"/>
            <w:lang w:val="en-US"/>
          </w:rPr>
          <w:t>yandex</w:t>
        </w:r>
        <w:r w:rsidRPr="0039681F">
          <w:rPr>
            <w:rStyle w:val="a5"/>
            <w:rFonts w:ascii="Arial Narrow" w:hAnsi="Arial Narrow"/>
          </w:rPr>
          <w:t>.</w:t>
        </w:r>
        <w:proofErr w:type="spellStart"/>
        <w:r w:rsidRPr="00B500CF">
          <w:rPr>
            <w:rStyle w:val="a5"/>
            <w:rFonts w:ascii="Arial Narrow" w:hAnsi="Arial Narrow"/>
            <w:lang w:val="en-US"/>
          </w:rPr>
          <w:t>ru</w:t>
        </w:r>
        <w:proofErr w:type="spellEnd"/>
      </w:hyperlink>
    </w:p>
    <w:p w:rsidR="00341C7A" w:rsidRPr="0039681F" w:rsidRDefault="00341C7A" w:rsidP="00341C7A">
      <w:pPr>
        <w:spacing w:after="0" w:line="240" w:lineRule="auto"/>
        <w:jc w:val="center"/>
        <w:rPr>
          <w:rFonts w:ascii="Arial Narrow" w:hAnsi="Arial Narrow"/>
        </w:rPr>
      </w:pPr>
    </w:p>
    <w:p w:rsidR="00D44B43" w:rsidRPr="00D44B43" w:rsidRDefault="00D44B43" w:rsidP="00341C7A">
      <w:pPr>
        <w:spacing w:after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 xml:space="preserve">Секретарь: </w:t>
      </w:r>
      <w:r w:rsidRPr="00D44B43">
        <w:rPr>
          <w:rFonts w:ascii="Arial Narrow" w:hAnsi="Arial Narrow"/>
          <w:color w:val="17365D" w:themeColor="text2" w:themeShade="BF"/>
        </w:rPr>
        <w:t>Борисевич София Станиславовна</w:t>
      </w:r>
      <w:r>
        <w:rPr>
          <w:rFonts w:ascii="Arial Narrow" w:hAnsi="Arial Narrow"/>
        </w:rPr>
        <w:t>, +7 937 36 43 265</w:t>
      </w:r>
    </w:p>
    <w:p w:rsidR="005D488C" w:rsidRDefault="00D44B43" w:rsidP="005D488C">
      <w:pPr>
        <w:spacing w:after="0" w:line="240" w:lineRule="auto"/>
        <w:jc w:val="center"/>
        <w:rPr>
          <w:rFonts w:ascii="Arial Narrow" w:hAnsi="Arial Narrow"/>
          <w:b/>
          <w:smallCaps/>
          <w:color w:val="002060"/>
          <w:szCs w:val="24"/>
        </w:rPr>
      </w:pPr>
      <w:r>
        <w:rPr>
          <w:rFonts w:ascii="Arial Narrow" w:hAnsi="Arial Narrow"/>
        </w:rPr>
        <w:br w:type="column"/>
      </w:r>
      <w:r w:rsidR="00CF0D5B" w:rsidRPr="00CF0D5B">
        <w:rPr>
          <w:rFonts w:ascii="Arial Narrow" w:hAnsi="Arial Narrow"/>
          <w:b/>
          <w:smallCaps/>
          <w:color w:val="002060"/>
          <w:szCs w:val="24"/>
        </w:rPr>
        <w:lastRenderedPageBreak/>
        <w:t xml:space="preserve">Уфимский институт химии </w:t>
      </w:r>
    </w:p>
    <w:p w:rsidR="00CF0D5B" w:rsidRPr="00CF0D5B" w:rsidRDefault="00CF0D5B" w:rsidP="005D488C">
      <w:pPr>
        <w:spacing w:after="0" w:line="240" w:lineRule="auto"/>
        <w:jc w:val="center"/>
        <w:rPr>
          <w:rFonts w:ascii="Arial Narrow" w:hAnsi="Arial Narrow"/>
          <w:b/>
          <w:smallCaps/>
          <w:color w:val="002060"/>
          <w:szCs w:val="24"/>
        </w:rPr>
      </w:pPr>
      <w:r w:rsidRPr="00CF0D5B">
        <w:rPr>
          <w:rFonts w:ascii="Arial Narrow" w:hAnsi="Arial Narrow"/>
          <w:b/>
          <w:smallCaps/>
          <w:color w:val="002060"/>
          <w:szCs w:val="24"/>
        </w:rPr>
        <w:t>Российской Академии Наук</w:t>
      </w:r>
    </w:p>
    <w:p w:rsidR="005D488C" w:rsidRDefault="005D488C" w:rsidP="00CF0D5B">
      <w:pPr>
        <w:spacing w:after="0" w:line="240" w:lineRule="auto"/>
        <w:jc w:val="center"/>
        <w:rPr>
          <w:rFonts w:ascii="Arial Narrow" w:hAnsi="Arial Narrow"/>
          <w:b/>
          <w:smallCaps/>
          <w:color w:val="002060"/>
          <w:szCs w:val="24"/>
        </w:rPr>
      </w:pPr>
    </w:p>
    <w:p w:rsidR="00CF0D5B" w:rsidRPr="00CF0D5B" w:rsidRDefault="00CF0D5B" w:rsidP="00CF0D5B">
      <w:pPr>
        <w:spacing w:after="0" w:line="240" w:lineRule="auto"/>
        <w:jc w:val="center"/>
        <w:rPr>
          <w:rFonts w:ascii="Arial Narrow" w:hAnsi="Arial Narrow"/>
          <w:b/>
          <w:smallCaps/>
          <w:color w:val="002060"/>
          <w:szCs w:val="24"/>
        </w:rPr>
      </w:pPr>
      <w:r w:rsidRPr="00CF0D5B">
        <w:rPr>
          <w:rFonts w:ascii="Arial Narrow" w:hAnsi="Arial Narrow"/>
          <w:b/>
          <w:smallCaps/>
          <w:color w:val="002060"/>
          <w:szCs w:val="24"/>
        </w:rPr>
        <w:t xml:space="preserve">Уфимский государственный </w:t>
      </w:r>
    </w:p>
    <w:p w:rsidR="00CF0D5B" w:rsidRPr="00CF0D5B" w:rsidRDefault="00CF0D5B" w:rsidP="00CF0D5B">
      <w:pPr>
        <w:spacing w:after="0" w:line="360" w:lineRule="auto"/>
        <w:jc w:val="center"/>
        <w:rPr>
          <w:rFonts w:ascii="Arial Narrow" w:hAnsi="Arial Narrow"/>
          <w:b/>
          <w:smallCaps/>
          <w:color w:val="002060"/>
          <w:szCs w:val="24"/>
        </w:rPr>
      </w:pPr>
      <w:r w:rsidRPr="00CF0D5B">
        <w:rPr>
          <w:rFonts w:ascii="Arial Narrow" w:hAnsi="Arial Narrow"/>
          <w:b/>
          <w:smallCaps/>
          <w:color w:val="002060"/>
          <w:szCs w:val="24"/>
        </w:rPr>
        <w:t>нефтяной технический университет</w:t>
      </w:r>
    </w:p>
    <w:p w:rsidR="00CF0D5B" w:rsidRPr="00CF0D5B" w:rsidRDefault="00CF0D5B" w:rsidP="00CF0D5B">
      <w:pPr>
        <w:spacing w:after="0" w:line="360" w:lineRule="auto"/>
        <w:jc w:val="center"/>
        <w:rPr>
          <w:rFonts w:ascii="Arial Narrow" w:hAnsi="Arial Narrow"/>
          <w:b/>
          <w:smallCaps/>
          <w:color w:val="002060"/>
          <w:szCs w:val="24"/>
        </w:rPr>
      </w:pPr>
      <w:r w:rsidRPr="00CF0D5B">
        <w:rPr>
          <w:rFonts w:ascii="Arial Narrow" w:hAnsi="Arial Narrow"/>
          <w:b/>
          <w:smallCaps/>
          <w:color w:val="002060"/>
          <w:szCs w:val="24"/>
        </w:rPr>
        <w:t>Башкирский государственный университет</w:t>
      </w:r>
    </w:p>
    <w:p w:rsidR="00CF0D5B" w:rsidRPr="00CF0D5B" w:rsidRDefault="00CF0D5B" w:rsidP="00CF0D5B">
      <w:pPr>
        <w:spacing w:after="0" w:line="360" w:lineRule="auto"/>
        <w:jc w:val="center"/>
        <w:rPr>
          <w:rFonts w:ascii="Arial Narrow" w:hAnsi="Arial Narrow"/>
          <w:b/>
          <w:smallCaps/>
          <w:color w:val="002060"/>
          <w:szCs w:val="24"/>
        </w:rPr>
      </w:pPr>
      <w:r w:rsidRPr="00CF0D5B">
        <w:rPr>
          <w:rFonts w:ascii="Arial Narrow" w:hAnsi="Arial Narrow"/>
          <w:b/>
          <w:smallCaps/>
          <w:color w:val="002060"/>
          <w:szCs w:val="24"/>
        </w:rPr>
        <w:t xml:space="preserve">Академия наук республики </w:t>
      </w:r>
      <w:proofErr w:type="spellStart"/>
      <w:r w:rsidRPr="00CF0D5B">
        <w:rPr>
          <w:rFonts w:ascii="Arial Narrow" w:hAnsi="Arial Narrow"/>
          <w:b/>
          <w:smallCaps/>
          <w:color w:val="002060"/>
          <w:szCs w:val="24"/>
        </w:rPr>
        <w:t>башкортостан</w:t>
      </w:r>
      <w:proofErr w:type="spellEnd"/>
    </w:p>
    <w:p w:rsidR="00D44B43" w:rsidRPr="00CF0D5B" w:rsidRDefault="00CF0D5B" w:rsidP="00CF0D5B">
      <w:pPr>
        <w:spacing w:after="0" w:line="360" w:lineRule="auto"/>
        <w:jc w:val="center"/>
        <w:rPr>
          <w:rFonts w:ascii="Arial Narrow" w:hAnsi="Arial Narrow"/>
          <w:b/>
          <w:smallCaps/>
          <w:color w:val="002060"/>
          <w:szCs w:val="24"/>
        </w:rPr>
      </w:pPr>
      <w:r w:rsidRPr="00CF0D5B">
        <w:rPr>
          <w:rFonts w:ascii="Arial Narrow" w:hAnsi="Arial Narrow"/>
          <w:b/>
          <w:smallCaps/>
          <w:color w:val="002060"/>
          <w:szCs w:val="24"/>
        </w:rPr>
        <w:t>российский фонд фундаментальных исследований</w:t>
      </w:r>
    </w:p>
    <w:p w:rsidR="00CF0D5B" w:rsidRDefault="00CF0D5B" w:rsidP="00CF0D5B">
      <w:pPr>
        <w:spacing w:after="0" w:line="360" w:lineRule="auto"/>
        <w:jc w:val="center"/>
        <w:rPr>
          <w:rFonts w:ascii="Arial Narrow" w:hAnsi="Arial Narrow"/>
          <w:b/>
          <w:smallCaps/>
          <w:color w:val="002060"/>
          <w:szCs w:val="24"/>
        </w:rPr>
      </w:pPr>
      <w:r w:rsidRPr="003853B1">
        <w:rPr>
          <w:rFonts w:ascii="Arial Narrow" w:hAnsi="Arial Narrow"/>
          <w:b/>
          <w:caps/>
          <w:noProof/>
          <w:color w:val="002060"/>
          <w:sz w:val="24"/>
          <w:szCs w:val="24"/>
          <w:lang w:eastAsia="ru-RU"/>
        </w:rPr>
        <w:drawing>
          <wp:inline distT="0" distB="0" distL="0" distR="0">
            <wp:extent cx="2590800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409" cy="25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5B" w:rsidRPr="00CF0D5B" w:rsidRDefault="00CF0D5B" w:rsidP="00CF0D5B">
      <w:pPr>
        <w:spacing w:after="0" w:line="240" w:lineRule="auto"/>
        <w:jc w:val="center"/>
        <w:rPr>
          <w:rFonts w:ascii="Arial Narrow" w:hAnsi="Arial Narrow"/>
          <w:b/>
          <w:caps/>
          <w:color w:val="002060"/>
          <w:sz w:val="28"/>
          <w:szCs w:val="28"/>
        </w:rPr>
      </w:pPr>
      <w:r w:rsidRPr="00CF0D5B">
        <w:rPr>
          <w:rFonts w:ascii="Arial Narrow" w:hAnsi="Arial Narrow"/>
          <w:b/>
          <w:caps/>
          <w:color w:val="002060"/>
          <w:sz w:val="28"/>
          <w:szCs w:val="28"/>
        </w:rPr>
        <w:t xml:space="preserve">Всероссийская конференция </w:t>
      </w:r>
    </w:p>
    <w:p w:rsidR="00CF0D5B" w:rsidRDefault="00CF0D5B" w:rsidP="00CF0D5B">
      <w:pPr>
        <w:spacing w:after="0" w:line="240" w:lineRule="auto"/>
        <w:jc w:val="center"/>
        <w:rPr>
          <w:rFonts w:ascii="Arial Narrow" w:hAnsi="Arial Narrow"/>
          <w:b/>
          <w:caps/>
          <w:color w:val="002060"/>
          <w:sz w:val="28"/>
          <w:szCs w:val="28"/>
        </w:rPr>
      </w:pPr>
      <w:r w:rsidRPr="00CF0D5B">
        <w:rPr>
          <w:rFonts w:ascii="Arial Narrow" w:hAnsi="Arial Narrow"/>
          <w:b/>
          <w:caps/>
          <w:color w:val="002060"/>
          <w:sz w:val="28"/>
          <w:szCs w:val="28"/>
        </w:rPr>
        <w:t>по квантовой и математической химии</w:t>
      </w:r>
    </w:p>
    <w:p w:rsidR="00CF0D5B" w:rsidRPr="00CF0D5B" w:rsidRDefault="00CF0D5B" w:rsidP="00CF0D5B">
      <w:pPr>
        <w:spacing w:after="0" w:line="240" w:lineRule="auto"/>
        <w:jc w:val="center"/>
        <w:rPr>
          <w:rFonts w:ascii="Arial Narrow" w:hAnsi="Arial Narrow"/>
          <w:b/>
          <w:caps/>
          <w:color w:val="002060"/>
          <w:szCs w:val="28"/>
        </w:rPr>
      </w:pPr>
    </w:p>
    <w:p w:rsidR="00CF0D5B" w:rsidRDefault="00CF0D5B" w:rsidP="00CF0D5B">
      <w:pPr>
        <w:spacing w:after="0" w:line="240" w:lineRule="auto"/>
        <w:jc w:val="center"/>
        <w:rPr>
          <w:rFonts w:ascii="Arial Narrow" w:hAnsi="Arial Narrow"/>
          <w:b/>
          <w:color w:val="002060"/>
          <w:sz w:val="32"/>
        </w:rPr>
      </w:pPr>
      <w:r>
        <w:rPr>
          <w:rFonts w:ascii="Arial Narrow" w:hAnsi="Arial Narrow"/>
          <w:b/>
          <w:color w:val="002060"/>
          <w:sz w:val="32"/>
        </w:rPr>
        <w:t>13</w:t>
      </w:r>
      <w:r w:rsidRPr="009C633B">
        <w:rPr>
          <w:rFonts w:ascii="Arial Narrow" w:hAnsi="Arial Narrow"/>
          <w:b/>
          <w:color w:val="002060"/>
          <w:sz w:val="32"/>
        </w:rPr>
        <w:t xml:space="preserve"> – 1</w:t>
      </w:r>
      <w:r>
        <w:rPr>
          <w:rFonts w:ascii="Arial Narrow" w:hAnsi="Arial Narrow"/>
          <w:b/>
          <w:color w:val="002060"/>
          <w:sz w:val="32"/>
        </w:rPr>
        <w:t>7</w:t>
      </w:r>
      <w:r w:rsidRPr="009C633B">
        <w:rPr>
          <w:rFonts w:ascii="Arial Narrow" w:hAnsi="Arial Narrow"/>
          <w:b/>
          <w:color w:val="002060"/>
          <w:sz w:val="32"/>
        </w:rPr>
        <w:t xml:space="preserve"> ноября 2017 г.</w:t>
      </w:r>
    </w:p>
    <w:p w:rsidR="00CF0D5B" w:rsidRPr="009C633B" w:rsidRDefault="00CF0D5B" w:rsidP="00CF0D5B">
      <w:pPr>
        <w:spacing w:after="0" w:line="240" w:lineRule="auto"/>
        <w:jc w:val="center"/>
        <w:rPr>
          <w:rFonts w:ascii="Arial Narrow" w:hAnsi="Arial Narrow"/>
          <w:b/>
          <w:color w:val="002060"/>
          <w:sz w:val="32"/>
        </w:rPr>
      </w:pPr>
      <w:r w:rsidRPr="009C633B">
        <w:rPr>
          <w:rFonts w:ascii="Arial Narrow" w:hAnsi="Arial Narrow"/>
          <w:b/>
          <w:color w:val="002060"/>
          <w:sz w:val="32"/>
        </w:rPr>
        <w:t>г.</w:t>
      </w:r>
      <w:r>
        <w:rPr>
          <w:rFonts w:ascii="Arial Narrow" w:hAnsi="Arial Narrow"/>
          <w:b/>
          <w:color w:val="002060"/>
          <w:sz w:val="32"/>
        </w:rPr>
        <w:t xml:space="preserve"> </w:t>
      </w:r>
      <w:r w:rsidRPr="009C633B">
        <w:rPr>
          <w:rFonts w:ascii="Arial Narrow" w:hAnsi="Arial Narrow"/>
          <w:b/>
          <w:color w:val="002060"/>
          <w:sz w:val="32"/>
        </w:rPr>
        <w:t>Уфа</w:t>
      </w:r>
    </w:p>
    <w:p w:rsidR="001C61B1" w:rsidRPr="0039681F" w:rsidRDefault="007F0BA6" w:rsidP="0039681F">
      <w:pPr>
        <w:spacing w:after="0" w:line="240" w:lineRule="auto"/>
        <w:jc w:val="center"/>
        <w:rPr>
          <w:rFonts w:ascii="Arial Narrow" w:hAnsi="Arial Narrow"/>
          <w:b/>
          <w:smallCaps/>
          <w:color w:val="002060"/>
          <w:sz w:val="24"/>
        </w:rPr>
      </w:pPr>
      <w:r w:rsidRPr="0039681F">
        <w:rPr>
          <w:rFonts w:ascii="Arial Narrow" w:hAnsi="Arial Narrow"/>
          <w:smallCaps/>
          <w:color w:val="002060"/>
          <w:sz w:val="20"/>
          <w:szCs w:val="24"/>
        </w:rPr>
        <w:br w:type="column"/>
      </w:r>
      <w:r w:rsidR="001C61B1" w:rsidRPr="0039681F">
        <w:rPr>
          <w:rFonts w:ascii="Arial Narrow" w:hAnsi="Arial Narrow"/>
          <w:b/>
          <w:smallCaps/>
          <w:color w:val="002060"/>
          <w:sz w:val="24"/>
        </w:rPr>
        <w:lastRenderedPageBreak/>
        <w:t>Уважаемые коллеги!</w:t>
      </w:r>
    </w:p>
    <w:p w:rsidR="00CF0D5B" w:rsidRDefault="001C61B1" w:rsidP="00E41D8F">
      <w:pPr>
        <w:spacing w:after="0" w:line="240" w:lineRule="auto"/>
        <w:ind w:firstLine="709"/>
        <w:jc w:val="both"/>
        <w:rPr>
          <w:rFonts w:ascii="Arial Narrow" w:hAnsi="Arial Narrow"/>
          <w:szCs w:val="24"/>
        </w:rPr>
      </w:pPr>
      <w:r w:rsidRPr="001C61B1">
        <w:rPr>
          <w:rFonts w:ascii="Arial Narrow" w:hAnsi="Arial Narrow"/>
          <w:szCs w:val="24"/>
        </w:rPr>
        <w:t>На базе Уфимского института химии РАН</w:t>
      </w:r>
      <w:r>
        <w:rPr>
          <w:rFonts w:ascii="Arial Narrow" w:hAnsi="Arial Narrow"/>
          <w:szCs w:val="24"/>
        </w:rPr>
        <w:t xml:space="preserve"> и Уфимского государственного нефтяного технического университета</w:t>
      </w:r>
      <w:r w:rsidRPr="001C61B1">
        <w:rPr>
          <w:rFonts w:ascii="Arial Narrow" w:hAnsi="Arial Narrow"/>
          <w:szCs w:val="24"/>
        </w:rPr>
        <w:t xml:space="preserve"> </w:t>
      </w:r>
      <w:r w:rsidRPr="001C61B1">
        <w:rPr>
          <w:rFonts w:ascii="Arial Narrow" w:hAnsi="Arial Narrow"/>
          <w:color w:val="C00000"/>
          <w:szCs w:val="24"/>
        </w:rPr>
        <w:t xml:space="preserve">13-17 ноября 2017 </w:t>
      </w:r>
      <w:r w:rsidRPr="001C61B1">
        <w:rPr>
          <w:rFonts w:ascii="Arial Narrow" w:hAnsi="Arial Narrow"/>
          <w:szCs w:val="24"/>
        </w:rPr>
        <w:t>года планируется проведение Всероссийской конференции по квантовой и математической химии. Программа конференции будет включать пленарные лекции, устные и стендовые доклады ведущих ученых, работающих в области квантовой и математической химии, а также моделирования высокомолекулярных и биологических систем. К участию в работе конференции приглашаются также студенты, аспиранты и молодые ученые. Планируется проведение конкурса среди молодых ученых на лучший устный и стендовый доклад.</w:t>
      </w:r>
    </w:p>
    <w:p w:rsidR="007B1D9C" w:rsidRDefault="007B1D9C" w:rsidP="0039681F">
      <w:pPr>
        <w:spacing w:after="0" w:line="240" w:lineRule="auto"/>
        <w:jc w:val="center"/>
        <w:rPr>
          <w:rFonts w:ascii="Arial Narrow" w:hAnsi="Arial Narrow"/>
          <w:b/>
          <w:smallCaps/>
          <w:color w:val="002060"/>
          <w:sz w:val="24"/>
        </w:rPr>
      </w:pPr>
    </w:p>
    <w:p w:rsidR="001C61B1" w:rsidRPr="0039681F" w:rsidRDefault="001C61B1" w:rsidP="0039681F">
      <w:pPr>
        <w:spacing w:after="0" w:line="240" w:lineRule="auto"/>
        <w:jc w:val="center"/>
        <w:rPr>
          <w:rFonts w:ascii="Arial Narrow" w:hAnsi="Arial Narrow"/>
          <w:b/>
          <w:smallCaps/>
          <w:color w:val="002060"/>
          <w:sz w:val="24"/>
        </w:rPr>
      </w:pPr>
      <w:r w:rsidRPr="0039681F">
        <w:rPr>
          <w:rFonts w:ascii="Arial Narrow" w:hAnsi="Arial Narrow"/>
          <w:b/>
          <w:smallCaps/>
          <w:color w:val="002060"/>
          <w:sz w:val="24"/>
        </w:rPr>
        <w:t>Секции</w:t>
      </w:r>
    </w:p>
    <w:p w:rsidR="001C61B1" w:rsidRDefault="001C61B1" w:rsidP="00E41D8F">
      <w:pPr>
        <w:spacing w:after="0" w:line="240" w:lineRule="auto"/>
        <w:rPr>
          <w:rFonts w:ascii="Arial Narrow" w:hAnsi="Arial Narrow"/>
          <w:szCs w:val="24"/>
        </w:rPr>
      </w:pPr>
      <w:r w:rsidRPr="00914A99">
        <w:rPr>
          <w:rFonts w:ascii="Arial Narrow" w:hAnsi="Arial Narrow"/>
          <w:color w:val="002060"/>
          <w:szCs w:val="24"/>
        </w:rPr>
        <w:t>Секция 1</w:t>
      </w:r>
      <w:r w:rsidRPr="001C61B1">
        <w:rPr>
          <w:rFonts w:ascii="Arial Narrow" w:hAnsi="Arial Narrow"/>
          <w:szCs w:val="24"/>
        </w:rPr>
        <w:t xml:space="preserve">. Исследование </w:t>
      </w:r>
      <w:proofErr w:type="spellStart"/>
      <w:r w:rsidRPr="001C61B1">
        <w:rPr>
          <w:rFonts w:ascii="Arial Narrow" w:hAnsi="Arial Narrow"/>
          <w:szCs w:val="24"/>
        </w:rPr>
        <w:t>интермедиатов</w:t>
      </w:r>
      <w:proofErr w:type="spellEnd"/>
      <w:r w:rsidRPr="001C61B1">
        <w:rPr>
          <w:rFonts w:ascii="Arial Narrow" w:hAnsi="Arial Narrow"/>
          <w:szCs w:val="24"/>
        </w:rPr>
        <w:t xml:space="preserve"> и механизмов химических реакций методами вычислительной квантовой химии.</w:t>
      </w:r>
    </w:p>
    <w:p w:rsidR="001C61B1" w:rsidRPr="001C61B1" w:rsidRDefault="001C61B1" w:rsidP="00E41D8F">
      <w:pPr>
        <w:spacing w:after="0" w:line="240" w:lineRule="auto"/>
        <w:rPr>
          <w:rFonts w:ascii="Arial Narrow" w:hAnsi="Arial Narrow"/>
          <w:szCs w:val="24"/>
        </w:rPr>
      </w:pPr>
      <w:r w:rsidRPr="00914A99">
        <w:rPr>
          <w:rFonts w:ascii="Arial Narrow" w:hAnsi="Arial Narrow"/>
          <w:color w:val="002060"/>
          <w:szCs w:val="24"/>
        </w:rPr>
        <w:t xml:space="preserve">Секция 2. </w:t>
      </w:r>
      <w:r w:rsidRPr="001C61B1">
        <w:rPr>
          <w:rFonts w:ascii="Arial Narrow" w:hAnsi="Arial Narrow"/>
          <w:szCs w:val="24"/>
        </w:rPr>
        <w:t>Молекулярное моделирование высокомолекулярных и биологических систем.</w:t>
      </w:r>
    </w:p>
    <w:p w:rsidR="001C61B1" w:rsidRDefault="001C61B1" w:rsidP="00E41D8F">
      <w:pPr>
        <w:spacing w:after="0" w:line="240" w:lineRule="auto"/>
        <w:rPr>
          <w:rFonts w:ascii="Arial Narrow" w:hAnsi="Arial Narrow"/>
          <w:szCs w:val="24"/>
        </w:rPr>
      </w:pPr>
      <w:r w:rsidRPr="00914A99">
        <w:rPr>
          <w:rFonts w:ascii="Arial Narrow" w:hAnsi="Arial Narrow"/>
          <w:color w:val="002060"/>
          <w:szCs w:val="24"/>
        </w:rPr>
        <w:t xml:space="preserve">Секция 3. </w:t>
      </w:r>
      <w:r w:rsidRPr="001C61B1">
        <w:rPr>
          <w:rFonts w:ascii="Arial Narrow" w:hAnsi="Arial Narrow"/>
          <w:szCs w:val="24"/>
        </w:rPr>
        <w:t>Математическое моделирование кинетики и механизма сложных химических процессов.</w:t>
      </w:r>
    </w:p>
    <w:p w:rsidR="001C61B1" w:rsidRPr="001C61B1" w:rsidRDefault="001C61B1" w:rsidP="00E41D8F">
      <w:pPr>
        <w:spacing w:after="0" w:line="240" w:lineRule="auto"/>
        <w:jc w:val="both"/>
        <w:rPr>
          <w:rFonts w:ascii="Arial Narrow" w:hAnsi="Arial Narrow"/>
          <w:szCs w:val="24"/>
        </w:rPr>
      </w:pPr>
      <w:r w:rsidRPr="00B819E9">
        <w:rPr>
          <w:rFonts w:ascii="Arial Narrow" w:hAnsi="Arial Narrow"/>
          <w:color w:val="002060"/>
          <w:szCs w:val="24"/>
        </w:rPr>
        <w:t>Язык конференции:</w:t>
      </w:r>
      <w:r w:rsidRPr="001C61B1">
        <w:rPr>
          <w:rFonts w:ascii="Arial Narrow" w:hAnsi="Arial Narrow"/>
          <w:szCs w:val="24"/>
        </w:rPr>
        <w:t xml:space="preserve"> русский</w:t>
      </w:r>
    </w:p>
    <w:p w:rsidR="005D488C" w:rsidRDefault="005D488C" w:rsidP="005D488C">
      <w:pPr>
        <w:spacing w:after="0" w:line="240" w:lineRule="auto"/>
        <w:jc w:val="center"/>
        <w:rPr>
          <w:rFonts w:ascii="Arial Narrow" w:hAnsi="Arial Narrow"/>
          <w:b/>
          <w:smallCaps/>
          <w:color w:val="002060"/>
          <w:sz w:val="24"/>
          <w:szCs w:val="24"/>
        </w:rPr>
      </w:pPr>
    </w:p>
    <w:p w:rsidR="00E41D8F" w:rsidRPr="005D488C" w:rsidRDefault="00E41D8F" w:rsidP="005D488C">
      <w:pPr>
        <w:spacing w:after="0" w:line="240" w:lineRule="auto"/>
        <w:jc w:val="center"/>
        <w:rPr>
          <w:rFonts w:ascii="Arial Narrow" w:hAnsi="Arial Narrow"/>
          <w:smallCaps/>
          <w:sz w:val="24"/>
          <w:szCs w:val="24"/>
        </w:rPr>
      </w:pPr>
      <w:r w:rsidRPr="005D488C">
        <w:rPr>
          <w:rFonts w:ascii="Arial Narrow" w:hAnsi="Arial Narrow"/>
          <w:b/>
          <w:smallCaps/>
          <w:color w:val="002060"/>
          <w:sz w:val="24"/>
          <w:szCs w:val="24"/>
        </w:rPr>
        <w:t>Состав</w:t>
      </w:r>
      <w:r w:rsidRPr="005D488C">
        <w:rPr>
          <w:rFonts w:ascii="Arial Narrow" w:hAnsi="Arial Narrow"/>
          <w:smallCaps/>
          <w:sz w:val="24"/>
          <w:szCs w:val="24"/>
        </w:rPr>
        <w:t xml:space="preserve"> </w:t>
      </w:r>
      <w:r w:rsidRPr="005D488C">
        <w:rPr>
          <w:rFonts w:ascii="Arial Narrow" w:hAnsi="Arial Narrow"/>
          <w:b/>
          <w:smallCaps/>
          <w:color w:val="002060"/>
          <w:sz w:val="24"/>
          <w:szCs w:val="24"/>
        </w:rPr>
        <w:t>программного</w:t>
      </w:r>
      <w:r w:rsidRPr="005D488C">
        <w:rPr>
          <w:rFonts w:ascii="Arial Narrow" w:hAnsi="Arial Narrow"/>
          <w:smallCaps/>
          <w:sz w:val="24"/>
          <w:szCs w:val="24"/>
        </w:rPr>
        <w:t xml:space="preserve"> </w:t>
      </w:r>
      <w:r w:rsidRPr="005D488C">
        <w:rPr>
          <w:rFonts w:ascii="Arial Narrow" w:hAnsi="Arial Narrow"/>
          <w:b/>
          <w:smallCaps/>
          <w:color w:val="002060"/>
          <w:sz w:val="24"/>
          <w:szCs w:val="24"/>
        </w:rPr>
        <w:t>оргкомитета</w:t>
      </w:r>
    </w:p>
    <w:p w:rsidR="00E41D8F" w:rsidRPr="005D488C" w:rsidRDefault="00E41D8F" w:rsidP="005D488C">
      <w:pPr>
        <w:spacing w:after="0" w:line="240" w:lineRule="auto"/>
        <w:rPr>
          <w:rFonts w:ascii="Arial Narrow" w:eastAsia="Times New Roman" w:hAnsi="Arial Narrow" w:cs="Times New Roman"/>
          <w:b/>
          <w:lang w:eastAsia="ru-RU"/>
        </w:rPr>
      </w:pPr>
      <w:r w:rsidRPr="005D488C">
        <w:rPr>
          <w:rFonts w:ascii="Arial Narrow" w:eastAsia="Times New Roman" w:hAnsi="Arial Narrow" w:cs="Times New Roman"/>
          <w:b/>
          <w:lang w:eastAsia="ru-RU"/>
        </w:rPr>
        <w:t>Сопредседатели: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eastAsia="ru-RU"/>
        </w:rPr>
        <w:t>Академик РАН Бучаченко А.Л. (Москва)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eastAsia="ru-RU"/>
        </w:rPr>
        <w:t>Академик РАН Зефиров Н.С. (Москва)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eastAsia="ru-RU"/>
        </w:rPr>
        <w:t>Академик РАН Минкин В.И. (Ростов-на-Дону)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eastAsia="ru-RU"/>
        </w:rPr>
        <w:t>Академик РАН Юнусов М.С. (Уфа)</w:t>
      </w:r>
    </w:p>
    <w:p w:rsidR="00E41D8F" w:rsidRDefault="00E41D8F" w:rsidP="00E41D8F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 w:rsidRPr="005D488C">
        <w:rPr>
          <w:rFonts w:ascii="Arial Narrow" w:eastAsia="Times New Roman" w:hAnsi="Arial Narrow" w:cs="Times New Roman"/>
          <w:b/>
          <w:lang w:eastAsia="ru-RU"/>
        </w:rPr>
        <w:t>Члены программного комитета:</w:t>
      </w:r>
    </w:p>
    <w:p w:rsidR="00E41D8F" w:rsidRP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val="en-US" w:eastAsia="ru-RU"/>
        </w:rPr>
        <w:t>Prof</w:t>
      </w:r>
      <w:r w:rsidRPr="00E41D8F">
        <w:rPr>
          <w:rFonts w:ascii="Arial Narrow" w:eastAsia="Times New Roman" w:hAnsi="Arial Narrow" w:cs="Times New Roman"/>
          <w:lang w:eastAsia="ru-RU"/>
        </w:rPr>
        <w:t xml:space="preserve">. </w:t>
      </w:r>
      <w:proofErr w:type="spellStart"/>
      <w:r>
        <w:rPr>
          <w:rFonts w:ascii="Arial Narrow" w:eastAsia="Times New Roman" w:hAnsi="Arial Narrow" w:cs="Times New Roman"/>
          <w:lang w:val="en-US" w:eastAsia="ru-RU"/>
        </w:rPr>
        <w:t>Yablonsky</w:t>
      </w:r>
      <w:proofErr w:type="spellEnd"/>
      <w:r w:rsidRPr="00E41D8F">
        <w:rPr>
          <w:rFonts w:ascii="Arial Narrow" w:eastAsia="Times New Roman" w:hAnsi="Arial Narrow" w:cs="Times New Roman"/>
          <w:lang w:eastAsia="ru-RU"/>
        </w:rPr>
        <w:t xml:space="preserve"> </w:t>
      </w:r>
      <w:r>
        <w:rPr>
          <w:rFonts w:ascii="Arial Narrow" w:eastAsia="Times New Roman" w:hAnsi="Arial Narrow" w:cs="Times New Roman"/>
          <w:lang w:val="en-US" w:eastAsia="ru-RU"/>
        </w:rPr>
        <w:t>Gregory</w:t>
      </w:r>
      <w:r w:rsidRPr="00E41D8F">
        <w:rPr>
          <w:rFonts w:ascii="Arial Narrow" w:eastAsia="Times New Roman" w:hAnsi="Arial Narrow" w:cs="Times New Roman"/>
          <w:lang w:eastAsia="ru-RU"/>
        </w:rPr>
        <w:t xml:space="preserve"> (</w:t>
      </w:r>
      <w:r>
        <w:rPr>
          <w:rFonts w:ascii="Arial Narrow" w:eastAsia="Times New Roman" w:hAnsi="Arial Narrow" w:cs="Times New Roman"/>
          <w:lang w:val="en-US" w:eastAsia="ru-RU"/>
        </w:rPr>
        <w:t>St</w:t>
      </w:r>
      <w:r w:rsidRPr="00E41D8F">
        <w:rPr>
          <w:rFonts w:ascii="Arial Narrow" w:eastAsia="Times New Roman" w:hAnsi="Arial Narrow" w:cs="Times New Roman"/>
          <w:lang w:eastAsia="ru-RU"/>
        </w:rPr>
        <w:t xml:space="preserve">. </w:t>
      </w:r>
      <w:r>
        <w:rPr>
          <w:rFonts w:ascii="Arial Narrow" w:eastAsia="Times New Roman" w:hAnsi="Arial Narrow" w:cs="Times New Roman"/>
          <w:lang w:val="en-US" w:eastAsia="ru-RU"/>
        </w:rPr>
        <w:t>Louis</w:t>
      </w:r>
      <w:r w:rsidRPr="00E41D8F">
        <w:rPr>
          <w:rFonts w:ascii="Arial Narrow" w:eastAsia="Times New Roman" w:hAnsi="Arial Narrow" w:cs="Times New Roman"/>
          <w:lang w:eastAsia="ru-RU"/>
        </w:rPr>
        <w:t xml:space="preserve">, </w:t>
      </w:r>
      <w:r>
        <w:rPr>
          <w:rFonts w:ascii="Arial Narrow" w:eastAsia="Times New Roman" w:hAnsi="Arial Narrow" w:cs="Times New Roman"/>
          <w:lang w:val="en-US" w:eastAsia="ru-RU"/>
        </w:rPr>
        <w:t>USA</w:t>
      </w:r>
      <w:r w:rsidRPr="00E41D8F">
        <w:rPr>
          <w:rFonts w:ascii="Arial Narrow" w:eastAsia="Times New Roman" w:hAnsi="Arial Narrow" w:cs="Times New Roman"/>
          <w:lang w:eastAsia="ru-RU"/>
        </w:rPr>
        <w:t>)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eastAsia="ru-RU"/>
        </w:rPr>
        <w:t>Академик РАН Берлин А.А. (Москва)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eastAsia="ru-RU"/>
        </w:rPr>
        <w:t>Чл.-корр. РАН Варфоломеев С.Д. (Москва)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eastAsia="ru-RU"/>
        </w:rPr>
        <w:t xml:space="preserve">Академик АН РБ </w:t>
      </w:r>
      <w:proofErr w:type="spellStart"/>
      <w:r>
        <w:rPr>
          <w:rFonts w:ascii="Arial Narrow" w:eastAsia="Times New Roman" w:hAnsi="Arial Narrow" w:cs="Times New Roman"/>
          <w:lang w:eastAsia="ru-RU"/>
        </w:rPr>
        <w:t>Бахтизин</w:t>
      </w:r>
      <w:proofErr w:type="spellEnd"/>
      <w:r>
        <w:rPr>
          <w:rFonts w:ascii="Arial Narrow" w:eastAsia="Times New Roman" w:hAnsi="Arial Narrow" w:cs="Times New Roman"/>
          <w:lang w:eastAsia="ru-RU"/>
        </w:rPr>
        <w:t xml:space="preserve"> Р.Н. (Уфа)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eastAsia="ru-RU"/>
        </w:rPr>
        <w:t xml:space="preserve">проф. </w:t>
      </w:r>
      <w:proofErr w:type="spellStart"/>
      <w:r>
        <w:rPr>
          <w:rFonts w:ascii="Arial Narrow" w:eastAsia="Times New Roman" w:hAnsi="Arial Narrow" w:cs="Times New Roman"/>
          <w:lang w:eastAsia="ru-RU"/>
        </w:rPr>
        <w:t>Морозкин</w:t>
      </w:r>
      <w:proofErr w:type="spellEnd"/>
      <w:r>
        <w:rPr>
          <w:rFonts w:ascii="Arial Narrow" w:eastAsia="Times New Roman" w:hAnsi="Arial Narrow" w:cs="Times New Roman"/>
          <w:lang w:eastAsia="ru-RU"/>
        </w:rPr>
        <w:t xml:space="preserve"> Н.Д. (Уфа)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eastAsia="ru-RU"/>
        </w:rPr>
        <w:t xml:space="preserve">проф. </w:t>
      </w:r>
      <w:proofErr w:type="spellStart"/>
      <w:r>
        <w:rPr>
          <w:rFonts w:ascii="Arial Narrow" w:eastAsia="Times New Roman" w:hAnsi="Arial Narrow" w:cs="Times New Roman"/>
          <w:lang w:eastAsia="ru-RU"/>
        </w:rPr>
        <w:t>Мышлявцев</w:t>
      </w:r>
      <w:proofErr w:type="spellEnd"/>
      <w:r>
        <w:rPr>
          <w:rFonts w:ascii="Arial Narrow" w:eastAsia="Times New Roman" w:hAnsi="Arial Narrow" w:cs="Times New Roman"/>
          <w:lang w:eastAsia="ru-RU"/>
        </w:rPr>
        <w:t xml:space="preserve"> А.В. (</w:t>
      </w:r>
      <w:proofErr w:type="spellStart"/>
      <w:r>
        <w:rPr>
          <w:rFonts w:ascii="Arial Narrow" w:eastAsia="Times New Roman" w:hAnsi="Arial Narrow" w:cs="Times New Roman"/>
          <w:lang w:eastAsia="ru-RU"/>
        </w:rPr>
        <w:t>ОмГТУ</w:t>
      </w:r>
      <w:proofErr w:type="spellEnd"/>
      <w:r>
        <w:rPr>
          <w:rFonts w:ascii="Arial Narrow" w:eastAsia="Times New Roman" w:hAnsi="Arial Narrow" w:cs="Times New Roman"/>
          <w:lang w:eastAsia="ru-RU"/>
        </w:rPr>
        <w:t>)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eastAsia="ru-RU"/>
        </w:rPr>
        <w:t xml:space="preserve">проф. </w:t>
      </w:r>
      <w:proofErr w:type="spellStart"/>
      <w:r>
        <w:rPr>
          <w:rFonts w:ascii="Arial Narrow" w:eastAsia="Times New Roman" w:hAnsi="Arial Narrow" w:cs="Times New Roman"/>
          <w:lang w:eastAsia="ru-RU"/>
        </w:rPr>
        <w:t>Плахутин</w:t>
      </w:r>
      <w:proofErr w:type="spellEnd"/>
      <w:r>
        <w:rPr>
          <w:rFonts w:ascii="Arial Narrow" w:eastAsia="Times New Roman" w:hAnsi="Arial Narrow" w:cs="Times New Roman"/>
          <w:lang w:eastAsia="ru-RU"/>
        </w:rPr>
        <w:t xml:space="preserve"> Б.Н. (ИК СО РАН)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eastAsia="ru-RU"/>
        </w:rPr>
        <w:t xml:space="preserve">к.х.н. </w:t>
      </w:r>
      <w:proofErr w:type="spellStart"/>
      <w:r>
        <w:rPr>
          <w:rFonts w:ascii="Arial Narrow" w:eastAsia="Times New Roman" w:hAnsi="Arial Narrow" w:cs="Times New Roman"/>
          <w:lang w:eastAsia="ru-RU"/>
        </w:rPr>
        <w:t>Палюлин</w:t>
      </w:r>
      <w:proofErr w:type="spellEnd"/>
      <w:r>
        <w:rPr>
          <w:rFonts w:ascii="Arial Narrow" w:eastAsia="Times New Roman" w:hAnsi="Arial Narrow" w:cs="Times New Roman"/>
          <w:lang w:eastAsia="ru-RU"/>
        </w:rPr>
        <w:t xml:space="preserve"> В.А. (МГУ)</w:t>
      </w:r>
    </w:p>
    <w:p w:rsidR="00E41D8F" w:rsidRPr="005D488C" w:rsidRDefault="00E41D8F" w:rsidP="005D488C">
      <w:pPr>
        <w:spacing w:after="0" w:line="240" w:lineRule="auto"/>
        <w:jc w:val="center"/>
        <w:rPr>
          <w:rFonts w:ascii="Arial Narrow" w:hAnsi="Arial Narrow"/>
          <w:smallCaps/>
          <w:sz w:val="20"/>
        </w:rPr>
      </w:pPr>
      <w:r w:rsidRPr="005D488C">
        <w:rPr>
          <w:rFonts w:ascii="Arial Narrow" w:hAnsi="Arial Narrow"/>
          <w:b/>
          <w:smallCaps/>
          <w:color w:val="002060"/>
          <w:sz w:val="24"/>
        </w:rPr>
        <w:t>Состав</w:t>
      </w:r>
      <w:r w:rsidRPr="005D488C">
        <w:rPr>
          <w:rFonts w:ascii="Arial Narrow" w:hAnsi="Arial Narrow"/>
          <w:smallCaps/>
          <w:sz w:val="20"/>
        </w:rPr>
        <w:t xml:space="preserve"> </w:t>
      </w:r>
      <w:r w:rsidRPr="005D488C">
        <w:rPr>
          <w:rFonts w:ascii="Arial Narrow" w:hAnsi="Arial Narrow"/>
          <w:b/>
          <w:smallCaps/>
          <w:color w:val="002060"/>
          <w:sz w:val="24"/>
        </w:rPr>
        <w:t>оргкомитета</w:t>
      </w:r>
    </w:p>
    <w:p w:rsidR="00E41D8F" w:rsidRPr="005D488C" w:rsidRDefault="00E41D8F" w:rsidP="005D488C">
      <w:pPr>
        <w:spacing w:after="0" w:line="240" w:lineRule="auto"/>
        <w:rPr>
          <w:rFonts w:ascii="Arial Narrow" w:eastAsia="Times New Roman" w:hAnsi="Arial Narrow" w:cs="Times New Roman"/>
          <w:b/>
          <w:lang w:eastAsia="ru-RU"/>
        </w:rPr>
      </w:pPr>
      <w:r w:rsidRPr="005D488C">
        <w:rPr>
          <w:rFonts w:ascii="Arial Narrow" w:eastAsia="Times New Roman" w:hAnsi="Arial Narrow" w:cs="Times New Roman"/>
          <w:b/>
          <w:lang w:eastAsia="ru-RU"/>
        </w:rPr>
        <w:t>Председатель: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eastAsia="ru-RU"/>
        </w:rPr>
        <w:t>д.х.н. Сафиуллин Р.Л. (</w:t>
      </w:r>
      <w:proofErr w:type="spellStart"/>
      <w:r>
        <w:rPr>
          <w:rFonts w:ascii="Arial Narrow" w:eastAsia="Times New Roman" w:hAnsi="Arial Narrow" w:cs="Times New Roman"/>
          <w:lang w:eastAsia="ru-RU"/>
        </w:rPr>
        <w:t>УфИХ</w:t>
      </w:r>
      <w:proofErr w:type="spellEnd"/>
      <w:r>
        <w:rPr>
          <w:rFonts w:ascii="Arial Narrow" w:eastAsia="Times New Roman" w:hAnsi="Arial Narrow" w:cs="Times New Roman"/>
          <w:lang w:eastAsia="ru-RU"/>
        </w:rPr>
        <w:t xml:space="preserve"> РАН)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</w:p>
    <w:p w:rsidR="00E41D8F" w:rsidRPr="005D488C" w:rsidRDefault="00E41D8F" w:rsidP="005D488C">
      <w:pPr>
        <w:spacing w:after="0" w:line="240" w:lineRule="auto"/>
        <w:rPr>
          <w:rFonts w:ascii="Arial Narrow" w:eastAsia="Times New Roman" w:hAnsi="Arial Narrow" w:cs="Times New Roman"/>
          <w:b/>
          <w:lang w:eastAsia="ru-RU"/>
        </w:rPr>
      </w:pPr>
      <w:proofErr w:type="spellStart"/>
      <w:r w:rsidRPr="005D488C">
        <w:rPr>
          <w:rFonts w:ascii="Arial Narrow" w:eastAsia="Times New Roman" w:hAnsi="Arial Narrow" w:cs="Times New Roman"/>
          <w:b/>
          <w:lang w:eastAsia="ru-RU"/>
        </w:rPr>
        <w:t>Зам</w:t>
      </w:r>
      <w:proofErr w:type="gramStart"/>
      <w:r w:rsidRPr="005D488C">
        <w:rPr>
          <w:rFonts w:ascii="Arial Narrow" w:eastAsia="Times New Roman" w:hAnsi="Arial Narrow" w:cs="Times New Roman"/>
          <w:b/>
          <w:lang w:eastAsia="ru-RU"/>
        </w:rPr>
        <w:t>.п</w:t>
      </w:r>
      <w:proofErr w:type="gramEnd"/>
      <w:r w:rsidRPr="005D488C">
        <w:rPr>
          <w:rFonts w:ascii="Arial Narrow" w:eastAsia="Times New Roman" w:hAnsi="Arial Narrow" w:cs="Times New Roman"/>
          <w:b/>
          <w:lang w:eastAsia="ru-RU"/>
        </w:rPr>
        <w:t>редседателя</w:t>
      </w:r>
      <w:proofErr w:type="spellEnd"/>
      <w:r w:rsidRPr="005D488C">
        <w:rPr>
          <w:rFonts w:ascii="Arial Narrow" w:eastAsia="Times New Roman" w:hAnsi="Arial Narrow" w:cs="Times New Roman"/>
          <w:b/>
          <w:lang w:eastAsia="ru-RU"/>
        </w:rPr>
        <w:t>: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eastAsia="ru-RU"/>
        </w:rPr>
        <w:t xml:space="preserve">проф. </w:t>
      </w:r>
      <w:proofErr w:type="spellStart"/>
      <w:r>
        <w:rPr>
          <w:rFonts w:ascii="Arial Narrow" w:eastAsia="Times New Roman" w:hAnsi="Arial Narrow" w:cs="Times New Roman"/>
          <w:lang w:eastAsia="ru-RU"/>
        </w:rPr>
        <w:t>Хурсан</w:t>
      </w:r>
      <w:proofErr w:type="spellEnd"/>
      <w:r>
        <w:rPr>
          <w:rFonts w:ascii="Arial Narrow" w:eastAsia="Times New Roman" w:hAnsi="Arial Narrow" w:cs="Times New Roman"/>
          <w:lang w:eastAsia="ru-RU"/>
        </w:rPr>
        <w:t xml:space="preserve"> С.Л. (</w:t>
      </w:r>
      <w:proofErr w:type="spellStart"/>
      <w:r>
        <w:rPr>
          <w:rFonts w:ascii="Arial Narrow" w:eastAsia="Times New Roman" w:hAnsi="Arial Narrow" w:cs="Times New Roman"/>
          <w:lang w:eastAsia="ru-RU"/>
        </w:rPr>
        <w:t>УфИХ</w:t>
      </w:r>
      <w:proofErr w:type="spellEnd"/>
      <w:r>
        <w:rPr>
          <w:rFonts w:ascii="Arial Narrow" w:eastAsia="Times New Roman" w:hAnsi="Arial Narrow" w:cs="Times New Roman"/>
          <w:lang w:eastAsia="ru-RU"/>
        </w:rPr>
        <w:t xml:space="preserve"> РАН)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eastAsia="ru-RU"/>
        </w:rPr>
        <w:t>проф. Кантор Е.А. (УГНТУ)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</w:p>
    <w:p w:rsidR="00E41D8F" w:rsidRPr="005D488C" w:rsidRDefault="00E41D8F" w:rsidP="005D488C">
      <w:pPr>
        <w:spacing w:after="0" w:line="240" w:lineRule="auto"/>
        <w:rPr>
          <w:rFonts w:ascii="Arial Narrow" w:eastAsia="Times New Roman" w:hAnsi="Arial Narrow" w:cs="Times New Roman"/>
          <w:b/>
          <w:lang w:eastAsia="ru-RU"/>
        </w:rPr>
      </w:pPr>
      <w:r w:rsidRPr="005D488C">
        <w:rPr>
          <w:rFonts w:ascii="Arial Narrow" w:eastAsia="Times New Roman" w:hAnsi="Arial Narrow" w:cs="Times New Roman"/>
          <w:b/>
          <w:lang w:eastAsia="ru-RU"/>
        </w:rPr>
        <w:t>Члены оргкомитета: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eastAsia="ru-RU"/>
        </w:rPr>
        <w:t xml:space="preserve">проф. </w:t>
      </w:r>
      <w:proofErr w:type="spellStart"/>
      <w:r>
        <w:rPr>
          <w:rFonts w:ascii="Arial Narrow" w:eastAsia="Times New Roman" w:hAnsi="Arial Narrow" w:cs="Times New Roman"/>
          <w:lang w:eastAsia="ru-RU"/>
        </w:rPr>
        <w:t>Спивак</w:t>
      </w:r>
      <w:proofErr w:type="spellEnd"/>
      <w:r>
        <w:rPr>
          <w:rFonts w:ascii="Arial Narrow" w:eastAsia="Times New Roman" w:hAnsi="Arial Narrow" w:cs="Times New Roman"/>
          <w:lang w:eastAsia="ru-RU"/>
        </w:rPr>
        <w:t xml:space="preserve"> С.И. (</w:t>
      </w:r>
      <w:proofErr w:type="spellStart"/>
      <w:r>
        <w:rPr>
          <w:rFonts w:ascii="Arial Narrow" w:eastAsia="Times New Roman" w:hAnsi="Arial Narrow" w:cs="Times New Roman"/>
          <w:lang w:eastAsia="ru-RU"/>
        </w:rPr>
        <w:t>БашГУ</w:t>
      </w:r>
      <w:proofErr w:type="spellEnd"/>
      <w:r>
        <w:rPr>
          <w:rFonts w:ascii="Arial Narrow" w:eastAsia="Times New Roman" w:hAnsi="Arial Narrow" w:cs="Times New Roman"/>
          <w:lang w:eastAsia="ru-RU"/>
        </w:rPr>
        <w:t>)</w:t>
      </w:r>
      <w:r w:rsidRPr="00F00983">
        <w:rPr>
          <w:rFonts w:ascii="Arial Narrow" w:eastAsia="Times New Roman" w:hAnsi="Arial Narrow" w:cs="Times New Roman"/>
          <w:lang w:eastAsia="ru-RU"/>
        </w:rPr>
        <w:t xml:space="preserve"> 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eastAsia="ru-RU"/>
        </w:rPr>
        <w:t xml:space="preserve">проф. </w:t>
      </w:r>
      <w:proofErr w:type="spellStart"/>
      <w:r>
        <w:rPr>
          <w:rFonts w:ascii="Arial Narrow" w:eastAsia="Times New Roman" w:hAnsi="Arial Narrow" w:cs="Times New Roman"/>
          <w:lang w:eastAsia="ru-RU"/>
        </w:rPr>
        <w:t>Исмаков</w:t>
      </w:r>
      <w:proofErr w:type="spellEnd"/>
      <w:r>
        <w:rPr>
          <w:rFonts w:ascii="Arial Narrow" w:eastAsia="Times New Roman" w:hAnsi="Arial Narrow" w:cs="Times New Roman"/>
          <w:lang w:eastAsia="ru-RU"/>
        </w:rPr>
        <w:t xml:space="preserve"> Р.А. (УГНТУ)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eastAsia="ru-RU"/>
        </w:rPr>
        <w:t>проф. Захаров В.П. (</w:t>
      </w:r>
      <w:proofErr w:type="spellStart"/>
      <w:r>
        <w:rPr>
          <w:rFonts w:ascii="Arial Narrow" w:eastAsia="Times New Roman" w:hAnsi="Arial Narrow" w:cs="Times New Roman"/>
          <w:lang w:eastAsia="ru-RU"/>
        </w:rPr>
        <w:t>БашГУ</w:t>
      </w:r>
      <w:proofErr w:type="spellEnd"/>
      <w:r>
        <w:rPr>
          <w:rFonts w:ascii="Arial Narrow" w:eastAsia="Times New Roman" w:hAnsi="Arial Narrow" w:cs="Times New Roman"/>
          <w:lang w:eastAsia="ru-RU"/>
        </w:rPr>
        <w:t>)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eastAsia="ru-RU"/>
        </w:rPr>
        <w:t xml:space="preserve">проф. </w:t>
      </w:r>
      <w:proofErr w:type="spellStart"/>
      <w:r>
        <w:rPr>
          <w:rFonts w:ascii="Arial Narrow" w:eastAsia="Times New Roman" w:hAnsi="Arial Narrow" w:cs="Times New Roman"/>
          <w:lang w:eastAsia="ru-RU"/>
        </w:rPr>
        <w:t>Просочкина</w:t>
      </w:r>
      <w:proofErr w:type="spellEnd"/>
      <w:r>
        <w:rPr>
          <w:rFonts w:ascii="Arial Narrow" w:eastAsia="Times New Roman" w:hAnsi="Arial Narrow" w:cs="Times New Roman"/>
          <w:lang w:eastAsia="ru-RU"/>
        </w:rPr>
        <w:t xml:space="preserve"> С.Р. (УГНТУ)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eastAsia="ru-RU"/>
        </w:rPr>
        <w:t xml:space="preserve">проф. Усманов С.М. (БФ </w:t>
      </w:r>
      <w:proofErr w:type="spellStart"/>
      <w:r>
        <w:rPr>
          <w:rFonts w:ascii="Arial Narrow" w:eastAsia="Times New Roman" w:hAnsi="Arial Narrow" w:cs="Times New Roman"/>
          <w:lang w:eastAsia="ru-RU"/>
        </w:rPr>
        <w:t>БашГУ</w:t>
      </w:r>
      <w:proofErr w:type="spellEnd"/>
      <w:r>
        <w:rPr>
          <w:rFonts w:ascii="Arial Narrow" w:eastAsia="Times New Roman" w:hAnsi="Arial Narrow" w:cs="Times New Roman"/>
          <w:lang w:eastAsia="ru-RU"/>
        </w:rPr>
        <w:t>)</w:t>
      </w:r>
    </w:p>
    <w:p w:rsidR="00E41D8F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eastAsia="ru-RU"/>
        </w:rPr>
        <w:t>д.</w:t>
      </w:r>
      <w:r w:rsidR="00DC32D5">
        <w:rPr>
          <w:rFonts w:ascii="Arial Narrow" w:eastAsia="Times New Roman" w:hAnsi="Arial Narrow" w:cs="Times New Roman"/>
          <w:lang w:eastAsia="ru-RU"/>
        </w:rPr>
        <w:t>ф</w:t>
      </w:r>
      <w:proofErr w:type="gramStart"/>
      <w:r w:rsidR="00DC32D5">
        <w:rPr>
          <w:rFonts w:ascii="Arial Narrow" w:eastAsia="Times New Roman" w:hAnsi="Arial Narrow" w:cs="Times New Roman"/>
          <w:lang w:eastAsia="ru-RU"/>
        </w:rPr>
        <w:t>.</w:t>
      </w:r>
      <w:proofErr w:type="gramEnd"/>
      <w:r w:rsidR="00DC32D5">
        <w:rPr>
          <w:rFonts w:ascii="Arial Narrow" w:eastAsia="Times New Roman" w:hAnsi="Arial Narrow" w:cs="Times New Roman"/>
          <w:lang w:eastAsia="ru-RU"/>
        </w:rPr>
        <w:t>-м.</w:t>
      </w:r>
      <w:bookmarkStart w:id="0" w:name="_GoBack"/>
      <w:bookmarkEnd w:id="0"/>
      <w:r>
        <w:rPr>
          <w:rFonts w:ascii="Arial Narrow" w:eastAsia="Times New Roman" w:hAnsi="Arial Narrow" w:cs="Times New Roman"/>
          <w:lang w:eastAsia="ru-RU"/>
        </w:rPr>
        <w:t>.н. Исмагилова А.С. (</w:t>
      </w:r>
      <w:proofErr w:type="spellStart"/>
      <w:r>
        <w:rPr>
          <w:rFonts w:ascii="Arial Narrow" w:eastAsia="Times New Roman" w:hAnsi="Arial Narrow" w:cs="Times New Roman"/>
          <w:lang w:eastAsia="ru-RU"/>
        </w:rPr>
        <w:t>БашГУ</w:t>
      </w:r>
      <w:proofErr w:type="spellEnd"/>
      <w:r>
        <w:rPr>
          <w:rFonts w:ascii="Arial Narrow" w:eastAsia="Times New Roman" w:hAnsi="Arial Narrow" w:cs="Times New Roman"/>
          <w:lang w:eastAsia="ru-RU"/>
        </w:rPr>
        <w:t>)</w:t>
      </w:r>
    </w:p>
    <w:p w:rsidR="00E41D8F" w:rsidRPr="00DE1574" w:rsidRDefault="00E41D8F" w:rsidP="005D488C">
      <w:pPr>
        <w:spacing w:after="0" w:line="240" w:lineRule="auto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eastAsia="Times New Roman" w:hAnsi="Arial Narrow" w:cs="Times New Roman"/>
          <w:lang w:eastAsia="ru-RU"/>
        </w:rPr>
        <w:t xml:space="preserve">к.х.н. </w:t>
      </w:r>
      <w:proofErr w:type="spellStart"/>
      <w:r>
        <w:rPr>
          <w:rFonts w:ascii="Arial Narrow" w:eastAsia="Times New Roman" w:hAnsi="Arial Narrow" w:cs="Times New Roman"/>
          <w:lang w:eastAsia="ru-RU"/>
        </w:rPr>
        <w:t>Хуснутдинов</w:t>
      </w:r>
      <w:proofErr w:type="spellEnd"/>
      <w:r>
        <w:rPr>
          <w:rFonts w:ascii="Arial Narrow" w:eastAsia="Times New Roman" w:hAnsi="Arial Narrow" w:cs="Times New Roman"/>
          <w:lang w:eastAsia="ru-RU"/>
        </w:rPr>
        <w:t xml:space="preserve"> Р.А. (</w:t>
      </w:r>
      <w:proofErr w:type="spellStart"/>
      <w:r>
        <w:rPr>
          <w:rFonts w:ascii="Arial Narrow" w:eastAsia="Times New Roman" w:hAnsi="Arial Narrow" w:cs="Times New Roman"/>
          <w:lang w:eastAsia="ru-RU"/>
        </w:rPr>
        <w:t>УфИХ</w:t>
      </w:r>
      <w:proofErr w:type="spellEnd"/>
      <w:r>
        <w:rPr>
          <w:rFonts w:ascii="Arial Narrow" w:eastAsia="Times New Roman" w:hAnsi="Arial Narrow" w:cs="Times New Roman"/>
          <w:lang w:eastAsia="ru-RU"/>
        </w:rPr>
        <w:t xml:space="preserve"> РАН)</w:t>
      </w:r>
    </w:p>
    <w:p w:rsidR="007B1D9C" w:rsidRDefault="007B1D9C" w:rsidP="007B1D9C">
      <w:pPr>
        <w:jc w:val="center"/>
        <w:rPr>
          <w:rFonts w:ascii="Arial Narrow" w:hAnsi="Arial Narrow"/>
          <w:b/>
          <w:smallCaps/>
          <w:color w:val="002060"/>
          <w:sz w:val="24"/>
        </w:rPr>
      </w:pPr>
    </w:p>
    <w:p w:rsidR="007B1D9C" w:rsidRPr="007E2F64" w:rsidRDefault="007B1D9C" w:rsidP="007B1D9C">
      <w:pPr>
        <w:jc w:val="center"/>
        <w:rPr>
          <w:rFonts w:ascii="Arial Narrow" w:hAnsi="Arial Narrow"/>
          <w:b/>
          <w:smallCaps/>
          <w:color w:val="002060"/>
          <w:sz w:val="24"/>
        </w:rPr>
      </w:pPr>
      <w:r w:rsidRPr="007E2F64">
        <w:rPr>
          <w:rFonts w:ascii="Arial Narrow" w:hAnsi="Arial Narrow"/>
          <w:b/>
          <w:smallCaps/>
          <w:color w:val="002060"/>
          <w:sz w:val="24"/>
        </w:rPr>
        <w:t>Пленарные</w:t>
      </w:r>
      <w:r w:rsidRPr="007E2F64">
        <w:rPr>
          <w:rFonts w:ascii="Arial Narrow" w:eastAsia="Times New Roman" w:hAnsi="Arial Narrow" w:cs="Times New Roman"/>
          <w:sz w:val="20"/>
          <w:lang w:eastAsia="ru-RU"/>
        </w:rPr>
        <w:t xml:space="preserve"> </w:t>
      </w:r>
      <w:r w:rsidRPr="007E2F64">
        <w:rPr>
          <w:rFonts w:ascii="Arial Narrow" w:hAnsi="Arial Narrow"/>
          <w:b/>
          <w:smallCaps/>
          <w:color w:val="002060"/>
          <w:sz w:val="24"/>
        </w:rPr>
        <w:t>доклады</w:t>
      </w:r>
    </w:p>
    <w:p w:rsidR="007B1D9C" w:rsidRPr="00915988" w:rsidRDefault="007B1D9C" w:rsidP="007B1D9C">
      <w:pPr>
        <w:jc w:val="both"/>
        <w:rPr>
          <w:rFonts w:ascii="Arial Narrow" w:hAnsi="Arial Narrow"/>
        </w:rPr>
      </w:pPr>
      <w:r w:rsidRPr="00915988">
        <w:rPr>
          <w:rFonts w:ascii="Arial Narrow" w:hAnsi="Arial Narrow"/>
        </w:rPr>
        <w:t>Член-корр. С.Д. Варфоломеев: Суперкомпьютеры в молекулярной медицине и конструировании лекарств</w:t>
      </w:r>
    </w:p>
    <w:p w:rsidR="007B1D9C" w:rsidRPr="00915988" w:rsidRDefault="007B1D9C" w:rsidP="007B1D9C">
      <w:pPr>
        <w:jc w:val="both"/>
        <w:rPr>
          <w:rFonts w:ascii="Arial Narrow" w:hAnsi="Arial Narrow"/>
        </w:rPr>
      </w:pPr>
      <w:r w:rsidRPr="00915988">
        <w:rPr>
          <w:rFonts w:ascii="Arial Narrow" w:hAnsi="Arial Narrow"/>
        </w:rPr>
        <w:t xml:space="preserve">Проф. Б.Н. </w:t>
      </w:r>
      <w:proofErr w:type="spellStart"/>
      <w:r w:rsidRPr="00915988">
        <w:rPr>
          <w:rFonts w:ascii="Arial Narrow" w:hAnsi="Arial Narrow"/>
        </w:rPr>
        <w:t>Плахутин</w:t>
      </w:r>
      <w:proofErr w:type="spellEnd"/>
      <w:r w:rsidRPr="00915988">
        <w:rPr>
          <w:rFonts w:ascii="Arial Narrow" w:hAnsi="Arial Narrow"/>
        </w:rPr>
        <w:t xml:space="preserve">: Теорема </w:t>
      </w:r>
      <w:proofErr w:type="spellStart"/>
      <w:r w:rsidRPr="00915988">
        <w:rPr>
          <w:rFonts w:ascii="Arial Narrow" w:hAnsi="Arial Narrow"/>
        </w:rPr>
        <w:t>Купманса</w:t>
      </w:r>
      <w:proofErr w:type="spellEnd"/>
      <w:r w:rsidRPr="00915988">
        <w:rPr>
          <w:rFonts w:ascii="Arial Narrow" w:hAnsi="Arial Narrow"/>
        </w:rPr>
        <w:t xml:space="preserve"> в методе Хартри-Фока. Общая формулировка и ее применение к различным классам многоэлектронных систем</w:t>
      </w:r>
    </w:p>
    <w:p w:rsidR="007B1D9C" w:rsidRDefault="007B1D9C" w:rsidP="007B1D9C">
      <w:pPr>
        <w:jc w:val="both"/>
        <w:rPr>
          <w:rFonts w:ascii="Arial Narrow" w:hAnsi="Arial Narrow"/>
        </w:rPr>
      </w:pPr>
      <w:r w:rsidRPr="00915988">
        <w:rPr>
          <w:rFonts w:ascii="Arial Narrow" w:hAnsi="Arial Narrow"/>
        </w:rPr>
        <w:t xml:space="preserve">Проф. В.В. </w:t>
      </w:r>
      <w:proofErr w:type="spellStart"/>
      <w:r w:rsidRPr="00915988">
        <w:rPr>
          <w:rFonts w:ascii="Arial Narrow" w:hAnsi="Arial Narrow"/>
        </w:rPr>
        <w:t>Поройков</w:t>
      </w:r>
      <w:proofErr w:type="spellEnd"/>
      <w:r w:rsidRPr="00915988">
        <w:rPr>
          <w:rFonts w:ascii="Arial Narrow" w:hAnsi="Arial Narrow"/>
        </w:rPr>
        <w:t xml:space="preserve">: </w:t>
      </w:r>
      <w:r w:rsidRPr="00915988">
        <w:rPr>
          <w:rFonts w:ascii="Arial Narrow" w:hAnsi="Arial Narrow"/>
          <w:lang w:val="de-DE"/>
        </w:rPr>
        <w:t>Way</w:t>
      </w:r>
      <w:r w:rsidRPr="00915988">
        <w:rPr>
          <w:rFonts w:ascii="Arial Narrow" w:hAnsi="Arial Narrow"/>
        </w:rPr>
        <w:t>2</w:t>
      </w:r>
      <w:r w:rsidRPr="00915988">
        <w:rPr>
          <w:rFonts w:ascii="Arial Narrow" w:hAnsi="Arial Narrow"/>
          <w:lang w:val="de-DE"/>
        </w:rPr>
        <w:t>Drug</w:t>
      </w:r>
      <w:r w:rsidRPr="00915988">
        <w:rPr>
          <w:rFonts w:ascii="Arial Narrow" w:hAnsi="Arial Narrow"/>
        </w:rPr>
        <w:t xml:space="preserve">: платформа для компьютерного поиска новых фармакологических веществ и </w:t>
      </w:r>
      <w:proofErr w:type="spellStart"/>
      <w:r w:rsidRPr="00915988">
        <w:rPr>
          <w:rFonts w:ascii="Arial Narrow" w:hAnsi="Arial Narrow"/>
        </w:rPr>
        <w:t>репозиционирования</w:t>
      </w:r>
      <w:proofErr w:type="spellEnd"/>
      <w:r w:rsidRPr="00915988">
        <w:rPr>
          <w:rFonts w:ascii="Arial Narrow" w:hAnsi="Arial Narrow"/>
        </w:rPr>
        <w:t xml:space="preserve"> лекарств</w:t>
      </w:r>
    </w:p>
    <w:p w:rsidR="007B1D9C" w:rsidRPr="00915988" w:rsidRDefault="007B1D9C" w:rsidP="007B1D9C">
      <w:pPr>
        <w:jc w:val="both"/>
        <w:rPr>
          <w:rFonts w:ascii="Arial Narrow" w:hAnsi="Arial Narrow"/>
        </w:rPr>
      </w:pPr>
      <w:r w:rsidRPr="00915988">
        <w:rPr>
          <w:rFonts w:ascii="Arial Narrow" w:hAnsi="Arial Narrow"/>
        </w:rPr>
        <w:t xml:space="preserve">Проф. А.В. </w:t>
      </w:r>
      <w:proofErr w:type="spellStart"/>
      <w:r w:rsidRPr="00915988">
        <w:rPr>
          <w:rFonts w:ascii="Arial Narrow" w:hAnsi="Arial Narrow"/>
        </w:rPr>
        <w:t>Мышлявцев</w:t>
      </w:r>
      <w:proofErr w:type="spellEnd"/>
      <w:r w:rsidRPr="00915988">
        <w:rPr>
          <w:rFonts w:ascii="Arial Narrow" w:hAnsi="Arial Narrow"/>
        </w:rPr>
        <w:t>: Использование метода трансфер матрицы для моделирования физико-химических процессов на поверхности твердых тел</w:t>
      </w:r>
    </w:p>
    <w:p w:rsidR="007B1D9C" w:rsidRPr="00915988" w:rsidRDefault="007B1D9C" w:rsidP="007B1D9C">
      <w:pPr>
        <w:jc w:val="both"/>
        <w:rPr>
          <w:rFonts w:ascii="Arial Narrow" w:hAnsi="Arial Narrow"/>
        </w:rPr>
      </w:pPr>
      <w:r w:rsidRPr="00915988">
        <w:rPr>
          <w:rFonts w:ascii="Arial Narrow" w:hAnsi="Arial Narrow"/>
        </w:rPr>
        <w:t xml:space="preserve">Проф. С.И. </w:t>
      </w:r>
      <w:proofErr w:type="spellStart"/>
      <w:r w:rsidRPr="00915988">
        <w:rPr>
          <w:rFonts w:ascii="Arial Narrow" w:hAnsi="Arial Narrow"/>
        </w:rPr>
        <w:t>Спивак</w:t>
      </w:r>
      <w:proofErr w:type="spellEnd"/>
      <w:r w:rsidRPr="00915988">
        <w:rPr>
          <w:rFonts w:ascii="Arial Narrow" w:hAnsi="Arial Narrow"/>
        </w:rPr>
        <w:t>: Математический анализ измерений при моделировании сложных реакций</w:t>
      </w:r>
    </w:p>
    <w:p w:rsidR="007B1D9C" w:rsidRPr="00915988" w:rsidRDefault="007B1D9C" w:rsidP="007B1D9C">
      <w:pPr>
        <w:jc w:val="both"/>
        <w:rPr>
          <w:rFonts w:ascii="Arial Narrow" w:hAnsi="Arial Narrow"/>
        </w:rPr>
      </w:pPr>
      <w:r w:rsidRPr="00915988">
        <w:rPr>
          <w:rFonts w:ascii="Arial Narrow" w:hAnsi="Arial Narrow"/>
        </w:rPr>
        <w:t>Проф. В.И. Быков: Математическое моделирование пиролиза при осциллирующей температуре</w:t>
      </w:r>
    </w:p>
    <w:p w:rsidR="007B1D9C" w:rsidRDefault="007B1D9C" w:rsidP="007B1D9C">
      <w:pPr>
        <w:jc w:val="both"/>
        <w:rPr>
          <w:rFonts w:ascii="Arial Narrow" w:hAnsi="Arial Narrow"/>
        </w:rPr>
      </w:pPr>
      <w:r w:rsidRPr="00915988">
        <w:rPr>
          <w:rFonts w:ascii="Arial Narrow" w:hAnsi="Arial Narrow"/>
        </w:rPr>
        <w:t xml:space="preserve">Проф. Ефремов Р.Г.: Клеточные мембраны: от структуры и динамики </w:t>
      </w:r>
      <w:r>
        <w:rPr>
          <w:rFonts w:ascii="Arial Narrow" w:hAnsi="Arial Narrow"/>
        </w:rPr>
        <w:sym w:font="Symbol" w:char="F02D"/>
      </w:r>
      <w:r>
        <w:rPr>
          <w:rFonts w:ascii="Arial Narrow" w:hAnsi="Arial Narrow"/>
        </w:rPr>
        <w:t xml:space="preserve"> </w:t>
      </w:r>
      <w:r w:rsidRPr="00915988">
        <w:rPr>
          <w:rFonts w:ascii="Arial Narrow" w:hAnsi="Arial Narrow"/>
        </w:rPr>
        <w:t xml:space="preserve">к рациональному конструированию новых </w:t>
      </w:r>
      <w:proofErr w:type="spellStart"/>
      <w:r w:rsidRPr="00915988">
        <w:rPr>
          <w:rFonts w:ascii="Arial Narrow" w:hAnsi="Arial Narrow"/>
        </w:rPr>
        <w:t>нанообъектов</w:t>
      </w:r>
      <w:proofErr w:type="spellEnd"/>
    </w:p>
    <w:p w:rsidR="007B1D9C" w:rsidRPr="00DE1574" w:rsidRDefault="007B1D9C" w:rsidP="007B1D9C">
      <w:pPr>
        <w:jc w:val="both"/>
        <w:rPr>
          <w:rFonts w:ascii="Arial Narrow" w:eastAsia="Times New Roman" w:hAnsi="Arial Narrow" w:cs="Times New Roman"/>
          <w:lang w:eastAsia="ru-RU"/>
        </w:rPr>
      </w:pPr>
      <w:r>
        <w:rPr>
          <w:rFonts w:ascii="Arial Narrow" w:hAnsi="Arial Narrow"/>
        </w:rPr>
        <w:t xml:space="preserve">К.х.н. </w:t>
      </w:r>
      <w:proofErr w:type="spellStart"/>
      <w:r>
        <w:rPr>
          <w:rFonts w:ascii="Arial Narrow" w:hAnsi="Arial Narrow"/>
        </w:rPr>
        <w:t>Палюлин</w:t>
      </w:r>
      <w:proofErr w:type="spellEnd"/>
      <w:r>
        <w:rPr>
          <w:rFonts w:ascii="Arial Narrow" w:hAnsi="Arial Narrow"/>
        </w:rPr>
        <w:t xml:space="preserve"> В.А.: Методы вычислительной химии в дизайне </w:t>
      </w:r>
      <w:proofErr w:type="spellStart"/>
      <w:r>
        <w:rPr>
          <w:rFonts w:ascii="Arial Narrow" w:hAnsi="Arial Narrow"/>
        </w:rPr>
        <w:t>нейропротекторных</w:t>
      </w:r>
      <w:proofErr w:type="spellEnd"/>
      <w:r>
        <w:rPr>
          <w:rFonts w:ascii="Arial Narrow" w:hAnsi="Arial Narrow"/>
        </w:rPr>
        <w:t xml:space="preserve"> веществ </w:t>
      </w:r>
    </w:p>
    <w:p w:rsidR="00B819E9" w:rsidRPr="005D488C" w:rsidRDefault="00B819E9" w:rsidP="005D488C">
      <w:pPr>
        <w:spacing w:after="0" w:line="240" w:lineRule="auto"/>
        <w:jc w:val="center"/>
        <w:rPr>
          <w:rFonts w:ascii="Arial Narrow" w:hAnsi="Arial Narrow"/>
          <w:b/>
          <w:smallCaps/>
          <w:color w:val="002060"/>
          <w:sz w:val="24"/>
        </w:rPr>
      </w:pPr>
      <w:r w:rsidRPr="005D488C">
        <w:rPr>
          <w:rFonts w:ascii="Arial Narrow" w:hAnsi="Arial Narrow"/>
          <w:b/>
          <w:smallCaps/>
          <w:color w:val="002060"/>
          <w:sz w:val="24"/>
        </w:rPr>
        <w:t>Календарный план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3525"/>
      </w:tblGrid>
      <w:tr w:rsidR="00B819E9" w:rsidTr="00B819E9">
        <w:tc>
          <w:tcPr>
            <w:tcW w:w="1384" w:type="dxa"/>
          </w:tcPr>
          <w:p w:rsidR="00B819E9" w:rsidRDefault="009972C1" w:rsidP="005D488C">
            <w:pPr>
              <w:rPr>
                <w:rFonts w:ascii="Arial Narrow" w:hAnsi="Arial Narrow"/>
                <w:color w:val="C00000"/>
                <w:szCs w:val="24"/>
              </w:rPr>
            </w:pPr>
            <w:r>
              <w:rPr>
                <w:rFonts w:ascii="Arial Narrow" w:hAnsi="Arial Narrow"/>
                <w:color w:val="C00000"/>
                <w:szCs w:val="24"/>
              </w:rPr>
              <w:t>2 марта</w:t>
            </w:r>
          </w:p>
        </w:tc>
        <w:tc>
          <w:tcPr>
            <w:tcW w:w="3782" w:type="dxa"/>
            <w:vAlign w:val="center"/>
          </w:tcPr>
          <w:p w:rsidR="00B819E9" w:rsidRDefault="009972C1" w:rsidP="005D488C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первый циркуляр</w:t>
            </w:r>
          </w:p>
        </w:tc>
      </w:tr>
      <w:tr w:rsidR="00B819E9" w:rsidTr="00B819E9">
        <w:tc>
          <w:tcPr>
            <w:tcW w:w="1384" w:type="dxa"/>
          </w:tcPr>
          <w:p w:rsidR="00B819E9" w:rsidRDefault="009972C1" w:rsidP="005D488C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color w:val="C00000"/>
                <w:szCs w:val="24"/>
              </w:rPr>
              <w:t>1 апреля</w:t>
            </w:r>
          </w:p>
        </w:tc>
        <w:tc>
          <w:tcPr>
            <w:tcW w:w="3782" w:type="dxa"/>
            <w:vAlign w:val="center"/>
          </w:tcPr>
          <w:p w:rsidR="00B819E9" w:rsidRDefault="00B819E9" w:rsidP="005D488C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окончание регистрации участников конференции</w:t>
            </w:r>
          </w:p>
        </w:tc>
      </w:tr>
      <w:tr w:rsidR="00B819E9" w:rsidTr="00B819E9">
        <w:tc>
          <w:tcPr>
            <w:tcW w:w="1384" w:type="dxa"/>
          </w:tcPr>
          <w:p w:rsidR="00B819E9" w:rsidRDefault="009972C1" w:rsidP="005D488C">
            <w:pPr>
              <w:rPr>
                <w:rFonts w:ascii="Arial Narrow" w:hAnsi="Arial Narrow"/>
                <w:color w:val="C00000"/>
                <w:szCs w:val="24"/>
              </w:rPr>
            </w:pPr>
            <w:r>
              <w:rPr>
                <w:rFonts w:ascii="Arial Narrow" w:hAnsi="Arial Narrow"/>
                <w:color w:val="C00000"/>
                <w:szCs w:val="24"/>
              </w:rPr>
              <w:t>15 сентября</w:t>
            </w:r>
          </w:p>
        </w:tc>
        <w:tc>
          <w:tcPr>
            <w:tcW w:w="3782" w:type="dxa"/>
            <w:vAlign w:val="center"/>
          </w:tcPr>
          <w:p w:rsidR="00B819E9" w:rsidRDefault="00B819E9" w:rsidP="005D488C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окончание срока предоставления тезисов докладов</w:t>
            </w:r>
          </w:p>
        </w:tc>
      </w:tr>
      <w:tr w:rsidR="00B819E9" w:rsidTr="00B819E9">
        <w:tc>
          <w:tcPr>
            <w:tcW w:w="1384" w:type="dxa"/>
          </w:tcPr>
          <w:p w:rsidR="00B819E9" w:rsidRDefault="009972C1" w:rsidP="005D488C">
            <w:pPr>
              <w:rPr>
                <w:rFonts w:ascii="Arial Narrow" w:hAnsi="Arial Narrow"/>
                <w:color w:val="C00000"/>
                <w:szCs w:val="24"/>
              </w:rPr>
            </w:pPr>
            <w:r>
              <w:rPr>
                <w:rFonts w:ascii="Arial Narrow" w:hAnsi="Arial Narrow"/>
                <w:color w:val="C00000"/>
                <w:szCs w:val="24"/>
              </w:rPr>
              <w:t>10 октября</w:t>
            </w:r>
          </w:p>
        </w:tc>
        <w:tc>
          <w:tcPr>
            <w:tcW w:w="3782" w:type="dxa"/>
            <w:vAlign w:val="center"/>
          </w:tcPr>
          <w:p w:rsidR="00B819E9" w:rsidRDefault="00B819E9" w:rsidP="005D488C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 xml:space="preserve">последний срок приема </w:t>
            </w:r>
            <w:proofErr w:type="spellStart"/>
            <w:r>
              <w:rPr>
                <w:rFonts w:ascii="Arial Narrow" w:hAnsi="Arial Narrow"/>
                <w:szCs w:val="24"/>
              </w:rPr>
              <w:t>оргзносов</w:t>
            </w:r>
            <w:proofErr w:type="spellEnd"/>
          </w:p>
        </w:tc>
      </w:tr>
      <w:tr w:rsidR="00B819E9" w:rsidTr="00B819E9">
        <w:tc>
          <w:tcPr>
            <w:tcW w:w="1384" w:type="dxa"/>
          </w:tcPr>
          <w:p w:rsidR="00B819E9" w:rsidRDefault="009972C1" w:rsidP="005D488C">
            <w:pPr>
              <w:rPr>
                <w:rFonts w:ascii="Arial Narrow" w:hAnsi="Arial Narrow"/>
                <w:color w:val="C00000"/>
                <w:szCs w:val="24"/>
              </w:rPr>
            </w:pPr>
            <w:r>
              <w:rPr>
                <w:rFonts w:ascii="Arial Narrow" w:hAnsi="Arial Narrow"/>
                <w:color w:val="C00000"/>
                <w:szCs w:val="24"/>
              </w:rPr>
              <w:t>1 октября</w:t>
            </w:r>
          </w:p>
        </w:tc>
        <w:tc>
          <w:tcPr>
            <w:tcW w:w="3782" w:type="dxa"/>
            <w:vAlign w:val="center"/>
          </w:tcPr>
          <w:p w:rsidR="00B819E9" w:rsidRDefault="009972C1" w:rsidP="005D488C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финальная программа</w:t>
            </w:r>
            <w:r w:rsidR="00B819E9">
              <w:rPr>
                <w:rFonts w:ascii="Arial Narrow" w:hAnsi="Arial Narrow"/>
                <w:szCs w:val="24"/>
              </w:rPr>
              <w:t xml:space="preserve"> </w:t>
            </w:r>
          </w:p>
        </w:tc>
      </w:tr>
    </w:tbl>
    <w:p w:rsidR="00B819E9" w:rsidRPr="00B819E9" w:rsidRDefault="00B819E9" w:rsidP="005D488C">
      <w:pPr>
        <w:spacing w:after="0" w:line="240" w:lineRule="auto"/>
        <w:rPr>
          <w:rFonts w:ascii="Arial Narrow" w:hAnsi="Arial Narrow"/>
          <w:szCs w:val="24"/>
        </w:rPr>
      </w:pPr>
    </w:p>
    <w:p w:rsidR="00B819E9" w:rsidRPr="005D488C" w:rsidRDefault="009972C1" w:rsidP="005D488C">
      <w:pPr>
        <w:spacing w:after="0" w:line="240" w:lineRule="auto"/>
        <w:jc w:val="center"/>
        <w:rPr>
          <w:rFonts w:ascii="Arial Narrow" w:hAnsi="Arial Narrow"/>
          <w:sz w:val="20"/>
          <w:szCs w:val="24"/>
        </w:rPr>
      </w:pPr>
      <w:r w:rsidRPr="005D488C">
        <w:rPr>
          <w:rFonts w:ascii="Arial Narrow" w:hAnsi="Arial Narrow"/>
          <w:b/>
          <w:smallCaps/>
          <w:color w:val="002060"/>
          <w:sz w:val="24"/>
        </w:rPr>
        <w:t>Организационный</w:t>
      </w:r>
      <w:r w:rsidRPr="005D488C">
        <w:rPr>
          <w:rFonts w:ascii="Arial Narrow" w:hAnsi="Arial Narrow"/>
          <w:sz w:val="20"/>
          <w:szCs w:val="24"/>
        </w:rPr>
        <w:t xml:space="preserve"> </w:t>
      </w:r>
      <w:r w:rsidRPr="005D488C">
        <w:rPr>
          <w:rFonts w:ascii="Arial Narrow" w:hAnsi="Arial Narrow"/>
          <w:b/>
          <w:smallCaps/>
          <w:color w:val="002060"/>
          <w:sz w:val="24"/>
        </w:rPr>
        <w:t>взнос</w:t>
      </w:r>
    </w:p>
    <w:tbl>
      <w:tblPr>
        <w:tblStyle w:val="a6"/>
        <w:tblW w:w="506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0"/>
        <w:gridCol w:w="2158"/>
      </w:tblGrid>
      <w:tr w:rsidR="00675542" w:rsidRPr="00675542" w:rsidTr="005D488C">
        <w:tc>
          <w:tcPr>
            <w:tcW w:w="5000" w:type="pct"/>
            <w:gridSpan w:val="2"/>
          </w:tcPr>
          <w:p w:rsidR="000578CB" w:rsidRDefault="00675542" w:rsidP="005D488C">
            <w:pPr>
              <w:jc w:val="center"/>
              <w:rPr>
                <w:rFonts w:ascii="Arial Narrow" w:eastAsia="Times New Roman" w:hAnsi="Arial Narrow" w:cs="Times New Roman"/>
                <w:color w:val="000000" w:themeColor="text1"/>
                <w:lang w:eastAsia="ru-RU"/>
              </w:rPr>
            </w:pPr>
            <w:r w:rsidRPr="00675542">
              <w:rPr>
                <w:rFonts w:ascii="Arial Narrow" w:eastAsia="Times New Roman" w:hAnsi="Arial Narrow" w:cs="Times New Roman"/>
                <w:color w:val="000000" w:themeColor="text1"/>
                <w:lang w:eastAsia="ru-RU"/>
              </w:rPr>
              <w:t xml:space="preserve">Ранний организационный взнос </w:t>
            </w:r>
          </w:p>
          <w:p w:rsidR="00675542" w:rsidRDefault="00675542" w:rsidP="005D488C">
            <w:pPr>
              <w:jc w:val="center"/>
              <w:rPr>
                <w:rFonts w:ascii="Arial Narrow" w:eastAsia="Times New Roman" w:hAnsi="Arial Narrow" w:cs="Times New Roman"/>
                <w:color w:val="000000" w:themeColor="text1"/>
                <w:lang w:eastAsia="ru-RU"/>
              </w:rPr>
            </w:pPr>
            <w:r w:rsidRPr="00675542">
              <w:rPr>
                <w:rFonts w:ascii="Arial Narrow" w:eastAsia="Times New Roman" w:hAnsi="Arial Narrow" w:cs="Times New Roman"/>
                <w:color w:val="000000" w:themeColor="text1"/>
                <w:lang w:eastAsia="ru-RU"/>
              </w:rPr>
              <w:t>с 1 сентября по 1 октября  2017 года</w:t>
            </w:r>
          </w:p>
          <w:p w:rsidR="000578CB" w:rsidRPr="00675542" w:rsidRDefault="000578CB" w:rsidP="005D488C">
            <w:pPr>
              <w:jc w:val="center"/>
              <w:rPr>
                <w:rFonts w:ascii="Arial Narrow" w:eastAsia="Times New Roman" w:hAnsi="Arial Narrow" w:cs="Times New Roman"/>
                <w:color w:val="000000" w:themeColor="text1"/>
                <w:lang w:eastAsia="ru-RU"/>
              </w:rPr>
            </w:pPr>
          </w:p>
        </w:tc>
      </w:tr>
      <w:tr w:rsidR="00675542" w:rsidRPr="00675542" w:rsidTr="005D488C">
        <w:tc>
          <w:tcPr>
            <w:tcW w:w="2810" w:type="pct"/>
          </w:tcPr>
          <w:p w:rsidR="00675542" w:rsidRPr="00675542" w:rsidRDefault="00675542" w:rsidP="005D488C">
            <w:pPr>
              <w:rPr>
                <w:rFonts w:ascii="Arial Narrow" w:eastAsia="Times New Roman" w:hAnsi="Arial Narrow" w:cs="Times New Roman"/>
                <w:lang w:eastAsia="ru-RU"/>
              </w:rPr>
            </w:pPr>
            <w:r w:rsidRPr="00675542">
              <w:rPr>
                <w:rFonts w:ascii="Arial Narrow" w:eastAsia="Times New Roman" w:hAnsi="Arial Narrow" w:cs="Times New Roman"/>
                <w:lang w:eastAsia="ru-RU"/>
              </w:rPr>
              <w:t xml:space="preserve">Очное участие: </w:t>
            </w:r>
          </w:p>
        </w:tc>
        <w:tc>
          <w:tcPr>
            <w:tcW w:w="2190" w:type="pct"/>
          </w:tcPr>
          <w:p w:rsidR="00675542" w:rsidRPr="00675542" w:rsidRDefault="00675542" w:rsidP="005D488C">
            <w:pPr>
              <w:ind w:firstLine="972"/>
              <w:rPr>
                <w:rFonts w:ascii="Arial Narrow" w:eastAsia="Times New Roman" w:hAnsi="Arial Narrow" w:cs="Times New Roman"/>
                <w:color w:val="C00000"/>
                <w:lang w:eastAsia="ru-RU"/>
              </w:rPr>
            </w:pPr>
            <w:r w:rsidRPr="00675542">
              <w:rPr>
                <w:rFonts w:ascii="Arial Narrow" w:eastAsia="Times New Roman" w:hAnsi="Arial Narrow" w:cs="Times New Roman"/>
                <w:color w:val="C00000"/>
                <w:lang w:eastAsia="ru-RU"/>
              </w:rPr>
              <w:t>3 000 руб.</w:t>
            </w:r>
          </w:p>
        </w:tc>
      </w:tr>
      <w:tr w:rsidR="00675542" w:rsidRPr="00675542" w:rsidTr="005D488C">
        <w:tc>
          <w:tcPr>
            <w:tcW w:w="2810" w:type="pct"/>
          </w:tcPr>
          <w:p w:rsidR="00675542" w:rsidRPr="00675542" w:rsidRDefault="00675542" w:rsidP="005D488C">
            <w:pPr>
              <w:rPr>
                <w:rFonts w:ascii="Arial Narrow" w:eastAsia="Times New Roman" w:hAnsi="Arial Narrow" w:cs="Times New Roman"/>
                <w:lang w:eastAsia="ru-RU"/>
              </w:rPr>
            </w:pPr>
            <w:r w:rsidRPr="00675542">
              <w:rPr>
                <w:rFonts w:ascii="Arial Narrow" w:eastAsia="Times New Roman" w:hAnsi="Arial Narrow" w:cs="Times New Roman"/>
                <w:lang w:eastAsia="ru-RU"/>
              </w:rPr>
              <w:t>Молодые ученые до 35 лет:</w:t>
            </w:r>
          </w:p>
        </w:tc>
        <w:tc>
          <w:tcPr>
            <w:tcW w:w="2190" w:type="pct"/>
          </w:tcPr>
          <w:p w:rsidR="00675542" w:rsidRPr="00675542" w:rsidRDefault="00675542" w:rsidP="005D488C">
            <w:pPr>
              <w:ind w:firstLine="972"/>
              <w:rPr>
                <w:rFonts w:ascii="Arial Narrow" w:eastAsia="Times New Roman" w:hAnsi="Arial Narrow" w:cs="Times New Roman"/>
                <w:color w:val="C00000"/>
                <w:lang w:eastAsia="ru-RU"/>
              </w:rPr>
            </w:pPr>
            <w:r w:rsidRPr="00675542">
              <w:rPr>
                <w:rFonts w:ascii="Arial Narrow" w:eastAsia="Times New Roman" w:hAnsi="Arial Narrow" w:cs="Times New Roman"/>
                <w:color w:val="C00000"/>
                <w:lang w:eastAsia="ru-RU"/>
              </w:rPr>
              <w:t>1 500 руб.</w:t>
            </w:r>
          </w:p>
        </w:tc>
      </w:tr>
      <w:tr w:rsidR="00675542" w:rsidRPr="00675542" w:rsidTr="005D488C">
        <w:tc>
          <w:tcPr>
            <w:tcW w:w="2810" w:type="pct"/>
          </w:tcPr>
          <w:p w:rsidR="00675542" w:rsidRPr="00675542" w:rsidRDefault="00675542" w:rsidP="005D488C">
            <w:pPr>
              <w:rPr>
                <w:rFonts w:ascii="Arial Narrow" w:eastAsia="Times New Roman" w:hAnsi="Arial Narrow" w:cs="Times New Roman"/>
                <w:lang w:eastAsia="ru-RU"/>
              </w:rPr>
            </w:pPr>
            <w:r w:rsidRPr="00675542">
              <w:rPr>
                <w:rFonts w:ascii="Arial Narrow" w:eastAsia="Times New Roman" w:hAnsi="Arial Narrow" w:cs="Times New Roman"/>
                <w:lang w:eastAsia="ru-RU"/>
              </w:rPr>
              <w:t>Аспиранты:</w:t>
            </w:r>
          </w:p>
        </w:tc>
        <w:tc>
          <w:tcPr>
            <w:tcW w:w="2190" w:type="pct"/>
          </w:tcPr>
          <w:p w:rsidR="00675542" w:rsidRPr="00675542" w:rsidRDefault="00675542" w:rsidP="005D488C">
            <w:pPr>
              <w:ind w:firstLine="972"/>
              <w:rPr>
                <w:rFonts w:ascii="Arial Narrow" w:eastAsia="Times New Roman" w:hAnsi="Arial Narrow" w:cs="Times New Roman"/>
                <w:color w:val="C00000"/>
                <w:lang w:eastAsia="ru-RU"/>
              </w:rPr>
            </w:pPr>
            <w:r w:rsidRPr="00675542">
              <w:rPr>
                <w:rFonts w:ascii="Arial Narrow" w:eastAsia="Times New Roman" w:hAnsi="Arial Narrow" w:cs="Times New Roman"/>
                <w:color w:val="C00000"/>
                <w:lang w:eastAsia="ru-RU"/>
              </w:rPr>
              <w:t>500 руб.</w:t>
            </w:r>
          </w:p>
        </w:tc>
      </w:tr>
      <w:tr w:rsidR="00675542" w:rsidRPr="00675542" w:rsidTr="005D488C">
        <w:tc>
          <w:tcPr>
            <w:tcW w:w="2810" w:type="pct"/>
          </w:tcPr>
          <w:p w:rsidR="00675542" w:rsidRPr="00675542" w:rsidRDefault="00675542" w:rsidP="005D488C">
            <w:pPr>
              <w:rPr>
                <w:rFonts w:ascii="Arial Narrow" w:eastAsia="Times New Roman" w:hAnsi="Arial Narrow" w:cs="Times New Roman"/>
                <w:lang w:eastAsia="ru-RU"/>
              </w:rPr>
            </w:pPr>
            <w:r w:rsidRPr="00675542">
              <w:rPr>
                <w:rFonts w:ascii="Arial Narrow" w:eastAsia="Times New Roman" w:hAnsi="Arial Narrow" w:cs="Times New Roman"/>
                <w:lang w:eastAsia="ru-RU"/>
              </w:rPr>
              <w:t>Заочное участие:</w:t>
            </w:r>
          </w:p>
        </w:tc>
        <w:tc>
          <w:tcPr>
            <w:tcW w:w="2190" w:type="pct"/>
          </w:tcPr>
          <w:p w:rsidR="00675542" w:rsidRPr="00675542" w:rsidRDefault="00675542" w:rsidP="005D488C">
            <w:pPr>
              <w:ind w:firstLine="972"/>
              <w:rPr>
                <w:rFonts w:ascii="Arial Narrow" w:eastAsia="Times New Roman" w:hAnsi="Arial Narrow" w:cs="Times New Roman"/>
                <w:color w:val="C00000"/>
                <w:lang w:eastAsia="ru-RU"/>
              </w:rPr>
            </w:pPr>
            <w:r w:rsidRPr="00675542">
              <w:rPr>
                <w:rFonts w:ascii="Arial Narrow" w:eastAsia="Times New Roman" w:hAnsi="Arial Narrow" w:cs="Times New Roman"/>
                <w:color w:val="C00000"/>
                <w:lang w:eastAsia="ru-RU"/>
              </w:rPr>
              <w:t>500 руб.</w:t>
            </w:r>
          </w:p>
        </w:tc>
      </w:tr>
      <w:tr w:rsidR="00675542" w:rsidRPr="00675542" w:rsidTr="005D488C">
        <w:tc>
          <w:tcPr>
            <w:tcW w:w="5000" w:type="pct"/>
            <w:gridSpan w:val="2"/>
          </w:tcPr>
          <w:p w:rsidR="000578CB" w:rsidRDefault="00675542" w:rsidP="005D488C">
            <w:pPr>
              <w:jc w:val="center"/>
              <w:rPr>
                <w:rFonts w:ascii="Arial Narrow" w:eastAsia="Times New Roman" w:hAnsi="Arial Narrow" w:cs="Times New Roman"/>
                <w:color w:val="000000" w:themeColor="text1"/>
                <w:lang w:eastAsia="ru-RU"/>
              </w:rPr>
            </w:pPr>
            <w:r w:rsidRPr="00675542">
              <w:rPr>
                <w:rFonts w:ascii="Arial Narrow" w:eastAsia="Times New Roman" w:hAnsi="Arial Narrow" w:cs="Times New Roman"/>
                <w:color w:val="000000" w:themeColor="text1"/>
                <w:lang w:eastAsia="ru-RU"/>
              </w:rPr>
              <w:t xml:space="preserve">Поздний организационный взнос после </w:t>
            </w:r>
          </w:p>
          <w:p w:rsidR="000578CB" w:rsidRPr="00675542" w:rsidRDefault="00675542" w:rsidP="005D488C">
            <w:pPr>
              <w:jc w:val="center"/>
              <w:rPr>
                <w:rFonts w:ascii="Arial Narrow" w:eastAsia="Times New Roman" w:hAnsi="Arial Narrow" w:cs="Times New Roman"/>
                <w:color w:val="000000" w:themeColor="text1"/>
                <w:lang w:eastAsia="ru-RU"/>
              </w:rPr>
            </w:pPr>
            <w:r w:rsidRPr="00675542">
              <w:rPr>
                <w:rFonts w:ascii="Arial Narrow" w:eastAsia="Times New Roman" w:hAnsi="Arial Narrow" w:cs="Times New Roman"/>
                <w:color w:val="000000" w:themeColor="text1"/>
                <w:lang w:eastAsia="ru-RU"/>
              </w:rPr>
              <w:t>1 октября 2017 года с возможностью оплаты по прибытию на конференцию</w:t>
            </w:r>
          </w:p>
        </w:tc>
      </w:tr>
      <w:tr w:rsidR="00675542" w:rsidRPr="00675542" w:rsidTr="005D488C">
        <w:tc>
          <w:tcPr>
            <w:tcW w:w="2810" w:type="pct"/>
          </w:tcPr>
          <w:p w:rsidR="00675542" w:rsidRPr="00675542" w:rsidRDefault="00675542" w:rsidP="005D488C">
            <w:pPr>
              <w:rPr>
                <w:rFonts w:ascii="Arial Narrow" w:eastAsia="Times New Roman" w:hAnsi="Arial Narrow" w:cs="Times New Roman"/>
                <w:lang w:eastAsia="ru-RU"/>
              </w:rPr>
            </w:pPr>
            <w:r w:rsidRPr="00675542">
              <w:rPr>
                <w:rFonts w:ascii="Arial Narrow" w:eastAsia="Times New Roman" w:hAnsi="Arial Narrow" w:cs="Times New Roman"/>
                <w:lang w:eastAsia="ru-RU"/>
              </w:rPr>
              <w:t xml:space="preserve">Очное участие: </w:t>
            </w:r>
          </w:p>
        </w:tc>
        <w:tc>
          <w:tcPr>
            <w:tcW w:w="2190" w:type="pct"/>
          </w:tcPr>
          <w:p w:rsidR="00675542" w:rsidRPr="00675542" w:rsidRDefault="00675542" w:rsidP="005D488C">
            <w:pPr>
              <w:ind w:firstLine="972"/>
              <w:rPr>
                <w:rFonts w:ascii="Arial Narrow" w:eastAsia="Times New Roman" w:hAnsi="Arial Narrow" w:cs="Times New Roman"/>
                <w:color w:val="C00000"/>
                <w:lang w:eastAsia="ru-RU"/>
              </w:rPr>
            </w:pPr>
            <w:r w:rsidRPr="00675542">
              <w:rPr>
                <w:rFonts w:ascii="Arial Narrow" w:eastAsia="Times New Roman" w:hAnsi="Arial Narrow" w:cs="Times New Roman"/>
                <w:color w:val="C00000"/>
                <w:lang w:eastAsia="ru-RU"/>
              </w:rPr>
              <w:t>3 500 руб.</w:t>
            </w:r>
          </w:p>
        </w:tc>
      </w:tr>
      <w:tr w:rsidR="00675542" w:rsidRPr="00675542" w:rsidTr="005D488C">
        <w:tc>
          <w:tcPr>
            <w:tcW w:w="2810" w:type="pct"/>
          </w:tcPr>
          <w:p w:rsidR="00675542" w:rsidRPr="00675542" w:rsidRDefault="00675542" w:rsidP="005D488C">
            <w:pPr>
              <w:rPr>
                <w:rFonts w:ascii="Arial Narrow" w:eastAsia="Times New Roman" w:hAnsi="Arial Narrow" w:cs="Times New Roman"/>
                <w:lang w:eastAsia="ru-RU"/>
              </w:rPr>
            </w:pPr>
            <w:r w:rsidRPr="00675542">
              <w:rPr>
                <w:rFonts w:ascii="Arial Narrow" w:eastAsia="Times New Roman" w:hAnsi="Arial Narrow" w:cs="Times New Roman"/>
                <w:lang w:eastAsia="ru-RU"/>
              </w:rPr>
              <w:t>Молодые ученые до 35 лет:</w:t>
            </w:r>
          </w:p>
        </w:tc>
        <w:tc>
          <w:tcPr>
            <w:tcW w:w="2190" w:type="pct"/>
          </w:tcPr>
          <w:p w:rsidR="00675542" w:rsidRPr="00675542" w:rsidRDefault="00675542" w:rsidP="005D488C">
            <w:pPr>
              <w:ind w:firstLine="972"/>
              <w:rPr>
                <w:rFonts w:ascii="Arial Narrow" w:eastAsia="Times New Roman" w:hAnsi="Arial Narrow" w:cs="Times New Roman"/>
                <w:color w:val="C00000"/>
                <w:lang w:eastAsia="ru-RU"/>
              </w:rPr>
            </w:pPr>
            <w:r w:rsidRPr="00675542">
              <w:rPr>
                <w:rFonts w:ascii="Arial Narrow" w:eastAsia="Times New Roman" w:hAnsi="Arial Narrow" w:cs="Times New Roman"/>
                <w:color w:val="C00000"/>
                <w:lang w:eastAsia="ru-RU"/>
              </w:rPr>
              <w:t>2 000 руб.</w:t>
            </w:r>
          </w:p>
        </w:tc>
      </w:tr>
      <w:tr w:rsidR="00675542" w:rsidRPr="00675542" w:rsidTr="005D488C">
        <w:tc>
          <w:tcPr>
            <w:tcW w:w="2810" w:type="pct"/>
          </w:tcPr>
          <w:p w:rsidR="00675542" w:rsidRPr="00675542" w:rsidRDefault="00675542" w:rsidP="005D488C">
            <w:pPr>
              <w:rPr>
                <w:rFonts w:ascii="Arial Narrow" w:eastAsia="Times New Roman" w:hAnsi="Arial Narrow" w:cs="Times New Roman"/>
                <w:lang w:eastAsia="ru-RU"/>
              </w:rPr>
            </w:pPr>
            <w:r w:rsidRPr="00675542">
              <w:rPr>
                <w:rFonts w:ascii="Arial Narrow" w:eastAsia="Times New Roman" w:hAnsi="Arial Narrow" w:cs="Times New Roman"/>
                <w:lang w:eastAsia="ru-RU"/>
              </w:rPr>
              <w:t>Аспиранты:</w:t>
            </w:r>
          </w:p>
        </w:tc>
        <w:tc>
          <w:tcPr>
            <w:tcW w:w="2190" w:type="pct"/>
          </w:tcPr>
          <w:p w:rsidR="00675542" w:rsidRPr="00675542" w:rsidRDefault="00675542" w:rsidP="005D488C">
            <w:pPr>
              <w:ind w:firstLine="972"/>
              <w:rPr>
                <w:rFonts w:ascii="Arial Narrow" w:eastAsia="Times New Roman" w:hAnsi="Arial Narrow" w:cs="Times New Roman"/>
                <w:color w:val="C00000"/>
                <w:lang w:eastAsia="ru-RU"/>
              </w:rPr>
            </w:pPr>
            <w:r w:rsidRPr="00675542">
              <w:rPr>
                <w:rFonts w:ascii="Arial Narrow" w:eastAsia="Times New Roman" w:hAnsi="Arial Narrow" w:cs="Times New Roman"/>
                <w:color w:val="C00000"/>
                <w:lang w:eastAsia="ru-RU"/>
              </w:rPr>
              <w:t>1 000 руб.</w:t>
            </w:r>
          </w:p>
        </w:tc>
      </w:tr>
    </w:tbl>
    <w:p w:rsidR="007B1D9C" w:rsidRPr="00DE1574" w:rsidRDefault="007B1D9C">
      <w:pPr>
        <w:jc w:val="both"/>
        <w:rPr>
          <w:rFonts w:ascii="Arial Narrow" w:eastAsia="Times New Roman" w:hAnsi="Arial Narrow" w:cs="Times New Roman"/>
          <w:lang w:eastAsia="ru-RU"/>
        </w:rPr>
      </w:pPr>
    </w:p>
    <w:sectPr w:rsidR="007B1D9C" w:rsidRPr="00DE1574" w:rsidSect="0039681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6838" w:h="11906" w:orient="landscape"/>
      <w:pgMar w:top="720" w:right="720" w:bottom="720" w:left="720" w:header="708" w:footer="708" w:gutter="0"/>
      <w:cols w:num="3" w:space="73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2AF" w:rsidRDefault="009F42AF" w:rsidP="00A673D9">
      <w:pPr>
        <w:spacing w:after="0" w:line="240" w:lineRule="auto"/>
      </w:pPr>
      <w:r>
        <w:separator/>
      </w:r>
    </w:p>
  </w:endnote>
  <w:endnote w:type="continuationSeparator" w:id="0">
    <w:p w:rsidR="009F42AF" w:rsidRDefault="009F42AF" w:rsidP="00A6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3D9" w:rsidRDefault="00A673D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3D9" w:rsidRDefault="00A673D9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3D9" w:rsidRDefault="00A673D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2AF" w:rsidRDefault="009F42AF" w:rsidP="00A673D9">
      <w:pPr>
        <w:spacing w:after="0" w:line="240" w:lineRule="auto"/>
      </w:pPr>
      <w:r>
        <w:separator/>
      </w:r>
    </w:p>
  </w:footnote>
  <w:footnote w:type="continuationSeparator" w:id="0">
    <w:p w:rsidR="009F42AF" w:rsidRDefault="009F42AF" w:rsidP="00A67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3D9" w:rsidRDefault="00A673D9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3D9" w:rsidRDefault="00A673D9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3D9" w:rsidRDefault="00A673D9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348CB"/>
    <w:multiLevelType w:val="hybridMultilevel"/>
    <w:tmpl w:val="FD60E9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savePreviewPicture/>
  <w:hdrShapeDefaults>
    <o:shapedefaults v:ext="edit" spidmax="2049">
      <o:colormru v:ext="edit" colors="#cff,#cce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1C7A"/>
    <w:rsid w:val="000578CB"/>
    <w:rsid w:val="00071F1C"/>
    <w:rsid w:val="001A28AC"/>
    <w:rsid w:val="001C61B1"/>
    <w:rsid w:val="001D3603"/>
    <w:rsid w:val="0025615F"/>
    <w:rsid w:val="00341C7A"/>
    <w:rsid w:val="0039681F"/>
    <w:rsid w:val="003B6260"/>
    <w:rsid w:val="005D488C"/>
    <w:rsid w:val="00675542"/>
    <w:rsid w:val="007B1D9C"/>
    <w:rsid w:val="007E2F64"/>
    <w:rsid w:val="007F0BA6"/>
    <w:rsid w:val="00835FF2"/>
    <w:rsid w:val="00914A99"/>
    <w:rsid w:val="00915988"/>
    <w:rsid w:val="00937683"/>
    <w:rsid w:val="0097549D"/>
    <w:rsid w:val="009972C1"/>
    <w:rsid w:val="009F42AF"/>
    <w:rsid w:val="00A02DF3"/>
    <w:rsid w:val="00A673D9"/>
    <w:rsid w:val="00A86BC6"/>
    <w:rsid w:val="00B819E9"/>
    <w:rsid w:val="00BE4E82"/>
    <w:rsid w:val="00C750C8"/>
    <w:rsid w:val="00CF0D5B"/>
    <w:rsid w:val="00D44B43"/>
    <w:rsid w:val="00DC32D5"/>
    <w:rsid w:val="00DE1574"/>
    <w:rsid w:val="00E41D8F"/>
    <w:rsid w:val="00EE7A8F"/>
    <w:rsid w:val="00F00983"/>
    <w:rsid w:val="00FC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f,#ccecf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C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1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1C7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41C7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81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159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A67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673D9"/>
  </w:style>
  <w:style w:type="paragraph" w:styleId="aa">
    <w:name w:val="footer"/>
    <w:basedOn w:val="a"/>
    <w:link w:val="ab"/>
    <w:uiPriority w:val="99"/>
    <w:semiHidden/>
    <w:unhideWhenUsed/>
    <w:rsid w:val="00A67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A673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C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1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1C7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41C7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81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159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qmchem@yandex.ru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qmchem.r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hem.anrb.ru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77C1F-F4F3-46CB-BFC3-FB5220BB7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Monrel</dc:creator>
  <cp:lastModifiedBy>ussr</cp:lastModifiedBy>
  <cp:revision>11</cp:revision>
  <cp:lastPrinted>2017-03-02T11:08:00Z</cp:lastPrinted>
  <dcterms:created xsi:type="dcterms:W3CDTF">2016-08-29T09:08:00Z</dcterms:created>
  <dcterms:modified xsi:type="dcterms:W3CDTF">2017-03-02T13:02:00Z</dcterms:modified>
</cp:coreProperties>
</file>