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FFA62" w14:textId="77777777" w:rsidR="00DF69C5" w:rsidRDefault="00DF69C5">
      <w:pPr>
        <w:rPr>
          <w:b/>
          <w:lang w:val="nl-NL"/>
        </w:rPr>
      </w:pPr>
      <w:proofErr w:type="spellStart"/>
      <w:r>
        <w:rPr>
          <w:b/>
          <w:lang w:val="nl-NL"/>
        </w:rPr>
        <w:t>Usability</w:t>
      </w:r>
      <w:proofErr w:type="spellEnd"/>
      <w:r>
        <w:rPr>
          <w:b/>
          <w:lang w:val="nl-NL"/>
        </w:rPr>
        <w:t xml:space="preserve"> in de klas</w:t>
      </w:r>
    </w:p>
    <w:p w14:paraId="3D856063" w14:textId="77777777" w:rsidR="00DF69C5" w:rsidRDefault="00DF69C5">
      <w:pPr>
        <w:rPr>
          <w:b/>
          <w:lang w:val="nl-NL"/>
        </w:rPr>
      </w:pPr>
    </w:p>
    <w:p w14:paraId="40CF8730" w14:textId="77777777" w:rsidR="00DF69C5" w:rsidRDefault="00DF69C5">
      <w:pPr>
        <w:rPr>
          <w:b/>
          <w:lang w:val="nl-NL"/>
        </w:rPr>
      </w:pPr>
      <w:r>
        <w:rPr>
          <w:b/>
          <w:lang w:val="nl-NL"/>
        </w:rPr>
        <w:t xml:space="preserve">In deze module worden leerling wegwijs gemaakt in de </w:t>
      </w:r>
      <w:proofErr w:type="spellStart"/>
      <w:r>
        <w:rPr>
          <w:b/>
          <w:lang w:val="nl-NL"/>
        </w:rPr>
        <w:t>usability</w:t>
      </w:r>
      <w:proofErr w:type="spellEnd"/>
      <w:r>
        <w:rPr>
          <w:b/>
          <w:lang w:val="nl-NL"/>
        </w:rPr>
        <w:t xml:space="preserve"> </w:t>
      </w:r>
      <w:proofErr w:type="spellStart"/>
      <w:r>
        <w:rPr>
          <w:b/>
          <w:lang w:val="nl-NL"/>
        </w:rPr>
        <w:t>evaluation</w:t>
      </w:r>
      <w:proofErr w:type="spellEnd"/>
      <w:r>
        <w:rPr>
          <w:b/>
          <w:lang w:val="nl-NL"/>
        </w:rPr>
        <w:t xml:space="preserve">. Aan de hand van enkele methoden en begrippen wordt een kader geschetst. Leerlingen gaan vervolgens zelf aan de slag met het maken van een </w:t>
      </w:r>
      <w:proofErr w:type="spellStart"/>
      <w:r>
        <w:rPr>
          <w:b/>
          <w:lang w:val="nl-NL"/>
        </w:rPr>
        <w:t>usability</w:t>
      </w:r>
      <w:proofErr w:type="spellEnd"/>
      <w:r>
        <w:rPr>
          <w:b/>
          <w:lang w:val="nl-NL"/>
        </w:rPr>
        <w:t xml:space="preserve"> evaluatie van een eigen (eerder gemaakt) of bestaand product.</w:t>
      </w:r>
    </w:p>
    <w:p w14:paraId="74821261" w14:textId="77777777" w:rsidR="00DF69C5" w:rsidRDefault="00DF69C5">
      <w:pPr>
        <w:rPr>
          <w:b/>
          <w:lang w:val="nl-NL"/>
        </w:rPr>
      </w:pPr>
    </w:p>
    <w:p w14:paraId="3D07FA31" w14:textId="77777777" w:rsidR="00DF69C5" w:rsidRPr="00975222" w:rsidRDefault="00DF69C5">
      <w:pPr>
        <w:rPr>
          <w:b/>
          <w:lang w:val="nl-NL"/>
        </w:rPr>
      </w:pPr>
      <w:r w:rsidRPr="00975222">
        <w:rPr>
          <w:b/>
          <w:lang w:val="nl-NL"/>
        </w:rPr>
        <w:t>Leerdoelen</w:t>
      </w:r>
    </w:p>
    <w:p w14:paraId="7615F374" w14:textId="77777777" w:rsidR="00DF69C5" w:rsidRDefault="00DF69C5">
      <w:pPr>
        <w:rPr>
          <w:lang w:val="nl-NL"/>
        </w:rPr>
      </w:pPr>
    </w:p>
    <w:p w14:paraId="4329982F" w14:textId="77777777" w:rsidR="00DF69C5" w:rsidRDefault="00DF69C5" w:rsidP="00DF69C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Leerling begrijp het belang en de waarde van het doen van eindgebruikerstests bij het ontwikkelen van digitale systemen</w:t>
      </w:r>
    </w:p>
    <w:p w14:paraId="2DC02468" w14:textId="77777777" w:rsidR="00DF69C5" w:rsidRDefault="00DF69C5" w:rsidP="00DF69C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Leerling kan enkele subjectieve en objectieve </w:t>
      </w:r>
      <w:proofErr w:type="spellStart"/>
      <w:r>
        <w:rPr>
          <w:lang w:val="nl-NL"/>
        </w:rPr>
        <w:t>usability</w:t>
      </w:r>
      <w:proofErr w:type="spellEnd"/>
      <w:r>
        <w:rPr>
          <w:lang w:val="nl-NL"/>
        </w:rPr>
        <w:t xml:space="preserve"> </w:t>
      </w:r>
      <w:proofErr w:type="gramStart"/>
      <w:r>
        <w:rPr>
          <w:lang w:val="nl-NL"/>
        </w:rPr>
        <w:t>evaluatie methoden</w:t>
      </w:r>
      <w:proofErr w:type="gramEnd"/>
      <w:r>
        <w:rPr>
          <w:lang w:val="nl-NL"/>
        </w:rPr>
        <w:t xml:space="preserve"> toepassen.</w:t>
      </w:r>
    </w:p>
    <w:p w14:paraId="3F4181BF" w14:textId="77777777" w:rsidR="00DF69C5" w:rsidRDefault="00DF69C5" w:rsidP="00DF69C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Leerling kan een afweging maken tussen verschillende evaluatiemethoden en beredeneren wat de voor- en nadelen zijn.</w:t>
      </w:r>
    </w:p>
    <w:p w14:paraId="4F1B5FAB" w14:textId="1440697F" w:rsidR="00DF69C5" w:rsidRPr="00DF69C5" w:rsidRDefault="00DF69C5" w:rsidP="00DF69C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Leerling kan een eenvoudig </w:t>
      </w:r>
      <w:proofErr w:type="spellStart"/>
      <w:r>
        <w:rPr>
          <w:lang w:val="nl-NL"/>
        </w:rPr>
        <w:t>usability</w:t>
      </w:r>
      <w:proofErr w:type="spellEnd"/>
      <w:r>
        <w:rPr>
          <w:lang w:val="nl-NL"/>
        </w:rPr>
        <w:t xml:space="preserve"> onderzoek opzetten</w:t>
      </w:r>
      <w:r w:rsidR="00975222">
        <w:rPr>
          <w:lang w:val="nl-NL"/>
        </w:rPr>
        <w:t xml:space="preserve">, </w:t>
      </w:r>
      <w:r>
        <w:rPr>
          <w:lang w:val="nl-NL"/>
        </w:rPr>
        <w:t>een heuristiekenevaluatie uitvoeren en de resultaten presenteren.</w:t>
      </w:r>
    </w:p>
    <w:p w14:paraId="6831F072" w14:textId="77777777" w:rsidR="00DF69C5" w:rsidRDefault="00DF69C5" w:rsidP="00DF69C5">
      <w:pPr>
        <w:pStyle w:val="ListParagraph"/>
        <w:numPr>
          <w:ilvl w:val="0"/>
          <w:numId w:val="1"/>
        </w:numPr>
        <w:rPr>
          <w:lang w:val="nl-NL"/>
        </w:rPr>
      </w:pPr>
      <w:r>
        <w:rPr>
          <w:lang w:val="nl-NL"/>
        </w:rPr>
        <w:t>Leerling kan onderbouwde aanbevelingen formuleren aan de hand van een synthese van het onderzoek.</w:t>
      </w:r>
    </w:p>
    <w:p w14:paraId="5EE230A3" w14:textId="77777777" w:rsidR="00B40421" w:rsidRDefault="00B40421" w:rsidP="00B40421">
      <w:pPr>
        <w:rPr>
          <w:lang w:val="nl-NL"/>
        </w:rPr>
      </w:pPr>
    </w:p>
    <w:p w14:paraId="2670B449" w14:textId="77777777" w:rsidR="00B40421" w:rsidRPr="00975222" w:rsidRDefault="00B40421" w:rsidP="00B40421">
      <w:pPr>
        <w:rPr>
          <w:b/>
          <w:lang w:val="nl-NL"/>
        </w:rPr>
      </w:pPr>
      <w:r w:rsidRPr="00975222">
        <w:rPr>
          <w:b/>
          <w:lang w:val="nl-NL"/>
        </w:rPr>
        <w:t>Doelen</w:t>
      </w:r>
    </w:p>
    <w:p w14:paraId="4CC10A8B" w14:textId="77777777" w:rsidR="00B40421" w:rsidRPr="00B40421" w:rsidRDefault="00B40421" w:rsidP="00B40421">
      <w:pPr>
        <w:rPr>
          <w:lang w:val="nl-NL"/>
        </w:rPr>
      </w:pPr>
    </w:p>
    <w:p w14:paraId="24BE4EEA" w14:textId="69386055" w:rsidR="00B40421" w:rsidRDefault="00975222" w:rsidP="00975222">
      <w:pPr>
        <w:rPr>
          <w:lang w:val="nl-NL"/>
        </w:rPr>
      </w:pPr>
      <w:r w:rsidRPr="00B40421">
        <w:rPr>
          <w:lang w:val="nl-NL"/>
        </w:rPr>
        <w:t>D</w:t>
      </w:r>
      <w:bookmarkStart w:id="0" w:name="_GoBack"/>
      <w:bookmarkEnd w:id="0"/>
      <w:r w:rsidR="00B40421" w:rsidRPr="00B40421">
        <w:rPr>
          <w:lang w:val="nl-NL"/>
        </w:rPr>
        <w:t xml:space="preserve">e leerlingen ervaring op laten doen met verschillende methoden van </w:t>
      </w:r>
      <w:proofErr w:type="spellStart"/>
      <w:r w:rsidR="00B40421" w:rsidRPr="00B40421">
        <w:rPr>
          <w:lang w:val="nl-NL"/>
        </w:rPr>
        <w:t>usability</w:t>
      </w:r>
      <w:proofErr w:type="spellEnd"/>
      <w:r w:rsidR="00B40421" w:rsidRPr="00B40421">
        <w:rPr>
          <w:lang w:val="nl-NL"/>
        </w:rPr>
        <w:t xml:space="preserve"> evaluaties en</w:t>
      </w:r>
      <w:r>
        <w:rPr>
          <w:lang w:val="nl-NL"/>
        </w:rPr>
        <w:t xml:space="preserve"> </w:t>
      </w:r>
      <w:r w:rsidR="00B40421" w:rsidRPr="00B40421">
        <w:rPr>
          <w:lang w:val="nl-NL"/>
        </w:rPr>
        <w:t xml:space="preserve">hen </w:t>
      </w:r>
      <w:r>
        <w:rPr>
          <w:lang w:val="nl-NL"/>
        </w:rPr>
        <w:t>de waarde hiervan te laten inzien. Leerlingen leren daarbij</w:t>
      </w:r>
      <w:r w:rsidR="00B40421" w:rsidRPr="00B40421">
        <w:rPr>
          <w:lang w:val="nl-NL"/>
        </w:rPr>
        <w:t xml:space="preserve"> </w:t>
      </w:r>
      <w:r>
        <w:rPr>
          <w:lang w:val="nl-NL"/>
        </w:rPr>
        <w:t>inzien welke</w:t>
      </w:r>
      <w:r w:rsidR="00B40421" w:rsidRPr="00B40421">
        <w:rPr>
          <w:lang w:val="nl-NL"/>
        </w:rPr>
        <w:t xml:space="preserve"> beperkingen/opbrengsten en </w:t>
      </w:r>
      <w:proofErr w:type="spellStart"/>
      <w:proofErr w:type="gramStart"/>
      <w:r w:rsidR="00B40421" w:rsidRPr="00B40421">
        <w:rPr>
          <w:lang w:val="nl-NL"/>
        </w:rPr>
        <w:t>voors</w:t>
      </w:r>
      <w:proofErr w:type="spellEnd"/>
      <w:r w:rsidR="00B40421" w:rsidRPr="00B40421">
        <w:rPr>
          <w:lang w:val="nl-NL"/>
        </w:rPr>
        <w:t xml:space="preserve"> /</w:t>
      </w:r>
      <w:proofErr w:type="gramEnd"/>
      <w:r w:rsidR="00B40421" w:rsidRPr="00B40421">
        <w:rPr>
          <w:lang w:val="nl-NL"/>
        </w:rPr>
        <w:t xml:space="preserve"> tegens van subjectieve (bijv. SUS) en objectieve  (op </w:t>
      </w:r>
      <w:proofErr w:type="spellStart"/>
      <w:r w:rsidR="00B40421" w:rsidRPr="00B40421">
        <w:rPr>
          <w:lang w:val="nl-NL"/>
        </w:rPr>
        <w:t>metrieken</w:t>
      </w:r>
      <w:proofErr w:type="spellEnd"/>
      <w:r w:rsidR="00B40421" w:rsidRPr="00B40421">
        <w:rPr>
          <w:lang w:val="nl-NL"/>
        </w:rPr>
        <w:t xml:space="preserve"> gebaseerde) evaluaties</w:t>
      </w:r>
      <w:r>
        <w:rPr>
          <w:lang w:val="nl-NL"/>
        </w:rPr>
        <w:t xml:space="preserve"> er zijn</w:t>
      </w:r>
      <w:r w:rsidR="00B40421" w:rsidRPr="00B40421">
        <w:rPr>
          <w:lang w:val="nl-NL"/>
        </w:rPr>
        <w:t xml:space="preserve">. </w:t>
      </w:r>
    </w:p>
    <w:p w14:paraId="33E6275F" w14:textId="740D1BE9" w:rsidR="00B40421" w:rsidRDefault="00B40421" w:rsidP="00B40421">
      <w:pPr>
        <w:ind w:left="720" w:hanging="720"/>
        <w:rPr>
          <w:lang w:val="nl-NL"/>
        </w:rPr>
      </w:pPr>
    </w:p>
    <w:p w14:paraId="35F4AEFC" w14:textId="2EA4BF0B" w:rsidR="00975222" w:rsidRPr="00975222" w:rsidRDefault="00975222" w:rsidP="00B40421">
      <w:pPr>
        <w:ind w:left="720" w:hanging="720"/>
        <w:rPr>
          <w:b/>
          <w:lang w:val="nl-NL"/>
        </w:rPr>
      </w:pPr>
      <w:r w:rsidRPr="00975222">
        <w:rPr>
          <w:b/>
          <w:lang w:val="nl-NL"/>
        </w:rPr>
        <w:t>Onderdelen</w:t>
      </w:r>
    </w:p>
    <w:p w14:paraId="503A72D9" w14:textId="77777777" w:rsidR="00975222" w:rsidRDefault="00975222" w:rsidP="00B40421">
      <w:pPr>
        <w:ind w:left="720" w:hanging="720"/>
        <w:rPr>
          <w:lang w:val="nl-NL"/>
        </w:rPr>
      </w:pPr>
    </w:p>
    <w:p w14:paraId="3061D5A7" w14:textId="7AE133B9" w:rsidR="00975222" w:rsidRPr="00975222" w:rsidRDefault="00975222" w:rsidP="00975222">
      <w:pPr>
        <w:pStyle w:val="ListParagraph"/>
        <w:numPr>
          <w:ilvl w:val="0"/>
          <w:numId w:val="2"/>
        </w:numPr>
        <w:rPr>
          <w:lang w:val="nl-NL"/>
        </w:rPr>
      </w:pPr>
      <w:r w:rsidRPr="00975222">
        <w:rPr>
          <w:lang w:val="nl-NL"/>
        </w:rPr>
        <w:t xml:space="preserve">De subjectieve en objectieve evaluatie opties komen aan bod. Deze worden getest op een te bepalen site. </w:t>
      </w:r>
    </w:p>
    <w:p w14:paraId="353777CF" w14:textId="4F74AE1C" w:rsidR="00975222" w:rsidRDefault="00975222" w:rsidP="00975222">
      <w:pPr>
        <w:rPr>
          <w:lang w:val="nl-NL"/>
        </w:rPr>
      </w:pPr>
      <w:r>
        <w:rPr>
          <w:lang w:val="nl-NL"/>
        </w:rPr>
        <w:t>Dat kan een eigen site zijn indien daar echt iets gebeurt, maar anders is een bestaande website (bijv. van een museum of vervolgopleiding) te prefereren.</w:t>
      </w:r>
    </w:p>
    <w:p w14:paraId="0234DB29" w14:textId="77777777" w:rsidR="00975222" w:rsidRDefault="00975222" w:rsidP="00975222">
      <w:pPr>
        <w:rPr>
          <w:lang w:val="nl-NL"/>
        </w:rPr>
      </w:pPr>
    </w:p>
    <w:p w14:paraId="5457F963" w14:textId="6B6AA96C" w:rsidR="00975222" w:rsidRPr="00975222" w:rsidRDefault="00975222" w:rsidP="00975222">
      <w:pPr>
        <w:pStyle w:val="ListParagraph"/>
        <w:numPr>
          <w:ilvl w:val="0"/>
          <w:numId w:val="2"/>
        </w:numPr>
        <w:rPr>
          <w:lang w:val="nl-NL"/>
        </w:rPr>
      </w:pPr>
      <w:r w:rsidRPr="00975222">
        <w:rPr>
          <w:lang w:val="nl-NL"/>
        </w:rPr>
        <w:t>De v</w:t>
      </w:r>
      <w:r w:rsidR="00B40421" w:rsidRPr="00975222">
        <w:rPr>
          <w:lang w:val="nl-NL"/>
        </w:rPr>
        <w:t>olgende stap is zelf een heuristieken evaluatie uitvoeren volgens een zelfbedacht protocol</w:t>
      </w:r>
      <w:r w:rsidRPr="00975222">
        <w:rPr>
          <w:lang w:val="nl-NL"/>
        </w:rPr>
        <w:t xml:space="preserve"> en doel in overleg met de docent.</w:t>
      </w:r>
      <w:r w:rsidR="00B40421" w:rsidRPr="00975222">
        <w:rPr>
          <w:lang w:val="nl-NL"/>
        </w:rPr>
        <w:t xml:space="preserve"> </w:t>
      </w:r>
    </w:p>
    <w:p w14:paraId="02C86843" w14:textId="77777777" w:rsidR="00975222" w:rsidRDefault="00975222" w:rsidP="00975222">
      <w:pPr>
        <w:rPr>
          <w:lang w:val="nl-NL"/>
        </w:rPr>
      </w:pPr>
    </w:p>
    <w:p w14:paraId="1F81427A" w14:textId="7B4E430A" w:rsidR="00B40421" w:rsidRPr="00975222" w:rsidRDefault="00975222" w:rsidP="00975222">
      <w:pPr>
        <w:pStyle w:val="ListParagraph"/>
        <w:numPr>
          <w:ilvl w:val="0"/>
          <w:numId w:val="2"/>
        </w:numPr>
        <w:rPr>
          <w:lang w:val="nl-NL"/>
        </w:rPr>
      </w:pPr>
      <w:r w:rsidRPr="00975222">
        <w:rPr>
          <w:lang w:val="nl-NL"/>
        </w:rPr>
        <w:t>T</w:t>
      </w:r>
      <w:r w:rsidR="00B40421" w:rsidRPr="00975222">
        <w:rPr>
          <w:lang w:val="nl-NL"/>
        </w:rPr>
        <w:t>en</w:t>
      </w:r>
      <w:r w:rsidRPr="00975222">
        <w:rPr>
          <w:lang w:val="nl-NL"/>
        </w:rPr>
        <w:t>slotte moeten de leerlingen</w:t>
      </w:r>
      <w:r w:rsidR="00B40421" w:rsidRPr="00975222">
        <w:rPr>
          <w:lang w:val="nl-NL"/>
        </w:rPr>
        <w:t xml:space="preserve"> dan de bevindingen presenteren (op een poster voor de verandering). </w:t>
      </w:r>
    </w:p>
    <w:p w14:paraId="071E5F69" w14:textId="0249242A" w:rsidR="002F477F" w:rsidRDefault="002F477F" w:rsidP="002F477F">
      <w:pPr>
        <w:rPr>
          <w:lang w:val="nl-NL"/>
        </w:rPr>
      </w:pPr>
    </w:p>
    <w:p w14:paraId="4AFD0CBD" w14:textId="18B9D99D" w:rsidR="00975222" w:rsidRPr="00975222" w:rsidRDefault="00975222" w:rsidP="002F477F">
      <w:pPr>
        <w:rPr>
          <w:b/>
          <w:lang w:val="nl-NL"/>
        </w:rPr>
      </w:pPr>
      <w:r w:rsidRPr="00975222">
        <w:rPr>
          <w:b/>
          <w:lang w:val="nl-NL"/>
        </w:rPr>
        <w:t>Ambitieuze Planning:</w:t>
      </w:r>
    </w:p>
    <w:p w14:paraId="5239F121" w14:textId="13E45CE0" w:rsidR="00975222" w:rsidRDefault="00975222" w:rsidP="002F477F">
      <w:pPr>
        <w:rPr>
          <w:lang w:val="nl-NL"/>
        </w:rPr>
      </w:pPr>
    </w:p>
    <w:p w14:paraId="23BDAE98" w14:textId="250A1B1D" w:rsidR="00975222" w:rsidRDefault="00975222" w:rsidP="002F477F">
      <w:pPr>
        <w:rPr>
          <w:lang w:val="nl-NL"/>
        </w:rPr>
      </w:pPr>
      <w:r>
        <w:rPr>
          <w:lang w:val="nl-NL"/>
        </w:rPr>
        <w:t>Uitschrijven module idee oktober</w:t>
      </w:r>
    </w:p>
    <w:p w14:paraId="0FBEE9ED" w14:textId="2A20DA07" w:rsidR="00975222" w:rsidRDefault="00975222" w:rsidP="002F477F">
      <w:pPr>
        <w:rPr>
          <w:lang w:val="nl-NL"/>
        </w:rPr>
      </w:pPr>
    </w:p>
    <w:p w14:paraId="49590979" w14:textId="60E67950" w:rsidR="00975222" w:rsidRDefault="00975222" w:rsidP="002F477F">
      <w:pPr>
        <w:rPr>
          <w:lang w:val="nl-NL"/>
        </w:rPr>
      </w:pPr>
      <w:r>
        <w:rPr>
          <w:lang w:val="nl-NL"/>
        </w:rPr>
        <w:t xml:space="preserve">Uitschrijven lessenserie </w:t>
      </w:r>
      <w:proofErr w:type="gramStart"/>
      <w:r>
        <w:rPr>
          <w:lang w:val="nl-NL"/>
        </w:rPr>
        <w:t>november /</w:t>
      </w:r>
      <w:proofErr w:type="gramEnd"/>
      <w:r>
        <w:rPr>
          <w:lang w:val="nl-NL"/>
        </w:rPr>
        <w:t xml:space="preserve"> december (</w:t>
      </w:r>
      <w:proofErr w:type="spellStart"/>
      <w:r>
        <w:rPr>
          <w:lang w:val="nl-NL"/>
        </w:rPr>
        <w:t>studentassistent</w:t>
      </w:r>
      <w:proofErr w:type="spellEnd"/>
      <w:r>
        <w:rPr>
          <w:lang w:val="nl-NL"/>
        </w:rPr>
        <w:t xml:space="preserve"> nodig).</w:t>
      </w:r>
    </w:p>
    <w:p w14:paraId="76F7E508" w14:textId="1F1A4EAE" w:rsidR="00975222" w:rsidRDefault="00975222" w:rsidP="002F477F">
      <w:pPr>
        <w:rPr>
          <w:lang w:val="nl-NL"/>
        </w:rPr>
      </w:pPr>
    </w:p>
    <w:p w14:paraId="4F493CE8" w14:textId="1FB87993" w:rsidR="00975222" w:rsidRDefault="00975222" w:rsidP="002F477F">
      <w:pPr>
        <w:rPr>
          <w:lang w:val="nl-NL"/>
        </w:rPr>
      </w:pPr>
      <w:r>
        <w:rPr>
          <w:lang w:val="nl-NL"/>
        </w:rPr>
        <w:t>Testen in ontwikkelgroep Q1</w:t>
      </w:r>
    </w:p>
    <w:p w14:paraId="031CB4E7" w14:textId="56AA0A55" w:rsidR="00975222" w:rsidRPr="002F477F" w:rsidRDefault="00975222" w:rsidP="002F477F">
      <w:pPr>
        <w:rPr>
          <w:lang w:val="nl-NL"/>
        </w:rPr>
      </w:pPr>
      <w:r>
        <w:rPr>
          <w:lang w:val="nl-NL"/>
        </w:rPr>
        <w:lastRenderedPageBreak/>
        <w:t>Bijstellen en testen in externe school Q2.</w:t>
      </w:r>
    </w:p>
    <w:sectPr w:rsidR="00975222" w:rsidRPr="002F477F" w:rsidSect="001075E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94D9E"/>
    <w:multiLevelType w:val="hybridMultilevel"/>
    <w:tmpl w:val="DC5A1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DF0EF3"/>
    <w:multiLevelType w:val="hybridMultilevel"/>
    <w:tmpl w:val="4D6A2C64"/>
    <w:lvl w:ilvl="0" w:tplc="3F527C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9C5"/>
    <w:rsid w:val="000771AD"/>
    <w:rsid w:val="00091F1E"/>
    <w:rsid w:val="001075E9"/>
    <w:rsid w:val="0014339C"/>
    <w:rsid w:val="002F477F"/>
    <w:rsid w:val="003039AF"/>
    <w:rsid w:val="003F154E"/>
    <w:rsid w:val="0041126B"/>
    <w:rsid w:val="005534A9"/>
    <w:rsid w:val="006027FC"/>
    <w:rsid w:val="00640C0D"/>
    <w:rsid w:val="00975222"/>
    <w:rsid w:val="00A46E2A"/>
    <w:rsid w:val="00B30624"/>
    <w:rsid w:val="00B40421"/>
    <w:rsid w:val="00B51687"/>
    <w:rsid w:val="00CD3ED0"/>
    <w:rsid w:val="00DC4777"/>
    <w:rsid w:val="00DF6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D852F0C"/>
  <w14:defaultImageDpi w14:val="32767"/>
  <w15:chartTrackingRefBased/>
  <w15:docId w15:val="{AC4EC9D9-5941-F94B-BA47-1C7F65FBB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49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117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6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98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756512">
                              <w:blockQuote w:val="1"/>
                              <w:marLeft w:val="96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6" w:color="CCCCCC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98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135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005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Klooster, JWJR (Jan-Willem) van 't</dc:creator>
  <cp:keywords/>
  <dc:description/>
  <cp:lastModifiedBy>Klooster, JWJR (Jan-Willem) van 't</cp:lastModifiedBy>
  <cp:revision>9</cp:revision>
  <dcterms:created xsi:type="dcterms:W3CDTF">2019-05-24T12:48:00Z</dcterms:created>
  <dcterms:modified xsi:type="dcterms:W3CDTF">2019-10-03T14:15:00Z</dcterms:modified>
</cp:coreProperties>
</file>