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NOTE_TARGET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</w:t>
      </w:r>
      <w:r>
        <w:t xml:space="preserve">NATIVE_ENDNOTE_EDITED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</w:t>
      </w:r>
      <w:r>
        <w:t xml:space="preserve">NATIVE_FOOTNOTE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/Relationships>
</file>