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r>
        <w:t>Section one paragraph 1.</w:t>
      </w:r>
      <w:r>
        <w:rPr>
          <w:vertAlign w:val="superscript"/>
        </w:rPr>
        <w:endnoteReference w:id="1"/>
      </w:r>
    </w:p>
    <w:p>
      <w:r>
        <w:t>Section one paragraph 2.</w:t>
      </w:r>
      <w:r>
        <w:rPr>
          <w:vertAlign w:val="superscript"/>
        </w:rPr>
        <w:endnoteReference w:id="2"/>
      </w:r>
    </w:p>
    <w:p>
      <w:pPr>
        <w:sectPr>
          <w:endnotePr>
            <w:pos w:val="sectEnd"/>
          </w:endnotePr>
          <w:pgSz w:w="11906" w:h="16838"/>
          <w:pgMar w:top="1440" w:right="1800" w:bottom="1440" w:left="1800" w:header="851" w:footer="992" w:gutter="0"/>
          <w:cols w:space="425"/>
        </w:sectPr>
      </w:pPr>
      <w:r>
        <w:t>Section one last.</w:t>
      </w:r>
    </w:p>
    <w:p>
      <w:r>
        <w:t>Section two paragraph A.</w:t>
      </w:r>
      <w:r>
        <w:rPr>
          <w:vertAlign w:val="superscript"/>
        </w:rPr>
        <w:endnoteReference w:id="3"/>
      </w:r>
    </w:p>
    <w:p>
      <w:r>
        <w:t>Section two paragraph B.</w:t>
      </w:r>
      <w:r>
        <w:rPr>
          <w:vertAlign w:val="superscript"/>
        </w:rPr>
        <w:endnoteReference w:id="4"/>
      </w:r>
    </w:p>
    <w:sectPr>
      <w:endnotePr>
        <w:pos w:val="sectEnd"/>
      </w:endnotePr>
      <w:pgSz w:w="11906" w:h="16838"/>
      <w:pgMar w:top="1440" w:right="1800" w:bottom="1440" w:left="1800" w:header="851" w:footer="992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99BF6A0" w14:textId="77777777" w:rsidR="00D60605" w:rsidRDefault="00D60605" w:rsidP="00E20D0E">
      <w:pPr>
        <w:spacing w:after="0" w:line="240" w:lineRule="auto"/>
      </w:pPr>
      <w:r>
        <w:separator/>
      </w:r>
    </w:p>
  </w:endnote>
  <w:endnote w:type="continuationSeparator" w:id="0">
    <w:p w14:paraId="24EBD0F6" w14:textId="77777777" w:rsidR="00D60605" w:rsidRDefault="00D60605" w:rsidP="00E20D0E">
      <w:pPr>
        <w:spacing w:after="0" w:line="240" w:lineRule="auto"/>
      </w:pPr>
      <w:r>
        <w:continuationSeparator/>
      </w:r>
    </w:p>
  </w:endnote>
  <w:endnote w:id="1">
    <w:p>
      <w:r>
        <w:rPr>
          <w:vertAlign w:val="superscript"/>
        </w:rPr>
        <w:endnoteRef/>
      </w:r>
      <w:r>
        <w:t xml:space="preserve"> Endnote 1 sentence 1 is deliberately long so the note wraps over several lines in the note area. Endnote 1 sentence 2 is deliberately long so the note wraps over several lines in the note area. Endnote 1 sentence 3 is deliberately long so the note wraps over several lines in the note area. Endnote 1 sentence 4 is deliberately long so the note wraps over several lines in the note area.</w:t>
      </w:r>
    </w:p>
  </w:endnote>
  <w:endnote w:id="2">
    <w:p>
      <w:r>
        <w:rPr>
          <w:vertAlign w:val="superscript"/>
        </w:rPr>
        <w:endnoteRef/>
      </w:r>
      <w:r>
        <w:t xml:space="preserve"> Endnote 2 sentence 1 is deliberately long so the note wraps over several lines in the note area. Endnote 2 sentence 2 is deliberately long so the note wraps over several lines in the note area. Endnote 2 sentence 3 is deliberately long so the note wraps over several lines in the note area. Endnote 2 sentence 4 is deliberately long so the note wraps over several lines in the note area.</w:t>
      </w:r>
    </w:p>
  </w:endnote>
  <w:endnote w:id="3">
    <w:p>
      <w:r>
        <w:rPr>
          <w:vertAlign w:val="superscript"/>
        </w:rPr>
        <w:endnoteRef/>
      </w:r>
      <w:r>
        <w:t xml:space="preserve"> Endnote 3 sentence 1 is deliberately long so the note wraps over several lines in the note area. Endnote 3 sentence 2 is deliberately long so the note wraps over several lines in the note area. Endnote 3 sentence 3 is deliberately long so the note wraps over several lines in the note area. Endnote 3 sentence 4 is deliberately long so the note wraps over several lines in the note area.</w:t>
      </w:r>
    </w:p>
  </w:endnote>
  <w:endnote w:id="4">
    <w:p>
      <w:r>
        <w:rPr>
          <w:vertAlign w:val="superscript"/>
        </w:rPr>
        <w:endnoteRef/>
      </w:r>
      <w:r>
        <w:t xml:space="preserve"> Endnote 4 sentence 1 is deliberately long so the note wraps over several lines in the note area. Endnote 4 sentence 2 is deliberately long so the note wraps over several lines in the note area. Endnote 4 sentence 3 is deliberately long so the note wraps over several lines in the note area. Endnote 4 sentence 4 is deliberately long so the note wraps over several lines in the note area.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BC77F1D" w14:textId="77777777" w:rsidR="00D60605" w:rsidRDefault="00D60605" w:rsidP="00E20D0E">
      <w:pPr>
        <w:spacing w:after="0" w:line="240" w:lineRule="auto"/>
      </w:pPr>
      <w:r>
        <w:separator/>
      </w:r>
    </w:p>
  </w:footnote>
  <w:footnote w:type="continuationSeparator" w:id="0">
    <w:p w14:paraId="4485B411" w14:textId="77777777" w:rsidR="00D60605" w:rsidRDefault="00D60605" w:rsidP="00E20D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bordersDoNotSurroundHeader/>
  <w:bordersDoNotSurroundFooter/>
  <w:defaultTabStop w:val="480"/>
  <w:displayHorizontalDrawingGridEvery w:val="0"/>
  <w:displayVerticalDrawingGridEvery w:val="2"/>
  <w:characterSpacingControl w:val="compressPunctuation"/>
  <w:footnotePr>
    <w:numFmt w:val="upperRoman"/>
    <w:numStart w:val="3"/>
    <w:footnote w:id="-1"/>
    <w:footnote w:id="0"/>
  </w:footnotePr>
  <w:endnotePr>
    <w:pos w:val="sectEnd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D0E"/>
    <w:rsid w:val="005B33E5"/>
    <w:rsid w:val="00D60605"/>
    <w:rsid w:val="00E20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E43024"/>
  <w15:chartTrackingRefBased/>
  <w15:docId w15:val="{65BC35A9-C63C-E34E-861A-DE9E2984A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20D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0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0D0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0D0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0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0D0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0D0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0D0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0D0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20D0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20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20D0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20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20D0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20D0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20D0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20D0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20D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0D0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20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0D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20D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0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20D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0D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0D0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0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20D0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0D0E"/>
    <w:rPr>
      <w:b/>
      <w:bCs/>
      <w:smallCaps/>
      <w:color w:val="0F4761" w:themeColor="accent1" w:themeShade="BF"/>
      <w:spacing w:val="5"/>
    </w:rPr>
  </w:style>
  <w:style w:type="paragraph" w:styleId="ae">
    <w:name w:val="footnote text"/>
    <w:basedOn w:val="a"/>
    <w:link w:val="af"/>
    <w:uiPriority w:val="99"/>
    <w:semiHidden/>
    <w:unhideWhenUsed/>
    <w:rsid w:val="00E20D0E"/>
    <w:pPr>
      <w:snapToGrid w:val="0"/>
    </w:pPr>
    <w:rPr>
      <w:sz w:val="20"/>
      <w:szCs w:val="20"/>
    </w:rPr>
  </w:style>
  <w:style w:type="character" w:customStyle="1" w:styleId="af">
    <w:name w:val="註腳文字 字元"/>
    <w:basedOn w:val="a0"/>
    <w:link w:val="ae"/>
    <w:uiPriority w:val="99"/>
    <w:semiHidden/>
    <w:rsid w:val="00E20D0E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E20D0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E2D7804-0974-BC4F-A080-B3936DE089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陳翰祺</dc:creator>
  <cp:keywords/>
  <dc:description/>
  <cp:lastModifiedBy>陳翰祺</cp:lastModifiedBy>
  <cp:revision>1</cp:revision>
  <dcterms:created xsi:type="dcterms:W3CDTF">2026-10-14T09:57:00Z</dcterms:created>
  <dcterms:modified xsi:type="dcterms:W3CDTF">2026-10-14T10:04:00Z</dcterms:modified>
</cp:coreProperties>
</file>