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000000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5F2F0853" w:rsidR="00531FBF" w:rsidRPr="00B7788F" w:rsidRDefault="0088309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12/17/24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428D6545" w:rsidR="00531FBF" w:rsidRPr="00B7788F" w:rsidRDefault="0088309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Iesha Sahin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67108B02" w:rsidR="00C32F3D" w:rsidRPr="00B7788F" w:rsidRDefault="00883093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1.0</w:t>
            </w: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 w:rsidRPr="00B7788F">
        <w:lastRenderedPageBreak/>
        <w:t>Developer</w:t>
      </w:r>
      <w:bookmarkEnd w:id="12"/>
      <w:bookmarkEnd w:id="13"/>
      <w:bookmarkEnd w:id="14"/>
    </w:p>
    <w:p w14:paraId="1A894830" w14:textId="689E4390" w:rsidR="00485402" w:rsidRPr="00B7788F" w:rsidRDefault="00883093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Iesha Sahin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5CE6734A" w14:textId="63631DDE" w:rsidR="00C32F3D" w:rsidRPr="00B7788F" w:rsidRDefault="008372EC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I recommend SHA-256 as an appropriate encryption algorithm cipher. Although some could see asymmetrical keys as more secure as you need both a key to encrypt and a </w:t>
      </w:r>
      <w:r w:rsidR="00B04CD8">
        <w:rPr>
          <w:rFonts w:eastAsia="Times New Roman" w:cstheme="minorHAnsi"/>
          <w:sz w:val="22"/>
          <w:szCs w:val="22"/>
        </w:rPr>
        <w:t>key</w:t>
      </w:r>
      <w:r>
        <w:rPr>
          <w:rFonts w:eastAsia="Times New Roman" w:cstheme="minorHAnsi"/>
          <w:sz w:val="22"/>
          <w:szCs w:val="22"/>
        </w:rPr>
        <w:t xml:space="preserve"> to decrypt, SHA-256 uses symmetrical keys</w:t>
      </w:r>
      <w:r w:rsidR="00B82BE2">
        <w:rPr>
          <w:rFonts w:eastAsia="Times New Roman" w:cstheme="minorHAnsi"/>
          <w:sz w:val="22"/>
          <w:szCs w:val="22"/>
        </w:rPr>
        <w:t xml:space="preserve"> which uses the same key</w:t>
      </w:r>
      <w:r>
        <w:rPr>
          <w:rFonts w:eastAsia="Times New Roman" w:cstheme="minorHAnsi"/>
          <w:sz w:val="22"/>
          <w:szCs w:val="22"/>
        </w:rPr>
        <w:t xml:space="preserve">. I </w:t>
      </w:r>
      <w:r w:rsidR="00975E1A">
        <w:rPr>
          <w:rFonts w:eastAsia="Times New Roman" w:cstheme="minorHAnsi"/>
          <w:sz w:val="22"/>
          <w:szCs w:val="22"/>
        </w:rPr>
        <w:t xml:space="preserve">do </w:t>
      </w:r>
      <w:r>
        <w:rPr>
          <w:rFonts w:eastAsia="Times New Roman" w:cstheme="minorHAnsi"/>
          <w:sz w:val="22"/>
          <w:szCs w:val="22"/>
        </w:rPr>
        <w:t xml:space="preserve">think this will be just fine though as Artemis Financial is the only one with access to these files. </w:t>
      </w:r>
      <w:r w:rsidR="00D35C4E">
        <w:rPr>
          <w:rFonts w:eastAsia="Times New Roman" w:cstheme="minorHAnsi"/>
          <w:sz w:val="22"/>
          <w:szCs w:val="22"/>
        </w:rPr>
        <w:t xml:space="preserve">SHA-265 uses a random number generator to provide extra protection. This provides a checksum that verifies whether the file is authentic or not. </w:t>
      </w:r>
      <w:r w:rsidR="00314693">
        <w:rPr>
          <w:rFonts w:eastAsia="Times New Roman" w:cstheme="minorHAnsi"/>
          <w:sz w:val="22"/>
          <w:szCs w:val="22"/>
        </w:rPr>
        <w:t>Hash functions are used to create the checksum value.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 w:rsidRPr="00B7788F">
        <w:t>Certificate Generation</w:t>
      </w:r>
      <w:bookmarkEnd w:id="18"/>
      <w:bookmarkEnd w:id="19"/>
      <w:bookmarkEnd w:id="20"/>
    </w:p>
    <w:p w14:paraId="7CBD82F1" w14:textId="298175AE" w:rsidR="00E4044A" w:rsidRPr="00B7788F" w:rsidRDefault="00120ACD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 xml:space="preserve">Insert a screenshot </w:t>
      </w:r>
      <w:r w:rsidR="00177698">
        <w:rPr>
          <w:rFonts w:eastAsia="Times New Roman"/>
          <w:sz w:val="22"/>
          <w:szCs w:val="22"/>
        </w:rPr>
        <w:t xml:space="preserve">below </w:t>
      </w:r>
      <w:r w:rsidRPr="620D193F">
        <w:rPr>
          <w:rFonts w:eastAsia="Times New Roman"/>
          <w:sz w:val="22"/>
          <w:szCs w:val="22"/>
        </w:rPr>
        <w:t>of the CER file.</w:t>
      </w:r>
    </w:p>
    <w:p w14:paraId="6BEBCC7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7A5BBC5" w14:textId="54FF1FB9" w:rsidR="00DB5652" w:rsidRDefault="0098562D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A70E614" wp14:editId="4E85EB76">
            <wp:extent cx="5943600" cy="3945255"/>
            <wp:effectExtent l="0" t="0" r="0" b="4445"/>
            <wp:docPr id="16462462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46268" name="Picture 16462462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A383" w14:textId="7C756939" w:rsidR="008A366E" w:rsidRDefault="008A366E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3F529D07" wp14:editId="39D9A1FC">
            <wp:extent cx="5943600" cy="4988560"/>
            <wp:effectExtent l="0" t="0" r="0" b="2540"/>
            <wp:docPr id="143862681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626810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BFF" w14:textId="77777777" w:rsidR="0098562D" w:rsidRPr="00B7788F" w:rsidRDefault="0098562D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20DBB8C" w14:textId="22E64DA8" w:rsidR="00C56FC2" w:rsidRDefault="00A96308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783DDFCC" wp14:editId="74861BFC">
            <wp:extent cx="5943600" cy="3962400"/>
            <wp:effectExtent l="0" t="0" r="0" b="0"/>
            <wp:docPr id="1344777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77713" name="Picture 13447777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C8F2" w14:textId="77777777" w:rsidR="00A96308" w:rsidRDefault="00A96308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411192" w14:textId="2C348AB9" w:rsidR="00A96308" w:rsidRDefault="00A96308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sz w:val="22"/>
          <w:szCs w:val="22"/>
        </w:rPr>
        <w:t xml:space="preserve">Just like from week 5, I tried every way to get around this. I even </w:t>
      </w:r>
      <w:r w:rsidR="005E5F37">
        <w:rPr>
          <w:rFonts w:eastAsia="Times New Roman" w:cstheme="minorHAnsi"/>
          <w:sz w:val="22"/>
          <w:szCs w:val="22"/>
        </w:rPr>
        <w:t>reached out to</w:t>
      </w:r>
      <w:r>
        <w:rPr>
          <w:rFonts w:eastAsia="Times New Roman" w:cstheme="minorHAnsi"/>
          <w:sz w:val="22"/>
          <w:szCs w:val="22"/>
        </w:rPr>
        <w:t xml:space="preserve"> </w:t>
      </w:r>
      <w:r w:rsidR="00B84487">
        <w:rPr>
          <w:rFonts w:eastAsia="Times New Roman" w:cstheme="minorHAnsi"/>
          <w:sz w:val="22"/>
          <w:szCs w:val="22"/>
        </w:rPr>
        <w:t>three</w:t>
      </w:r>
      <w:r>
        <w:rPr>
          <w:rFonts w:eastAsia="Times New Roman" w:cstheme="minorHAnsi"/>
          <w:sz w:val="22"/>
          <w:szCs w:val="22"/>
        </w:rPr>
        <w:t xml:space="preserve"> professionals</w:t>
      </w:r>
      <w:r w:rsidR="00017713">
        <w:rPr>
          <w:rFonts w:eastAsia="Times New Roman" w:cstheme="minorHAnsi"/>
          <w:sz w:val="22"/>
          <w:szCs w:val="22"/>
        </w:rPr>
        <w:t xml:space="preserve"> last week</w:t>
      </w:r>
      <w:r w:rsidR="005E5F37">
        <w:rPr>
          <w:rFonts w:eastAsia="Times New Roman" w:cstheme="minorHAnsi"/>
          <w:sz w:val="22"/>
          <w:szCs w:val="22"/>
        </w:rPr>
        <w:t xml:space="preserve"> on Twitter</w:t>
      </w:r>
      <w:r>
        <w:rPr>
          <w:rFonts w:eastAsia="Times New Roman" w:cstheme="minorHAnsi"/>
          <w:sz w:val="22"/>
          <w:szCs w:val="22"/>
        </w:rPr>
        <w:t xml:space="preserve"> who </w:t>
      </w:r>
      <w:r w:rsidR="003B7CB2">
        <w:rPr>
          <w:rFonts w:eastAsia="Times New Roman" w:cstheme="minorHAnsi"/>
          <w:sz w:val="22"/>
          <w:szCs w:val="22"/>
        </w:rPr>
        <w:t>still haven’t</w:t>
      </w:r>
      <w:r>
        <w:rPr>
          <w:rFonts w:eastAsia="Times New Roman" w:cstheme="minorHAnsi"/>
          <w:sz w:val="22"/>
          <w:szCs w:val="22"/>
        </w:rPr>
        <w:t xml:space="preserve"> back to me. The code has no errors, but I’m unable to show that.</w:t>
      </w:r>
    </w:p>
    <w:p w14:paraId="6BA341E9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2CB31EF5" w14:textId="1476B602" w:rsidR="003978A0" w:rsidRDefault="00A96308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29311C8E" wp14:editId="33426109">
            <wp:extent cx="5384800" cy="685800"/>
            <wp:effectExtent l="0" t="0" r="0" b="0"/>
            <wp:docPr id="2076632676" name="Picture 6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32676" name="Picture 6" descr="A close up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2974" w14:textId="23813EDD" w:rsidR="000202DE" w:rsidRDefault="000202DE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6F681708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Pr="00B7788F" w:rsidRDefault="00FF48E7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>
        <w:rPr>
          <w:rFonts w:eastAsia="Times New Roman"/>
          <w:sz w:val="22"/>
          <w:szCs w:val="22"/>
        </w:rPr>
        <w:t>-</w:t>
      </w:r>
      <w:r w:rsidRPr="620D193F">
        <w:rPr>
          <w:rFonts w:eastAsia="Times New Roman"/>
          <w:sz w:val="22"/>
          <w:szCs w:val="22"/>
        </w:rPr>
        <w:t>check report.</w:t>
      </w:r>
    </w:p>
    <w:p w14:paraId="099B1CE1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5B70F3E" w14:textId="2DC1AD44" w:rsidR="00DB5652" w:rsidRDefault="00F7175F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7A20E689" wp14:editId="15A3C59C">
            <wp:extent cx="5943600" cy="3797300"/>
            <wp:effectExtent l="0" t="0" r="0" b="0"/>
            <wp:docPr id="345113662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13662" name="Picture 3" descr="A screen shot of a computer pro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F074" w14:textId="79609702" w:rsidR="005214D9" w:rsidRDefault="005214D9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098E2649" wp14:editId="55AD7816">
            <wp:extent cx="5943600" cy="3214370"/>
            <wp:effectExtent l="0" t="0" r="0" b="0"/>
            <wp:docPr id="1208999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999707" name="Picture 12089997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3AD4" w14:textId="77777777" w:rsidR="005214D9" w:rsidRPr="00B7788F" w:rsidRDefault="005214D9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Default="00E4044A" w:rsidP="00D47759">
      <w:pPr>
        <w:contextualSpacing/>
        <w:rPr>
          <w:rFonts w:eastAsia="Times New Roman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3D1050" w14:textId="29C35D34" w:rsidR="00690D62" w:rsidRPr="00B7788F" w:rsidRDefault="00690D62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46DB60EB" wp14:editId="2FB3552C">
            <wp:extent cx="5943600" cy="6034405"/>
            <wp:effectExtent l="0" t="0" r="0" b="0"/>
            <wp:docPr id="1047106296" name="Picture 7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06296" name="Picture 7" descr="A computer screen shot of a pro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F425485" w14:textId="4941344D" w:rsidR="00E4044A" w:rsidRDefault="00507F26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lastRenderedPageBreak/>
        <w:drawing>
          <wp:inline distT="0" distB="0" distL="0" distR="0" wp14:anchorId="65803AD9" wp14:editId="344A9B83">
            <wp:extent cx="5943600" cy="5786120"/>
            <wp:effectExtent l="0" t="0" r="0" b="5080"/>
            <wp:docPr id="177990427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04278" name="Picture 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AE52" w14:textId="77777777" w:rsidR="00507F26" w:rsidRPr="00B7788F" w:rsidRDefault="00507F26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624AD01" w14:textId="14E17547" w:rsidR="620D193F" w:rsidRDefault="008E656C" w:rsidP="004764C0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Firstly, @RestController was added to </w:t>
      </w:r>
      <w:r w:rsidR="006666A1">
        <w:rPr>
          <w:rFonts w:eastAsia="Times New Roman"/>
          <w:sz w:val="22"/>
          <w:szCs w:val="22"/>
        </w:rPr>
        <w:t xml:space="preserve">handle the REST API request. </w:t>
      </w:r>
      <w:r w:rsidR="00E376CB">
        <w:rPr>
          <w:rFonts w:eastAsia="Times New Roman"/>
          <w:sz w:val="22"/>
          <w:szCs w:val="22"/>
        </w:rPr>
        <w:t xml:space="preserve">Second, SHA-256 was used as it has the best chance to avoid collisions and cracking. Finally, </w:t>
      </w:r>
      <w:r w:rsidR="006666A1">
        <w:rPr>
          <w:rFonts w:eastAsia="Times New Roman"/>
          <w:sz w:val="22"/>
          <w:szCs w:val="22"/>
        </w:rPr>
        <w:t>t</w:t>
      </w:r>
      <w:r w:rsidR="004764C0">
        <w:rPr>
          <w:rFonts w:eastAsia="Times New Roman"/>
          <w:sz w:val="22"/>
          <w:szCs w:val="22"/>
        </w:rPr>
        <w:t xml:space="preserve">he </w:t>
      </w:r>
      <w:r w:rsidR="00E376CB">
        <w:rPr>
          <w:rFonts w:eastAsia="Times New Roman"/>
          <w:sz w:val="22"/>
          <w:szCs w:val="22"/>
        </w:rPr>
        <w:t>m</w:t>
      </w:r>
      <w:r w:rsidR="004764C0">
        <w:rPr>
          <w:rFonts w:eastAsia="Times New Roman"/>
          <w:sz w:val="22"/>
          <w:szCs w:val="22"/>
        </w:rPr>
        <w:t xml:space="preserve">aven </w:t>
      </w:r>
      <w:r w:rsidR="00E376CB">
        <w:rPr>
          <w:rFonts w:eastAsia="Times New Roman"/>
          <w:sz w:val="22"/>
          <w:szCs w:val="22"/>
        </w:rPr>
        <w:t>d</w:t>
      </w:r>
      <w:r w:rsidR="004764C0">
        <w:rPr>
          <w:rFonts w:eastAsia="Times New Roman"/>
          <w:sz w:val="22"/>
          <w:szCs w:val="22"/>
        </w:rPr>
        <w:t xml:space="preserve">ependency check version was upgraded to 9.0.6 to stay </w:t>
      </w:r>
      <w:r>
        <w:rPr>
          <w:rFonts w:eastAsia="Times New Roman"/>
          <w:sz w:val="22"/>
          <w:szCs w:val="22"/>
        </w:rPr>
        <w:t xml:space="preserve">as </w:t>
      </w:r>
      <w:r w:rsidR="00C6363C">
        <w:rPr>
          <w:rFonts w:eastAsia="Times New Roman"/>
          <w:sz w:val="22"/>
          <w:szCs w:val="22"/>
        </w:rPr>
        <w:t>up to date</w:t>
      </w:r>
      <w:r>
        <w:rPr>
          <w:rFonts w:eastAsia="Times New Roman"/>
          <w:sz w:val="22"/>
          <w:szCs w:val="22"/>
        </w:rPr>
        <w:t xml:space="preserve"> </w:t>
      </w:r>
      <w:r w:rsidR="00BC0C76">
        <w:rPr>
          <w:rFonts w:eastAsia="Times New Roman"/>
          <w:sz w:val="22"/>
          <w:szCs w:val="22"/>
        </w:rPr>
        <w:t>as possible for catching potential</w:t>
      </w:r>
      <w:r>
        <w:rPr>
          <w:rFonts w:eastAsia="Times New Roman"/>
          <w:sz w:val="22"/>
          <w:szCs w:val="22"/>
        </w:rPr>
        <w:t xml:space="preserve"> vulnerabilitie</w:t>
      </w:r>
      <w:r w:rsidR="00BC0C76">
        <w:rPr>
          <w:rFonts w:eastAsia="Times New Roman"/>
          <w:sz w:val="22"/>
          <w:szCs w:val="22"/>
        </w:rPr>
        <w:t>s</w:t>
      </w:r>
      <w:r>
        <w:rPr>
          <w:rFonts w:eastAsia="Times New Roman"/>
          <w:sz w:val="22"/>
          <w:szCs w:val="22"/>
        </w:rPr>
        <w:t>.</w:t>
      </w:r>
    </w:p>
    <w:p w14:paraId="4C02CC3C" w14:textId="77777777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052C684F" w14:textId="2265E2C2" w:rsidR="00974AE3" w:rsidRPr="00B7788F" w:rsidRDefault="000C35A6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By staying up to date </w:t>
      </w:r>
      <w:r w:rsidR="00515F22">
        <w:rPr>
          <w:rFonts w:eastAsia="Times New Roman"/>
          <w:sz w:val="22"/>
          <w:szCs w:val="22"/>
        </w:rPr>
        <w:t xml:space="preserve">on new vulnerabilities </w:t>
      </w:r>
      <w:r>
        <w:rPr>
          <w:rFonts w:eastAsia="Times New Roman"/>
          <w:sz w:val="22"/>
          <w:szCs w:val="22"/>
        </w:rPr>
        <w:t>and</w:t>
      </w:r>
      <w:r w:rsidR="00B155CA">
        <w:rPr>
          <w:rFonts w:eastAsia="Times New Roman"/>
          <w:sz w:val="22"/>
          <w:szCs w:val="22"/>
        </w:rPr>
        <w:t xml:space="preserve"> </w:t>
      </w:r>
      <w:r w:rsidR="00BE4954">
        <w:rPr>
          <w:rFonts w:eastAsia="Times New Roman"/>
          <w:sz w:val="22"/>
          <w:szCs w:val="22"/>
        </w:rPr>
        <w:t>performing</w:t>
      </w:r>
      <w:r>
        <w:rPr>
          <w:rFonts w:eastAsia="Times New Roman"/>
          <w:sz w:val="22"/>
          <w:szCs w:val="22"/>
        </w:rPr>
        <w:t xml:space="preserve"> constant dependency checks, Artemis Financial will be doing their best to ensure a secure system and avoid potential </w:t>
      </w:r>
      <w:r w:rsidR="00C423E4">
        <w:rPr>
          <w:rFonts w:eastAsia="Times New Roman"/>
          <w:sz w:val="22"/>
          <w:szCs w:val="22"/>
        </w:rPr>
        <w:t>bugs and breaches</w:t>
      </w:r>
      <w:r>
        <w:rPr>
          <w:rFonts w:eastAsia="Times New Roman"/>
          <w:sz w:val="22"/>
          <w:szCs w:val="22"/>
        </w:rPr>
        <w:t>.</w:t>
      </w:r>
    </w:p>
    <w:sectPr w:rsidR="00974AE3" w:rsidRPr="00B7788F" w:rsidSect="0079612E">
      <w:headerReference w:type="default" r:id="rId21"/>
      <w:footerReference w:type="even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987DA" w14:textId="77777777" w:rsidR="0079612E" w:rsidRDefault="0079612E" w:rsidP="002F3F84">
      <w:r>
        <w:separator/>
      </w:r>
    </w:p>
  </w:endnote>
  <w:endnote w:type="continuationSeparator" w:id="0">
    <w:p w14:paraId="5679852C" w14:textId="77777777" w:rsidR="0079612E" w:rsidRDefault="0079612E" w:rsidP="002F3F84">
      <w:r>
        <w:continuationSeparator/>
      </w:r>
    </w:p>
  </w:endnote>
  <w:endnote w:type="continuationNotice" w:id="1">
    <w:p w14:paraId="2F573F64" w14:textId="77777777" w:rsidR="0079612E" w:rsidRDefault="007961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87EC20" w14:textId="77777777" w:rsidR="0079612E" w:rsidRDefault="0079612E" w:rsidP="002F3F84">
      <w:r>
        <w:separator/>
      </w:r>
    </w:p>
  </w:footnote>
  <w:footnote w:type="continuationSeparator" w:id="0">
    <w:p w14:paraId="5CE54247" w14:textId="77777777" w:rsidR="0079612E" w:rsidRDefault="0079612E" w:rsidP="002F3F84">
      <w:r>
        <w:continuationSeparator/>
      </w:r>
    </w:p>
  </w:footnote>
  <w:footnote w:type="continuationNotice" w:id="1">
    <w:p w14:paraId="5F4C8FA4" w14:textId="77777777" w:rsidR="0079612E" w:rsidRDefault="007961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22190981">
    <w:abstractNumId w:val="16"/>
  </w:num>
  <w:num w:numId="2" w16cid:durableId="735204939">
    <w:abstractNumId w:val="20"/>
  </w:num>
  <w:num w:numId="3" w16cid:durableId="406075008">
    <w:abstractNumId w:val="6"/>
  </w:num>
  <w:num w:numId="4" w16cid:durableId="18167346">
    <w:abstractNumId w:val="8"/>
  </w:num>
  <w:num w:numId="5" w16cid:durableId="1461265072">
    <w:abstractNumId w:val="4"/>
  </w:num>
  <w:num w:numId="6" w16cid:durableId="729230518">
    <w:abstractNumId w:val="17"/>
  </w:num>
  <w:num w:numId="7" w16cid:durableId="124126700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812601332">
    <w:abstractNumId w:val="5"/>
  </w:num>
  <w:num w:numId="9" w16cid:durableId="114026427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690376783">
    <w:abstractNumId w:val="0"/>
  </w:num>
  <w:num w:numId="11" w16cid:durableId="696975940">
    <w:abstractNumId w:val="3"/>
  </w:num>
  <w:num w:numId="12" w16cid:durableId="1428113250">
    <w:abstractNumId w:val="19"/>
  </w:num>
  <w:num w:numId="13" w16cid:durableId="1902473748">
    <w:abstractNumId w:val="15"/>
  </w:num>
  <w:num w:numId="14" w16cid:durableId="1727490381">
    <w:abstractNumId w:val="2"/>
  </w:num>
  <w:num w:numId="15" w16cid:durableId="357045050">
    <w:abstractNumId w:val="11"/>
  </w:num>
  <w:num w:numId="16" w16cid:durableId="7417785">
    <w:abstractNumId w:val="9"/>
  </w:num>
  <w:num w:numId="17" w16cid:durableId="640618164">
    <w:abstractNumId w:val="14"/>
  </w:num>
  <w:num w:numId="18" w16cid:durableId="185412223">
    <w:abstractNumId w:val="18"/>
  </w:num>
  <w:num w:numId="19" w16cid:durableId="1457793289">
    <w:abstractNumId w:val="7"/>
  </w:num>
  <w:num w:numId="20" w16cid:durableId="1953703638">
    <w:abstractNumId w:val="13"/>
  </w:num>
  <w:num w:numId="21" w16cid:durableId="11992031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10B8A"/>
    <w:rsid w:val="00017713"/>
    <w:rsid w:val="000202DE"/>
    <w:rsid w:val="00025C05"/>
    <w:rsid w:val="0004531D"/>
    <w:rsid w:val="00052476"/>
    <w:rsid w:val="000B7865"/>
    <w:rsid w:val="000C35A6"/>
    <w:rsid w:val="000C7320"/>
    <w:rsid w:val="000D06F0"/>
    <w:rsid w:val="000D241B"/>
    <w:rsid w:val="00102660"/>
    <w:rsid w:val="0010436E"/>
    <w:rsid w:val="00110DC6"/>
    <w:rsid w:val="00114D54"/>
    <w:rsid w:val="00120ACD"/>
    <w:rsid w:val="00144936"/>
    <w:rsid w:val="00151233"/>
    <w:rsid w:val="00164480"/>
    <w:rsid w:val="00177698"/>
    <w:rsid w:val="00182245"/>
    <w:rsid w:val="00183C9F"/>
    <w:rsid w:val="00187548"/>
    <w:rsid w:val="001933BA"/>
    <w:rsid w:val="001A381D"/>
    <w:rsid w:val="001B4F8C"/>
    <w:rsid w:val="001F5F49"/>
    <w:rsid w:val="002001E0"/>
    <w:rsid w:val="00234FC3"/>
    <w:rsid w:val="00246C90"/>
    <w:rsid w:val="00271E26"/>
    <w:rsid w:val="002778D5"/>
    <w:rsid w:val="00277B38"/>
    <w:rsid w:val="00281DF1"/>
    <w:rsid w:val="00292377"/>
    <w:rsid w:val="002A1A18"/>
    <w:rsid w:val="002B4D43"/>
    <w:rsid w:val="002B6A8F"/>
    <w:rsid w:val="002F3F84"/>
    <w:rsid w:val="00314693"/>
    <w:rsid w:val="00321D27"/>
    <w:rsid w:val="00335200"/>
    <w:rsid w:val="003360D3"/>
    <w:rsid w:val="0033644E"/>
    <w:rsid w:val="00352FD0"/>
    <w:rsid w:val="003726AD"/>
    <w:rsid w:val="003978A0"/>
    <w:rsid w:val="003A1621"/>
    <w:rsid w:val="003A546C"/>
    <w:rsid w:val="003B7CB2"/>
    <w:rsid w:val="003E2462"/>
    <w:rsid w:val="003E399D"/>
    <w:rsid w:val="00403219"/>
    <w:rsid w:val="00413DE0"/>
    <w:rsid w:val="0045610F"/>
    <w:rsid w:val="0046151B"/>
    <w:rsid w:val="00473815"/>
    <w:rsid w:val="004764C0"/>
    <w:rsid w:val="00485402"/>
    <w:rsid w:val="004B2BE0"/>
    <w:rsid w:val="004D78B4"/>
    <w:rsid w:val="00507F26"/>
    <w:rsid w:val="00512ADF"/>
    <w:rsid w:val="00515F22"/>
    <w:rsid w:val="005214D9"/>
    <w:rsid w:val="00523478"/>
    <w:rsid w:val="00531FBF"/>
    <w:rsid w:val="005731CF"/>
    <w:rsid w:val="0058064D"/>
    <w:rsid w:val="00583A02"/>
    <w:rsid w:val="005A1B32"/>
    <w:rsid w:val="005A6070"/>
    <w:rsid w:val="005A7C7F"/>
    <w:rsid w:val="005C593C"/>
    <w:rsid w:val="005D020B"/>
    <w:rsid w:val="005E5F37"/>
    <w:rsid w:val="005E6088"/>
    <w:rsid w:val="005F574E"/>
    <w:rsid w:val="006017FD"/>
    <w:rsid w:val="006201FC"/>
    <w:rsid w:val="00632C6F"/>
    <w:rsid w:val="00633225"/>
    <w:rsid w:val="006666A1"/>
    <w:rsid w:val="00690D62"/>
    <w:rsid w:val="006A66A8"/>
    <w:rsid w:val="006A7B29"/>
    <w:rsid w:val="006B66FE"/>
    <w:rsid w:val="006E1A73"/>
    <w:rsid w:val="006E3003"/>
    <w:rsid w:val="00701A84"/>
    <w:rsid w:val="0071273D"/>
    <w:rsid w:val="0076659B"/>
    <w:rsid w:val="00790486"/>
    <w:rsid w:val="00793EE5"/>
    <w:rsid w:val="0079612E"/>
    <w:rsid w:val="00797EC8"/>
    <w:rsid w:val="007A473C"/>
    <w:rsid w:val="00816AE9"/>
    <w:rsid w:val="00824ABB"/>
    <w:rsid w:val="00826665"/>
    <w:rsid w:val="008372EC"/>
    <w:rsid w:val="00844A5D"/>
    <w:rsid w:val="00861EC1"/>
    <w:rsid w:val="00883093"/>
    <w:rsid w:val="00892FDA"/>
    <w:rsid w:val="008A366E"/>
    <w:rsid w:val="008A7514"/>
    <w:rsid w:val="008B068E"/>
    <w:rsid w:val="008E63AB"/>
    <w:rsid w:val="008E656C"/>
    <w:rsid w:val="00940B1A"/>
    <w:rsid w:val="00957280"/>
    <w:rsid w:val="009714E8"/>
    <w:rsid w:val="00974AE3"/>
    <w:rsid w:val="00975E1A"/>
    <w:rsid w:val="009826D6"/>
    <w:rsid w:val="0098562D"/>
    <w:rsid w:val="009C513F"/>
    <w:rsid w:val="009C6202"/>
    <w:rsid w:val="009C7B99"/>
    <w:rsid w:val="009D3129"/>
    <w:rsid w:val="009F285B"/>
    <w:rsid w:val="00A2133A"/>
    <w:rsid w:val="00A87E0C"/>
    <w:rsid w:val="00A90D79"/>
    <w:rsid w:val="00A96308"/>
    <w:rsid w:val="00AC1A15"/>
    <w:rsid w:val="00AC3626"/>
    <w:rsid w:val="00AD43C0"/>
    <w:rsid w:val="00AE5B33"/>
    <w:rsid w:val="00AF4C03"/>
    <w:rsid w:val="00B03C25"/>
    <w:rsid w:val="00B04CD8"/>
    <w:rsid w:val="00B155CA"/>
    <w:rsid w:val="00B17583"/>
    <w:rsid w:val="00B20F52"/>
    <w:rsid w:val="00B26489"/>
    <w:rsid w:val="00B35185"/>
    <w:rsid w:val="00B406E8"/>
    <w:rsid w:val="00B50C83"/>
    <w:rsid w:val="00B720DC"/>
    <w:rsid w:val="00B7788F"/>
    <w:rsid w:val="00B82BE2"/>
    <w:rsid w:val="00B84487"/>
    <w:rsid w:val="00BC0C76"/>
    <w:rsid w:val="00BE4954"/>
    <w:rsid w:val="00C32F3D"/>
    <w:rsid w:val="00C41B36"/>
    <w:rsid w:val="00C423E4"/>
    <w:rsid w:val="00C56FC2"/>
    <w:rsid w:val="00C6363C"/>
    <w:rsid w:val="00C67FA3"/>
    <w:rsid w:val="00CB09BF"/>
    <w:rsid w:val="00CE44E9"/>
    <w:rsid w:val="00CF445D"/>
    <w:rsid w:val="00CF618A"/>
    <w:rsid w:val="00D0558B"/>
    <w:rsid w:val="00D35C4E"/>
    <w:rsid w:val="00D47759"/>
    <w:rsid w:val="00DB5652"/>
    <w:rsid w:val="00DD6742"/>
    <w:rsid w:val="00E02BD0"/>
    <w:rsid w:val="00E33862"/>
    <w:rsid w:val="00E376CB"/>
    <w:rsid w:val="00E4044A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432FF"/>
    <w:rsid w:val="00F7175F"/>
    <w:rsid w:val="00F72352"/>
    <w:rsid w:val="00F80B55"/>
    <w:rsid w:val="00F81BBB"/>
    <w:rsid w:val="00FC36E8"/>
    <w:rsid w:val="00FC47F0"/>
    <w:rsid w:val="00FD1686"/>
    <w:rsid w:val="00FD7CC8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9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3985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iesha s</cp:lastModifiedBy>
  <cp:revision>54</cp:revision>
  <dcterms:created xsi:type="dcterms:W3CDTF">2023-12-17T21:22:00Z</dcterms:created>
  <dcterms:modified xsi:type="dcterms:W3CDTF">2023-12-18T04:09:00Z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