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6CFC1" w14:textId="77777777" w:rsidR="006363DB" w:rsidRDefault="006363DB" w:rsidP="006363DB">
      <w:pPr>
        <w:pStyle w:val="Ttulo3"/>
        <w:ind w:left="-3"/>
      </w:pPr>
      <w:r>
        <w:t xml:space="preserve">MISIÓN </w:t>
      </w:r>
    </w:p>
    <w:p w14:paraId="478D16B3" w14:textId="77777777" w:rsidR="006363DB" w:rsidRDefault="006363DB" w:rsidP="006363DB">
      <w:pPr>
        <w:spacing w:after="3" w:line="357" w:lineRule="auto"/>
        <w:ind w:left="10" w:right="97" w:hanging="10"/>
        <w:jc w:val="both"/>
      </w:pPr>
      <w:r>
        <w:rPr>
          <w:rFonts w:ascii="Times New Roman" w:eastAsia="Times New Roman" w:hAnsi="Times New Roman" w:cs="Times New Roman"/>
        </w:rPr>
        <w:t xml:space="preserve">Somos un centro de formación profesional que imparte educación superior tecnológica y brinda un servicio formativo integral, pertinente, inclusivo y de calidad, a fin de facilitar la inserción laboral de sus egresados, promoviendo el emprendimiento y contribuyendo así al desarrollo y competitividad del país. </w:t>
      </w:r>
    </w:p>
    <w:p w14:paraId="0AACA6F9" w14:textId="77777777" w:rsidR="006363DB" w:rsidRDefault="006363DB" w:rsidP="006363DB">
      <w:pPr>
        <w:spacing w:after="103"/>
        <w:ind w:left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1C8E5F0C" w14:textId="77777777" w:rsidR="006363DB" w:rsidRDefault="006363DB" w:rsidP="006363DB">
      <w:pPr>
        <w:spacing w:after="3" w:line="357" w:lineRule="auto"/>
        <w:ind w:left="10" w:right="97" w:hanging="10"/>
        <w:jc w:val="both"/>
      </w:pPr>
      <w:r>
        <w:rPr>
          <w:rFonts w:ascii="Times New Roman" w:eastAsia="Times New Roman" w:hAnsi="Times New Roman" w:cs="Times New Roman"/>
        </w:rPr>
        <w:t xml:space="preserve">Nuestra institución forma profesionales altamente competitivos con sólidos conocimientos tecnológicos y valores humanísticos, éticos y morales, promoviendo la construcción de una sociedad moderna, justa y equitativa. </w:t>
      </w:r>
    </w:p>
    <w:p w14:paraId="1CE118DE" w14:textId="77777777" w:rsidR="006363DB" w:rsidRDefault="006363DB" w:rsidP="006363DB">
      <w:pPr>
        <w:spacing w:after="108"/>
        <w:ind w:left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0283B765" w14:textId="77777777" w:rsidR="006363DB" w:rsidRDefault="006363DB" w:rsidP="006363DB">
      <w:pPr>
        <w:pStyle w:val="Ttulo3"/>
        <w:ind w:left="-3"/>
      </w:pPr>
      <w:r>
        <w:t xml:space="preserve">VISIÓN </w:t>
      </w:r>
    </w:p>
    <w:p w14:paraId="121F60C1" w14:textId="77777777" w:rsidR="006363DB" w:rsidRDefault="006363DB" w:rsidP="006363DB">
      <w:pPr>
        <w:spacing w:after="3" w:line="357" w:lineRule="auto"/>
        <w:ind w:left="10" w:right="97" w:hanging="10"/>
        <w:jc w:val="both"/>
      </w:pPr>
      <w:r>
        <w:rPr>
          <w:rFonts w:ascii="Times New Roman" w:eastAsia="Times New Roman" w:hAnsi="Times New Roman" w:cs="Times New Roman"/>
        </w:rPr>
        <w:t xml:space="preserve">Ser una institución educativa modelo, con liderazgo nacional y reconocida a nivel internacional por su excelencia académica y formación de profesionales altamente calificados, que aportan activamente al desarrollo y competitividad del país. </w:t>
      </w:r>
    </w:p>
    <w:p w14:paraId="58CF9565" w14:textId="77777777" w:rsidR="006363DB" w:rsidRDefault="006363DB" w:rsidP="006363DB">
      <w:pPr>
        <w:spacing w:after="136"/>
        <w:ind w:left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2EA326E6" w14:textId="77777777" w:rsidR="006363DB" w:rsidRDefault="006363DB" w:rsidP="006363DB">
      <w:pPr>
        <w:spacing w:after="3" w:line="357" w:lineRule="auto"/>
        <w:ind w:left="10" w:right="97" w:hanging="10"/>
        <w:jc w:val="both"/>
      </w:pPr>
      <w:r>
        <w:rPr>
          <w:rFonts w:ascii="Times New Roman" w:eastAsia="Times New Roman" w:hAnsi="Times New Roman" w:cs="Times New Roman"/>
        </w:rPr>
        <w:t>El Instituto Educación Superior Tecnológico Público será un centro de formación profesional acreditado, articulado con el sector productivo y empresarial, caracterizado por estar a la vanguardia del conocimiento tecnológico, y conformado por un personal directivo, docente   debidamente actualizado, emprendedor, motivado y promotor del desarrollo de valores humanos, comprometido con una cultura y actitud organizacional de calidad.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3C4884" w14:textId="77777777" w:rsidR="00F75713" w:rsidRDefault="00F75713"/>
    <w:sectPr w:rsidR="00F75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DB"/>
    <w:rsid w:val="0002166C"/>
    <w:rsid w:val="006363DB"/>
    <w:rsid w:val="00872BE2"/>
    <w:rsid w:val="00DB2CF8"/>
    <w:rsid w:val="00F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FE590"/>
  <w15:chartTrackingRefBased/>
  <w15:docId w15:val="{8CC02A99-042E-4DBC-B227-543BA88E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DB"/>
    <w:rPr>
      <w:rFonts w:ascii="Calibri" w:eastAsia="Calibri" w:hAnsi="Calibri" w:cs="Calibri"/>
      <w:color w:val="000000"/>
      <w:kern w:val="0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63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3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3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3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3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3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3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636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3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3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3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3D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3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3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3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3D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363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3DB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363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3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Raul Leiva Olivera</dc:creator>
  <cp:keywords/>
  <dc:description/>
  <cp:lastModifiedBy>Junior Raul Leiva Olivera</cp:lastModifiedBy>
  <cp:revision>1</cp:revision>
  <dcterms:created xsi:type="dcterms:W3CDTF">2025-08-23T13:49:00Z</dcterms:created>
  <dcterms:modified xsi:type="dcterms:W3CDTF">2025-08-23T13:53:00Z</dcterms:modified>
</cp:coreProperties>
</file>