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991" w:rsidRDefault="00626CF3">
      <w:pPr>
        <w:pStyle w:val="Header"/>
        <w:jc w:val="center"/>
        <w:rPr>
          <w:rFonts w:ascii="Arial" w:hAnsi="Arial" w:cs="Arial"/>
          <w:sz w:val="22"/>
          <w:szCs w:val="22"/>
        </w:rPr>
      </w:pPr>
      <w:r>
        <w:rPr>
          <w:noProof/>
          <w:lang w:eastAsia="zh-CN"/>
        </w:rPr>
        <w:drawing>
          <wp:inline distT="0" distB="0" distL="0" distR="0">
            <wp:extent cx="3286125" cy="666750"/>
            <wp:effectExtent l="0" t="0" r="0" b="0"/>
            <wp:docPr id="1" name="Image 1" descr="BroadbandForum_s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BroadbandForum_sized"/>
                    <pic:cNvPicPr>
                      <a:picLocks noChangeAspect="1" noChangeArrowheads="1"/>
                    </pic:cNvPicPr>
                  </pic:nvPicPr>
                  <pic:blipFill>
                    <a:blip r:embed="rId10"/>
                    <a:stretch>
                      <a:fillRect/>
                    </a:stretch>
                  </pic:blipFill>
                  <pic:spPr>
                    <a:xfrm>
                      <a:off x="0" y="0"/>
                      <a:ext cx="3286125" cy="666750"/>
                    </a:xfrm>
                    <a:prstGeom prst="rect">
                      <a:avLst/>
                    </a:prstGeom>
                    <a:noFill/>
                  </pic:spPr>
                </pic:pic>
              </a:graphicData>
            </a:graphic>
          </wp:inline>
        </w:drawing>
      </w:r>
      <w:r>
        <w:rPr>
          <w:rFonts w:ascii="Arial" w:hAnsi="Arial" w:cs="Arial"/>
          <w:sz w:val="22"/>
          <w:szCs w:val="22"/>
        </w:rPr>
        <w:t xml:space="preserve">    </w:t>
      </w:r>
    </w:p>
    <w:p w:rsidR="00D67991" w:rsidRDefault="00D67991">
      <w:pPr>
        <w:pStyle w:val="Header"/>
        <w:rPr>
          <w:rFonts w:ascii="Arial" w:hAnsi="Arial" w:cs="Arial"/>
          <w:b/>
          <w:sz w:val="22"/>
          <w:szCs w:val="22"/>
        </w:rPr>
      </w:pPr>
    </w:p>
    <w:p w:rsidR="00D67991" w:rsidRDefault="00626CF3">
      <w:pPr>
        <w:rPr>
          <w:rFonts w:cs="Arial"/>
          <w:b/>
          <w:sz w:val="22"/>
          <w:szCs w:val="22"/>
        </w:rPr>
      </w:pPr>
      <w:r>
        <w:rPr>
          <w:rFonts w:cs="Arial"/>
          <w:b/>
          <w:sz w:val="22"/>
          <w:szCs w:val="22"/>
        </w:rPr>
        <w:t xml:space="preserve">Broadband Forum Liaison </w:t>
      </w:r>
      <w:proofErr w:type="gramStart"/>
      <w:r>
        <w:rPr>
          <w:rFonts w:cs="Arial"/>
          <w:b/>
          <w:sz w:val="22"/>
          <w:szCs w:val="22"/>
        </w:rPr>
        <w:t>To</w:t>
      </w:r>
      <w:proofErr w:type="gramEnd"/>
      <w:r>
        <w:rPr>
          <w:rFonts w:cs="Arial"/>
          <w:b/>
          <w:sz w:val="22"/>
          <w:szCs w:val="22"/>
        </w:rPr>
        <w:t>:</w:t>
      </w:r>
    </w:p>
    <w:p w:rsidR="00D67991" w:rsidRDefault="00626CF3">
      <w:pPr>
        <w:pStyle w:val="NormalWeb"/>
        <w:spacing w:beforeAutospacing="0" w:after="0" w:afterAutospacing="0"/>
        <w:rPr>
          <w:rFonts w:ascii="Arial" w:hAnsi="Arial" w:cs="Arial"/>
          <w:bCs/>
          <w:sz w:val="22"/>
          <w:szCs w:val="22"/>
        </w:rPr>
      </w:pPr>
      <w:r>
        <w:rPr>
          <w:rFonts w:ascii="Arial" w:hAnsi="Arial" w:cs="Arial"/>
          <w:bCs/>
          <w:sz w:val="22"/>
          <w:szCs w:val="22"/>
        </w:rPr>
        <w:t xml:space="preserve">Mohamed </w:t>
      </w:r>
      <w:proofErr w:type="spellStart"/>
      <w:r>
        <w:rPr>
          <w:rFonts w:ascii="Arial" w:hAnsi="Arial" w:cs="Arial"/>
          <w:bCs/>
          <w:sz w:val="22"/>
          <w:szCs w:val="22"/>
        </w:rPr>
        <w:t>Boucadair</w:t>
      </w:r>
      <w:proofErr w:type="spellEnd"/>
      <w:r>
        <w:rPr>
          <w:rFonts w:ascii="Arial" w:hAnsi="Arial" w:cs="Arial"/>
          <w:bCs/>
          <w:sz w:val="22"/>
          <w:szCs w:val="22"/>
        </w:rPr>
        <w:t xml:space="preserve"> &lt;</w:t>
      </w:r>
      <w:hyperlink r:id="rId11" w:history="1">
        <w:r>
          <w:rPr>
            <w:rStyle w:val="Hyperlink"/>
            <w:rFonts w:ascii="Arial" w:hAnsi="Arial" w:cs="Arial"/>
            <w:bCs/>
            <w:sz w:val="22"/>
            <w:szCs w:val="22"/>
          </w:rPr>
          <w:t>mohamed.boucadair@orange.com</w:t>
        </w:r>
      </w:hyperlink>
      <w:r>
        <w:rPr>
          <w:rFonts w:ascii="Arial" w:hAnsi="Arial" w:cs="Arial"/>
          <w:bCs/>
          <w:sz w:val="22"/>
          <w:szCs w:val="22"/>
        </w:rPr>
        <w:t>&gt;, IETF NMOP Co-Chair</w:t>
      </w:r>
    </w:p>
    <w:p w:rsidR="00D67991" w:rsidRDefault="00626CF3">
      <w:pPr>
        <w:pStyle w:val="NormalWeb"/>
        <w:spacing w:beforeAutospacing="0" w:after="0" w:afterAutospacing="0"/>
        <w:rPr>
          <w:rFonts w:ascii="Arial" w:hAnsi="Arial" w:cs="Arial"/>
          <w:bCs/>
          <w:sz w:val="22"/>
          <w:szCs w:val="22"/>
        </w:rPr>
      </w:pPr>
      <w:proofErr w:type="spellStart"/>
      <w:r>
        <w:rPr>
          <w:rFonts w:ascii="Arial" w:hAnsi="Arial" w:cs="Arial"/>
          <w:bCs/>
          <w:sz w:val="22"/>
          <w:szCs w:val="22"/>
        </w:rPr>
        <w:t>Benoît</w:t>
      </w:r>
      <w:proofErr w:type="spellEnd"/>
      <w:r>
        <w:rPr>
          <w:rFonts w:ascii="Arial" w:hAnsi="Arial" w:cs="Arial"/>
          <w:bCs/>
          <w:sz w:val="22"/>
          <w:szCs w:val="22"/>
        </w:rPr>
        <w:t xml:space="preserve"> </w:t>
      </w:r>
      <w:proofErr w:type="spellStart"/>
      <w:r>
        <w:rPr>
          <w:rFonts w:ascii="Arial" w:hAnsi="Arial" w:cs="Arial"/>
          <w:bCs/>
          <w:sz w:val="22"/>
          <w:szCs w:val="22"/>
        </w:rPr>
        <w:t>Claise</w:t>
      </w:r>
      <w:proofErr w:type="spellEnd"/>
      <w:r>
        <w:rPr>
          <w:rFonts w:ascii="Arial" w:hAnsi="Arial" w:cs="Arial"/>
          <w:bCs/>
          <w:sz w:val="22"/>
          <w:szCs w:val="22"/>
        </w:rPr>
        <w:t xml:space="preserve"> &lt;</w:t>
      </w:r>
      <w:hyperlink r:id="rId12" w:history="1">
        <w:r>
          <w:rPr>
            <w:rStyle w:val="Hyperlink"/>
            <w:rFonts w:ascii="Arial" w:hAnsi="Arial" w:cs="Arial"/>
            <w:bCs/>
            <w:sz w:val="22"/>
            <w:szCs w:val="22"/>
          </w:rPr>
          <w:t>benoit.claise@huawei.com</w:t>
        </w:r>
      </w:hyperlink>
      <w:r>
        <w:rPr>
          <w:rFonts w:ascii="Arial" w:hAnsi="Arial" w:cs="Arial"/>
          <w:bCs/>
          <w:sz w:val="22"/>
          <w:szCs w:val="22"/>
        </w:rPr>
        <w:t>&gt;, IETF NMOP</w:t>
      </w:r>
      <w:r>
        <w:rPr>
          <w:rFonts w:ascii="Arial" w:hAnsi="Arial" w:cs="Arial"/>
          <w:bCs/>
          <w:sz w:val="22"/>
          <w:szCs w:val="22"/>
        </w:rPr>
        <w:t xml:space="preserve"> Co-Chair</w:t>
      </w:r>
    </w:p>
    <w:p w:rsidR="00D67991" w:rsidRDefault="00626CF3">
      <w:pPr>
        <w:spacing w:after="0"/>
        <w:rPr>
          <w:rFonts w:cs="Arial"/>
          <w:sz w:val="22"/>
          <w:szCs w:val="22"/>
        </w:rPr>
      </w:pPr>
      <w:r>
        <w:rPr>
          <w:rFonts w:cs="Arial"/>
          <w:sz w:val="22"/>
          <w:szCs w:val="22"/>
        </w:rPr>
        <w:t xml:space="preserve">Mahesh </w:t>
      </w:r>
      <w:proofErr w:type="spellStart"/>
      <w:r>
        <w:rPr>
          <w:rFonts w:cs="Arial"/>
          <w:sz w:val="22"/>
          <w:szCs w:val="22"/>
        </w:rPr>
        <w:t>Jethanandani</w:t>
      </w:r>
      <w:proofErr w:type="spellEnd"/>
      <w:r>
        <w:rPr>
          <w:rFonts w:cs="Arial"/>
          <w:sz w:val="22"/>
          <w:szCs w:val="22"/>
        </w:rPr>
        <w:t xml:space="preserve"> &lt;</w:t>
      </w:r>
      <w:hyperlink r:id="rId13" w:history="1">
        <w:r>
          <w:rPr>
            <w:rStyle w:val="Hyperlink"/>
            <w:rFonts w:cs="Arial"/>
            <w:sz w:val="22"/>
            <w:szCs w:val="22"/>
          </w:rPr>
          <w:t>mjethanandani@gmail.com</w:t>
        </w:r>
      </w:hyperlink>
      <w:r>
        <w:rPr>
          <w:rFonts w:cs="Arial"/>
          <w:sz w:val="22"/>
          <w:szCs w:val="22"/>
        </w:rPr>
        <w:t>&gt;, IETF OPS Area Co-Director</w:t>
      </w:r>
    </w:p>
    <w:p w:rsidR="00D67991" w:rsidRDefault="00626CF3">
      <w:pPr>
        <w:spacing w:after="0"/>
        <w:rPr>
          <w:rFonts w:cs="Arial"/>
          <w:sz w:val="22"/>
          <w:szCs w:val="22"/>
        </w:rPr>
      </w:pPr>
      <w:r>
        <w:rPr>
          <w:rFonts w:cs="Arial"/>
          <w:sz w:val="22"/>
          <w:szCs w:val="22"/>
        </w:rPr>
        <w:t xml:space="preserve">Warren "Ace" </w:t>
      </w:r>
      <w:proofErr w:type="spellStart"/>
      <w:r>
        <w:rPr>
          <w:rFonts w:cs="Arial"/>
          <w:sz w:val="22"/>
          <w:szCs w:val="22"/>
        </w:rPr>
        <w:t>Kumari</w:t>
      </w:r>
      <w:proofErr w:type="spellEnd"/>
      <w:r>
        <w:rPr>
          <w:rFonts w:cs="Arial"/>
          <w:sz w:val="22"/>
          <w:szCs w:val="22"/>
        </w:rPr>
        <w:t xml:space="preserve"> &lt;</w:t>
      </w:r>
      <w:hyperlink r:id="rId14" w:history="1">
        <w:r>
          <w:rPr>
            <w:rStyle w:val="Hyperlink"/>
            <w:rFonts w:cs="Arial"/>
            <w:sz w:val="22"/>
            <w:szCs w:val="22"/>
          </w:rPr>
          <w:t>warren@kumari.net</w:t>
        </w:r>
      </w:hyperlink>
      <w:r>
        <w:rPr>
          <w:rFonts w:cs="Arial"/>
          <w:sz w:val="22"/>
          <w:szCs w:val="22"/>
        </w:rPr>
        <w:t>&gt;, IETF OPS Area Co-Director</w:t>
      </w:r>
    </w:p>
    <w:p w:rsidR="00D67991" w:rsidRDefault="00D67991">
      <w:pPr>
        <w:rPr>
          <w:rFonts w:cs="Arial"/>
          <w:sz w:val="22"/>
          <w:szCs w:val="22"/>
        </w:rPr>
      </w:pPr>
    </w:p>
    <w:p w:rsidR="00D67991" w:rsidRDefault="00626CF3">
      <w:pPr>
        <w:rPr>
          <w:rFonts w:cs="Arial"/>
          <w:b/>
          <w:sz w:val="22"/>
          <w:szCs w:val="22"/>
        </w:rPr>
      </w:pPr>
      <w:r>
        <w:rPr>
          <w:rFonts w:cs="Arial"/>
          <w:b/>
          <w:sz w:val="22"/>
          <w:szCs w:val="22"/>
        </w:rPr>
        <w:t>From:</w:t>
      </w:r>
    </w:p>
    <w:p w:rsidR="00D67991" w:rsidRDefault="00626CF3">
      <w:pPr>
        <w:rPr>
          <w:rFonts w:cs="Arial"/>
          <w:sz w:val="22"/>
          <w:szCs w:val="22"/>
        </w:rPr>
      </w:pPr>
      <w:r>
        <w:rPr>
          <w:rFonts w:cs="Arial"/>
          <w:sz w:val="22"/>
          <w:szCs w:val="22"/>
        </w:rPr>
        <w:t xml:space="preserve">Lincoln </w:t>
      </w:r>
      <w:r>
        <w:rPr>
          <w:rFonts w:cs="Arial"/>
          <w:sz w:val="22"/>
          <w:szCs w:val="22"/>
        </w:rPr>
        <w:t>Lavoie,</w:t>
      </w:r>
      <w:r>
        <w:rPr>
          <w:rFonts w:cs="Arial"/>
          <w:sz w:val="22"/>
          <w:szCs w:val="22"/>
        </w:rPr>
        <w:br/>
        <w:t>Broadband Forum Technical Committee Chair &lt;</w:t>
      </w:r>
      <w:hyperlink r:id="rId15" w:history="1">
        <w:r>
          <w:rPr>
            <w:rStyle w:val="Hyperlink"/>
            <w:rFonts w:cs="Arial"/>
            <w:sz w:val="22"/>
            <w:szCs w:val="22"/>
          </w:rPr>
          <w:t>lylavoie@iol.unh.edu</w:t>
        </w:r>
      </w:hyperlink>
      <w:r>
        <w:rPr>
          <w:rFonts w:cs="Arial"/>
          <w:sz w:val="22"/>
          <w:szCs w:val="22"/>
        </w:rPr>
        <w:t>&gt;</w:t>
      </w:r>
    </w:p>
    <w:p w:rsidR="00D67991" w:rsidRDefault="00D67991">
      <w:pPr>
        <w:rPr>
          <w:rFonts w:cs="Arial"/>
          <w:sz w:val="22"/>
          <w:szCs w:val="22"/>
        </w:rPr>
      </w:pPr>
    </w:p>
    <w:p w:rsidR="00D67991" w:rsidRDefault="00626CF3">
      <w:pPr>
        <w:rPr>
          <w:rFonts w:cs="Arial"/>
          <w:sz w:val="22"/>
          <w:szCs w:val="22"/>
        </w:rPr>
      </w:pPr>
      <w:r>
        <w:rPr>
          <w:rFonts w:cs="Arial"/>
          <w:b/>
          <w:sz w:val="22"/>
          <w:szCs w:val="22"/>
        </w:rPr>
        <w:t>Liaison Communicated</w:t>
      </w:r>
      <w:r>
        <w:rPr>
          <w:rFonts w:cs="Arial"/>
          <w:sz w:val="22"/>
          <w:szCs w:val="22"/>
        </w:rPr>
        <w:t xml:space="preserve"> </w:t>
      </w:r>
      <w:proofErr w:type="gramStart"/>
      <w:r>
        <w:rPr>
          <w:rFonts w:cs="Arial"/>
          <w:b/>
          <w:sz w:val="22"/>
          <w:szCs w:val="22"/>
        </w:rPr>
        <w:t>By</w:t>
      </w:r>
      <w:proofErr w:type="gramEnd"/>
      <w:r>
        <w:rPr>
          <w:rFonts w:cs="Arial"/>
          <w:b/>
          <w:sz w:val="22"/>
          <w:szCs w:val="22"/>
        </w:rPr>
        <w:t>:</w:t>
      </w:r>
      <w:r>
        <w:rPr>
          <w:rFonts w:cs="Arial"/>
          <w:sz w:val="22"/>
          <w:szCs w:val="22"/>
        </w:rPr>
        <w:t xml:space="preserve"> </w:t>
      </w:r>
    </w:p>
    <w:p w:rsidR="00D67991" w:rsidRDefault="00626CF3">
      <w:pPr>
        <w:rPr>
          <w:rFonts w:cs="Arial"/>
          <w:sz w:val="22"/>
          <w:szCs w:val="22"/>
        </w:rPr>
      </w:pPr>
      <w:r>
        <w:rPr>
          <w:rFonts w:cs="Arial"/>
          <w:sz w:val="22"/>
          <w:szCs w:val="22"/>
        </w:rPr>
        <w:t>Xueyan Song &lt;</w:t>
      </w:r>
      <w:hyperlink r:id="rId16" w:history="1">
        <w:r>
          <w:rPr>
            <w:rStyle w:val="Hyperlink"/>
            <w:rFonts w:cs="Arial"/>
            <w:sz w:val="22"/>
            <w:szCs w:val="22"/>
          </w:rPr>
          <w:t>song.xueyan2@zte.com.cn</w:t>
        </w:r>
      </w:hyperlink>
      <w:r>
        <w:rPr>
          <w:rFonts w:cs="Arial"/>
          <w:sz w:val="22"/>
          <w:szCs w:val="22"/>
        </w:rPr>
        <w:t>&gt;, BBF Liaison Officer for IE</w:t>
      </w:r>
      <w:r>
        <w:rPr>
          <w:rFonts w:cs="Arial"/>
          <w:sz w:val="22"/>
          <w:szCs w:val="22"/>
        </w:rPr>
        <w:t>TF</w:t>
      </w:r>
    </w:p>
    <w:p w:rsidR="00D67991" w:rsidRDefault="00D67991">
      <w:pPr>
        <w:rPr>
          <w:rFonts w:cs="Arial"/>
          <w:sz w:val="22"/>
          <w:szCs w:val="22"/>
          <w:lang w:val="en-GB"/>
        </w:rPr>
      </w:pPr>
    </w:p>
    <w:p w:rsidR="00D67991" w:rsidRDefault="00D67991">
      <w:pPr>
        <w:rPr>
          <w:rFonts w:cs="Arial"/>
          <w:sz w:val="22"/>
          <w:szCs w:val="22"/>
          <w:lang w:val="en-GB"/>
        </w:rPr>
      </w:pPr>
    </w:p>
    <w:p w:rsidR="00D67991" w:rsidRDefault="00626CF3">
      <w:pPr>
        <w:rPr>
          <w:rFonts w:cs="Arial"/>
          <w:sz w:val="22"/>
          <w:szCs w:val="22"/>
          <w:lang w:val="en-GB"/>
        </w:rPr>
      </w:pPr>
      <w:r>
        <w:rPr>
          <w:rFonts w:cs="Arial"/>
          <w:b/>
          <w:sz w:val="22"/>
          <w:szCs w:val="22"/>
        </w:rPr>
        <w:t>Date:</w:t>
      </w:r>
      <w:r>
        <w:rPr>
          <w:rFonts w:cs="Arial"/>
          <w:sz w:val="22"/>
          <w:szCs w:val="22"/>
        </w:rPr>
        <w:t xml:space="preserve"> 21 January 2025</w:t>
      </w:r>
    </w:p>
    <w:p w:rsidR="00D67991" w:rsidRDefault="00D67991">
      <w:pPr>
        <w:rPr>
          <w:rFonts w:cs="Arial"/>
          <w:bCs/>
          <w:sz w:val="22"/>
          <w:szCs w:val="22"/>
        </w:rPr>
      </w:pPr>
    </w:p>
    <w:p w:rsidR="00D67991" w:rsidRDefault="00626CF3">
      <w:pPr>
        <w:ind w:left="1410" w:hanging="1410"/>
        <w:rPr>
          <w:rFonts w:cs="Arial"/>
          <w:sz w:val="22"/>
          <w:szCs w:val="22"/>
        </w:rPr>
      </w:pPr>
      <w:r>
        <w:rPr>
          <w:rFonts w:cs="Arial"/>
          <w:b/>
          <w:sz w:val="22"/>
          <w:szCs w:val="22"/>
        </w:rPr>
        <w:t>Subject:</w:t>
      </w:r>
      <w:r>
        <w:rPr>
          <w:rFonts w:cs="Arial"/>
          <w:sz w:val="22"/>
          <w:szCs w:val="22"/>
        </w:rPr>
        <w:tab/>
        <w:t>Response to IETF NMOP on “Automated Intelligent Management (AIM)and Broadband Network Data Collection (BNDC)”</w:t>
      </w:r>
    </w:p>
    <w:p w:rsidR="00D67991" w:rsidRDefault="00D67991">
      <w:pPr>
        <w:widowControl w:val="0"/>
        <w:rPr>
          <w:rFonts w:cs="Arial"/>
          <w:sz w:val="22"/>
          <w:szCs w:val="22"/>
        </w:rPr>
      </w:pPr>
    </w:p>
    <w:p w:rsidR="00D67991" w:rsidRDefault="00626CF3">
      <w:pPr>
        <w:widowControl w:val="0"/>
        <w:rPr>
          <w:rFonts w:cs="Arial"/>
          <w:sz w:val="22"/>
          <w:szCs w:val="22"/>
        </w:rPr>
      </w:pPr>
      <w:bookmarkStart w:id="0" w:name="_Hlk521881588"/>
      <w:r>
        <w:rPr>
          <w:rFonts w:cs="Arial"/>
          <w:sz w:val="22"/>
          <w:szCs w:val="22"/>
        </w:rPr>
        <w:t>Dear colleagues,</w:t>
      </w:r>
      <w:bookmarkEnd w:id="0"/>
    </w:p>
    <w:p w:rsidR="00D67991" w:rsidRDefault="00626CF3">
      <w:pPr>
        <w:rPr>
          <w:rFonts w:cs="Arial"/>
          <w:sz w:val="22"/>
          <w:szCs w:val="22"/>
        </w:rPr>
      </w:pPr>
      <w:r>
        <w:rPr>
          <w:rFonts w:cs="Arial"/>
          <w:sz w:val="22"/>
          <w:szCs w:val="22"/>
        </w:rPr>
        <w:t>The Broadband Forum would like to thank IETF NMOP for the liaison received regarding “Autom</w:t>
      </w:r>
      <w:r>
        <w:rPr>
          <w:rFonts w:cs="Arial"/>
          <w:sz w:val="22"/>
          <w:szCs w:val="22"/>
        </w:rPr>
        <w:t>ated Intelligent Management (AIM) and Broadband Network Data Collection (BNDC)”.</w:t>
      </w:r>
    </w:p>
    <w:p w:rsidR="00D67991" w:rsidRDefault="00626CF3">
      <w:pPr>
        <w:rPr>
          <w:rFonts w:cs="Arial"/>
          <w:sz w:val="22"/>
          <w:szCs w:val="22"/>
        </w:rPr>
      </w:pPr>
      <w:r>
        <w:rPr>
          <w:rFonts w:cs="Arial"/>
          <w:sz w:val="22"/>
          <w:szCs w:val="22"/>
        </w:rPr>
        <w:t>The Broadband Forum would like to inform IETF NMOP that the activity related to data collection is just at beginning and it hasn’t been taken yet any decision about possible p</w:t>
      </w:r>
      <w:r>
        <w:rPr>
          <w:rFonts w:cs="Arial"/>
          <w:sz w:val="22"/>
          <w:szCs w:val="22"/>
        </w:rPr>
        <w:t>rotocols and data structures to be used. The Broadband Forum will update IETF NMOP as soon as the Broadband Forum will have taken any decision.</w:t>
      </w:r>
    </w:p>
    <w:p w:rsidR="00D67991" w:rsidRDefault="00626CF3">
      <w:pPr>
        <w:rPr>
          <w:rFonts w:cs="Arial"/>
          <w:sz w:val="22"/>
          <w:szCs w:val="22"/>
        </w:rPr>
      </w:pPr>
      <w:r>
        <w:rPr>
          <w:rFonts w:cs="Arial"/>
          <w:sz w:val="22"/>
          <w:szCs w:val="22"/>
        </w:rPr>
        <w:t>The latest draft version of the WT-508 “Broadband Network Data Collection (BNDC)” is attached to this liaison. P</w:t>
      </w:r>
      <w:r>
        <w:rPr>
          <w:rFonts w:cs="Arial"/>
          <w:sz w:val="22"/>
          <w:szCs w:val="22"/>
        </w:rPr>
        <w:t>lease be aware that the document is still under development and some parts are not completed or subject to changes and others are missing. We will continue to update IETF NMOP as soon as will have significant updates or changes of the document.</w:t>
      </w:r>
    </w:p>
    <w:p w:rsidR="00D67991" w:rsidRDefault="00626CF3">
      <w:pPr>
        <w:rPr>
          <w:rFonts w:cs="Arial"/>
          <w:sz w:val="22"/>
          <w:szCs w:val="22"/>
        </w:rPr>
      </w:pPr>
      <w:r>
        <w:rPr>
          <w:rFonts w:cs="Arial"/>
          <w:sz w:val="22"/>
          <w:szCs w:val="22"/>
        </w:rPr>
        <w:t>The scope o</w:t>
      </w:r>
      <w:r>
        <w:rPr>
          <w:rFonts w:cs="Arial"/>
          <w:sz w:val="22"/>
          <w:szCs w:val="22"/>
        </w:rPr>
        <w:t>f the document is the following, coming from project proposal:</w:t>
      </w:r>
    </w:p>
    <w:p w:rsidR="00D67991" w:rsidRPr="00907C9F" w:rsidRDefault="00626CF3">
      <w:pPr>
        <w:pStyle w:val="ListParagraph"/>
        <w:numPr>
          <w:ilvl w:val="0"/>
          <w:numId w:val="1"/>
        </w:numPr>
        <w:rPr>
          <w:rFonts w:cs="Arial"/>
          <w:sz w:val="22"/>
          <w:szCs w:val="22"/>
        </w:rPr>
      </w:pPr>
      <w:r w:rsidRPr="00907C9F">
        <w:rPr>
          <w:rFonts w:cs="Arial"/>
          <w:sz w:val="22"/>
          <w:szCs w:val="22"/>
        </w:rPr>
        <w:t>Architectural definition and description of the components of the Data Collection solution.</w:t>
      </w:r>
    </w:p>
    <w:p w:rsidR="00D67991" w:rsidRPr="00907C9F" w:rsidRDefault="00626CF3">
      <w:pPr>
        <w:pStyle w:val="ListParagraph"/>
        <w:numPr>
          <w:ilvl w:val="0"/>
          <w:numId w:val="1"/>
        </w:numPr>
        <w:rPr>
          <w:rFonts w:cs="Arial"/>
          <w:sz w:val="22"/>
          <w:szCs w:val="22"/>
        </w:rPr>
      </w:pPr>
      <w:r w:rsidRPr="00907C9F">
        <w:rPr>
          <w:rFonts w:cs="Arial"/>
          <w:sz w:val="22"/>
          <w:szCs w:val="22"/>
        </w:rPr>
        <w:t>Specification of interfaces between the components of the Data Collection solution.</w:t>
      </w:r>
    </w:p>
    <w:p w:rsidR="00D67991" w:rsidRPr="00907C9F" w:rsidRDefault="00626CF3">
      <w:pPr>
        <w:pStyle w:val="ListParagraph"/>
        <w:numPr>
          <w:ilvl w:val="0"/>
          <w:numId w:val="1"/>
        </w:numPr>
        <w:rPr>
          <w:rFonts w:cs="Arial"/>
          <w:sz w:val="22"/>
          <w:szCs w:val="22"/>
        </w:rPr>
      </w:pPr>
      <w:r w:rsidRPr="00907C9F">
        <w:rPr>
          <w:rFonts w:cs="Arial"/>
          <w:sz w:val="22"/>
          <w:szCs w:val="22"/>
        </w:rPr>
        <w:t xml:space="preserve">Consideration of </w:t>
      </w:r>
      <w:r w:rsidRPr="00907C9F">
        <w:rPr>
          <w:rFonts w:cs="Arial"/>
          <w:sz w:val="22"/>
          <w:szCs w:val="22"/>
        </w:rPr>
        <w:t>BBF standard data objects, and vendor specific extensions to determine how they best fit in this model with little or no modification.</w:t>
      </w:r>
    </w:p>
    <w:p w:rsidR="00D67991" w:rsidRPr="00907C9F" w:rsidRDefault="00626CF3">
      <w:pPr>
        <w:pStyle w:val="ListParagraph"/>
        <w:numPr>
          <w:ilvl w:val="0"/>
          <w:numId w:val="1"/>
        </w:numPr>
        <w:rPr>
          <w:rFonts w:cs="Arial"/>
          <w:sz w:val="22"/>
          <w:szCs w:val="22"/>
        </w:rPr>
      </w:pPr>
      <w:r w:rsidRPr="00907C9F">
        <w:rPr>
          <w:rFonts w:cs="Arial"/>
          <w:sz w:val="22"/>
          <w:szCs w:val="22"/>
        </w:rPr>
        <w:t xml:space="preserve">Main collection </w:t>
      </w:r>
      <w:proofErr w:type="gramStart"/>
      <w:r w:rsidRPr="00907C9F">
        <w:rPr>
          <w:rFonts w:cs="Arial"/>
          <w:sz w:val="22"/>
          <w:szCs w:val="22"/>
        </w:rPr>
        <w:t>use</w:t>
      </w:r>
      <w:proofErr w:type="gramEnd"/>
      <w:r w:rsidRPr="00907C9F">
        <w:rPr>
          <w:rFonts w:cs="Arial"/>
          <w:sz w:val="22"/>
          <w:szCs w:val="22"/>
        </w:rPr>
        <w:t xml:space="preserve"> cases: real-time, on-demand or streaming telemetry, bulk collection, and adaptive DC driven by some p</w:t>
      </w:r>
      <w:r w:rsidRPr="00907C9F">
        <w:rPr>
          <w:rFonts w:cs="Arial"/>
          <w:sz w:val="22"/>
          <w:szCs w:val="22"/>
        </w:rPr>
        <w:t>redefined strategies</w:t>
      </w:r>
    </w:p>
    <w:p w:rsidR="00D67991" w:rsidRPr="00907C9F" w:rsidRDefault="00626CF3">
      <w:pPr>
        <w:pStyle w:val="ListParagraph"/>
        <w:numPr>
          <w:ilvl w:val="0"/>
          <w:numId w:val="1"/>
        </w:numPr>
        <w:rPr>
          <w:rFonts w:cs="Arial"/>
          <w:sz w:val="22"/>
          <w:szCs w:val="22"/>
        </w:rPr>
      </w:pPr>
      <w:r w:rsidRPr="00907C9F">
        <w:rPr>
          <w:rFonts w:cs="Arial"/>
          <w:sz w:val="22"/>
          <w:szCs w:val="22"/>
        </w:rPr>
        <w:lastRenderedPageBreak/>
        <w:t>Transfer protocols as suitable for different collection modes (push, pull, bulk, streaming, pub/sub)</w:t>
      </w:r>
    </w:p>
    <w:p w:rsidR="00D67991" w:rsidRPr="00907C9F" w:rsidRDefault="00626CF3">
      <w:pPr>
        <w:pStyle w:val="ListParagraph"/>
        <w:numPr>
          <w:ilvl w:val="0"/>
          <w:numId w:val="1"/>
        </w:numPr>
        <w:rPr>
          <w:rFonts w:cs="Arial"/>
          <w:sz w:val="22"/>
          <w:szCs w:val="22"/>
        </w:rPr>
      </w:pPr>
      <w:r w:rsidRPr="00907C9F">
        <w:rPr>
          <w:rFonts w:cs="Arial"/>
          <w:sz w:val="22"/>
          <w:szCs w:val="22"/>
        </w:rPr>
        <w:t>Specification of data encapsulation mechanism(s)</w:t>
      </w:r>
    </w:p>
    <w:p w:rsidR="00D67991" w:rsidRPr="00907C9F" w:rsidRDefault="00626CF3">
      <w:pPr>
        <w:pStyle w:val="ListParagraph"/>
        <w:numPr>
          <w:ilvl w:val="0"/>
          <w:numId w:val="1"/>
        </w:numPr>
        <w:rPr>
          <w:rFonts w:cs="Arial"/>
          <w:sz w:val="22"/>
          <w:szCs w:val="22"/>
        </w:rPr>
      </w:pPr>
      <w:r w:rsidRPr="00907C9F">
        <w:rPr>
          <w:rFonts w:cs="Arial"/>
          <w:sz w:val="22"/>
          <w:szCs w:val="22"/>
        </w:rPr>
        <w:t>Recommendations of preferred open-source tools</w:t>
      </w:r>
    </w:p>
    <w:p w:rsidR="00D67991" w:rsidRDefault="00626CF3">
      <w:pPr>
        <w:rPr>
          <w:rFonts w:cs="Arial"/>
          <w:sz w:val="22"/>
          <w:szCs w:val="22"/>
        </w:rPr>
      </w:pPr>
      <w:r>
        <w:rPr>
          <w:rFonts w:cs="Arial"/>
          <w:sz w:val="22"/>
          <w:szCs w:val="22"/>
        </w:rPr>
        <w:t>The Broadband Forum would be also very</w:t>
      </w:r>
      <w:r>
        <w:rPr>
          <w:rFonts w:cs="Arial"/>
          <w:sz w:val="22"/>
          <w:szCs w:val="22"/>
        </w:rPr>
        <w:t xml:space="preserve"> grateful if IETF NMOP continues to inform Broadband Forum about the progress on the activities ongoing on data collection.</w:t>
      </w:r>
    </w:p>
    <w:p w:rsidR="00D67991" w:rsidRDefault="00626CF3">
      <w:pPr>
        <w:rPr>
          <w:rFonts w:cs="Arial"/>
          <w:sz w:val="22"/>
          <w:szCs w:val="22"/>
        </w:rPr>
      </w:pPr>
      <w:r>
        <w:rPr>
          <w:rFonts w:cs="Arial"/>
          <w:sz w:val="22"/>
          <w:szCs w:val="22"/>
        </w:rPr>
        <w:t>The Broadband Forum looks forward to a fruitful collaboration.</w:t>
      </w:r>
    </w:p>
    <w:p w:rsidR="00D67991" w:rsidRDefault="00D67991">
      <w:pPr>
        <w:rPr>
          <w:rFonts w:cs="Arial"/>
          <w:sz w:val="22"/>
          <w:szCs w:val="22"/>
        </w:rPr>
      </w:pPr>
    </w:p>
    <w:p w:rsidR="00D67991" w:rsidRDefault="00626CF3">
      <w:pPr>
        <w:rPr>
          <w:rFonts w:cs="Arial"/>
          <w:sz w:val="22"/>
          <w:szCs w:val="22"/>
        </w:rPr>
      </w:pPr>
      <w:r>
        <w:rPr>
          <w:rFonts w:cs="Arial"/>
          <w:sz w:val="22"/>
          <w:szCs w:val="22"/>
        </w:rPr>
        <w:t>Sincerely,</w:t>
      </w:r>
    </w:p>
    <w:p w:rsidR="00D67991" w:rsidRDefault="00626CF3">
      <w:pPr>
        <w:rPr>
          <w:rFonts w:cs="Arial"/>
          <w:sz w:val="22"/>
          <w:szCs w:val="22"/>
        </w:rPr>
      </w:pPr>
      <w:r>
        <w:rPr>
          <w:rFonts w:cs="Arial"/>
          <w:sz w:val="22"/>
          <w:szCs w:val="22"/>
        </w:rPr>
        <w:t>Lincoln Lavoie,</w:t>
      </w:r>
    </w:p>
    <w:p w:rsidR="00D67991" w:rsidRDefault="00626CF3">
      <w:pPr>
        <w:rPr>
          <w:rFonts w:cs="Arial"/>
          <w:sz w:val="22"/>
          <w:szCs w:val="22"/>
        </w:rPr>
      </w:pPr>
      <w:r>
        <w:rPr>
          <w:rFonts w:cs="Arial"/>
          <w:sz w:val="22"/>
          <w:szCs w:val="22"/>
        </w:rPr>
        <w:t>Broadband Forum Technical Committee Chair</w:t>
      </w:r>
    </w:p>
    <w:p w:rsidR="00D67991" w:rsidRDefault="00D67991">
      <w:pPr>
        <w:rPr>
          <w:rFonts w:cs="Arial"/>
          <w:sz w:val="22"/>
          <w:szCs w:val="22"/>
        </w:rPr>
      </w:pPr>
    </w:p>
    <w:p w:rsidR="00D67991" w:rsidRDefault="00626CF3">
      <w:pPr>
        <w:rPr>
          <w:rFonts w:cs="Arial"/>
          <w:b/>
          <w:sz w:val="22"/>
          <w:szCs w:val="22"/>
        </w:rPr>
      </w:pPr>
      <w:r>
        <w:rPr>
          <w:rFonts w:cs="Arial"/>
          <w:b/>
          <w:sz w:val="22"/>
          <w:szCs w:val="22"/>
        </w:rPr>
        <w:t>CC:</w:t>
      </w:r>
    </w:p>
    <w:p w:rsidR="00D67991" w:rsidRDefault="00626CF3">
      <w:pPr>
        <w:rPr>
          <w:rFonts w:cs="Arial"/>
          <w:sz w:val="22"/>
          <w:szCs w:val="22"/>
        </w:rPr>
      </w:pPr>
      <w:r>
        <w:rPr>
          <w:rFonts w:cs="Arial"/>
          <w:sz w:val="22"/>
          <w:szCs w:val="22"/>
        </w:rPr>
        <w:t>BBF Liaisons, &lt;</w:t>
      </w:r>
      <w:hyperlink r:id="rId17" w:history="1">
        <w:r>
          <w:rPr>
            <w:rStyle w:val="Hyperlink"/>
            <w:rFonts w:cs="Arial"/>
            <w:sz w:val="22"/>
            <w:szCs w:val="22"/>
          </w:rPr>
          <w:t>liaisons@broadband-forum.org</w:t>
        </w:r>
      </w:hyperlink>
      <w:r>
        <w:rPr>
          <w:rFonts w:cs="Arial"/>
          <w:sz w:val="22"/>
          <w:szCs w:val="22"/>
        </w:rPr>
        <w:t>&gt;</w:t>
      </w:r>
    </w:p>
    <w:p w:rsidR="00D67991" w:rsidRDefault="00626CF3">
      <w:pPr>
        <w:rPr>
          <w:rFonts w:cs="Arial"/>
          <w:sz w:val="22"/>
          <w:szCs w:val="22"/>
        </w:rPr>
      </w:pPr>
      <w:r>
        <w:rPr>
          <w:rFonts w:cs="Arial"/>
          <w:sz w:val="22"/>
          <w:szCs w:val="22"/>
        </w:rPr>
        <w:t xml:space="preserve">Bruno </w:t>
      </w:r>
      <w:proofErr w:type="spellStart"/>
      <w:r>
        <w:rPr>
          <w:rFonts w:cs="Arial"/>
          <w:sz w:val="22"/>
          <w:szCs w:val="22"/>
        </w:rPr>
        <w:t>Cornaglia</w:t>
      </w:r>
      <w:proofErr w:type="spellEnd"/>
      <w:r>
        <w:rPr>
          <w:rFonts w:cs="Arial"/>
          <w:sz w:val="22"/>
          <w:szCs w:val="22"/>
        </w:rPr>
        <w:t>, Broadband Forum SDN/NFV Work Area Co-Director &lt;</w:t>
      </w:r>
      <w:hyperlink r:id="rId18" w:history="1">
        <w:r>
          <w:rPr>
            <w:rStyle w:val="Hyperlink"/>
            <w:rFonts w:cs="Arial"/>
            <w:sz w:val="22"/>
            <w:szCs w:val="22"/>
          </w:rPr>
          <w:t>bruno.cornaglia@vodafone.com</w:t>
        </w:r>
      </w:hyperlink>
      <w:r>
        <w:rPr>
          <w:rFonts w:cs="Arial"/>
          <w:sz w:val="22"/>
          <w:szCs w:val="22"/>
        </w:rPr>
        <w:t>&gt;</w:t>
      </w:r>
    </w:p>
    <w:p w:rsidR="00D67991" w:rsidRDefault="00626CF3">
      <w:pPr>
        <w:rPr>
          <w:rStyle w:val="Hyperlink"/>
          <w:rFonts w:cs="Arial"/>
          <w:color w:val="auto"/>
          <w:sz w:val="22"/>
          <w:szCs w:val="22"/>
        </w:rPr>
      </w:pPr>
      <w:proofErr w:type="spellStart"/>
      <w:r>
        <w:rPr>
          <w:rFonts w:cs="Arial"/>
          <w:sz w:val="22"/>
          <w:szCs w:val="22"/>
        </w:rPr>
        <w:t>Mengmeng</w:t>
      </w:r>
      <w:proofErr w:type="spellEnd"/>
      <w:r>
        <w:rPr>
          <w:rFonts w:cs="Arial"/>
          <w:sz w:val="22"/>
          <w:szCs w:val="22"/>
        </w:rPr>
        <w:t xml:space="preserve"> Li, Broadband Forum SDN/NFV Work Area Co-Director &lt;</w:t>
      </w:r>
      <w:hyperlink r:id="rId19" w:history="1">
        <w:r>
          <w:rPr>
            <w:rStyle w:val="Hyperlink"/>
            <w:rFonts w:cs="Arial"/>
            <w:sz w:val="22"/>
            <w:szCs w:val="22"/>
          </w:rPr>
          <w:t>limengmeng@chinamobile.com</w:t>
        </w:r>
      </w:hyperlink>
      <w:r>
        <w:rPr>
          <w:rFonts w:cs="Arial"/>
          <w:sz w:val="22"/>
          <w:szCs w:val="22"/>
        </w:rPr>
        <w:t>&gt;</w:t>
      </w:r>
    </w:p>
    <w:p w:rsidR="00D67991" w:rsidRDefault="00626CF3">
      <w:pPr>
        <w:rPr>
          <w:rFonts w:cs="Arial"/>
          <w:sz w:val="22"/>
          <w:szCs w:val="22"/>
        </w:rPr>
      </w:pPr>
      <w:proofErr w:type="spellStart"/>
      <w:r>
        <w:rPr>
          <w:rFonts w:cs="Arial"/>
          <w:sz w:val="22"/>
          <w:szCs w:val="22"/>
        </w:rPr>
        <w:t>Haomian</w:t>
      </w:r>
      <w:proofErr w:type="spellEnd"/>
      <w:r>
        <w:rPr>
          <w:rFonts w:cs="Arial"/>
          <w:sz w:val="22"/>
          <w:szCs w:val="22"/>
        </w:rPr>
        <w:t xml:space="preserve"> Zheng, Broadband Forum SDN/NFV Work Area Co-Director &lt;</w:t>
      </w:r>
      <w:hyperlink r:id="rId20" w:history="1">
        <w:r>
          <w:rPr>
            <w:rStyle w:val="Hyperlink"/>
            <w:rFonts w:cs="Arial"/>
            <w:sz w:val="22"/>
            <w:szCs w:val="22"/>
          </w:rPr>
          <w:t>zhenghaomian</w:t>
        </w:r>
        <w:r>
          <w:rPr>
            <w:rStyle w:val="Hyperlink"/>
            <w:rFonts w:cs="Arial"/>
            <w:sz w:val="22"/>
            <w:szCs w:val="22"/>
          </w:rPr>
          <w:t>@huawei.com</w:t>
        </w:r>
      </w:hyperlink>
      <w:r>
        <w:rPr>
          <w:rFonts w:cs="Arial"/>
          <w:sz w:val="22"/>
          <w:szCs w:val="22"/>
        </w:rPr>
        <w:t>&gt;</w:t>
      </w:r>
    </w:p>
    <w:p w:rsidR="00D67991" w:rsidRDefault="00626CF3">
      <w:pPr>
        <w:rPr>
          <w:rFonts w:cs="Arial"/>
          <w:sz w:val="22"/>
          <w:szCs w:val="22"/>
        </w:rPr>
      </w:pPr>
      <w:r>
        <w:rPr>
          <w:rFonts w:cs="Arial"/>
          <w:sz w:val="22"/>
          <w:szCs w:val="22"/>
        </w:rPr>
        <w:t>Lincoln Lavoie, Broadband Forum Technical Committee Chair &lt;</w:t>
      </w:r>
      <w:hyperlink r:id="rId21" w:history="1">
        <w:r>
          <w:rPr>
            <w:rStyle w:val="Hyperlink"/>
            <w:rFonts w:cs="Arial"/>
            <w:sz w:val="22"/>
            <w:szCs w:val="22"/>
          </w:rPr>
          <w:t>lylavoie@iol.unh.edu</w:t>
        </w:r>
      </w:hyperlink>
      <w:r>
        <w:rPr>
          <w:rFonts w:cs="Arial"/>
          <w:sz w:val="22"/>
          <w:szCs w:val="22"/>
        </w:rPr>
        <w:t>&gt;</w:t>
      </w:r>
    </w:p>
    <w:p w:rsidR="00D67991" w:rsidRDefault="00626CF3">
      <w:pPr>
        <w:rPr>
          <w:rFonts w:cs="Arial"/>
          <w:sz w:val="22"/>
          <w:szCs w:val="22"/>
        </w:rPr>
      </w:pPr>
      <w:r>
        <w:rPr>
          <w:rFonts w:cs="Arial"/>
          <w:sz w:val="22"/>
          <w:szCs w:val="22"/>
        </w:rPr>
        <w:t>Craig Thomas, Broadband Forum Managing Director &lt;</w:t>
      </w:r>
      <w:hyperlink r:id="rId22" w:history="1">
        <w:r>
          <w:rPr>
            <w:rStyle w:val="Hyperlink"/>
            <w:rFonts w:cs="Arial"/>
            <w:sz w:val="22"/>
            <w:szCs w:val="22"/>
          </w:rPr>
          <w:t>cthomas@broadband-</w:t>
        </w:r>
        <w:r>
          <w:rPr>
            <w:rStyle w:val="Hyperlink"/>
            <w:rFonts w:cs="Arial"/>
            <w:sz w:val="22"/>
            <w:szCs w:val="22"/>
          </w:rPr>
          <w:t>forum.org</w:t>
        </w:r>
      </w:hyperlink>
      <w:r>
        <w:rPr>
          <w:rFonts w:cs="Arial"/>
          <w:sz w:val="22"/>
          <w:szCs w:val="22"/>
        </w:rPr>
        <w:t>&gt;</w:t>
      </w:r>
    </w:p>
    <w:p w:rsidR="00D67991" w:rsidRDefault="00626CF3">
      <w:pPr>
        <w:rPr>
          <w:rFonts w:cs="Arial"/>
          <w:sz w:val="22"/>
          <w:szCs w:val="22"/>
        </w:rPr>
      </w:pPr>
      <w:r>
        <w:rPr>
          <w:rFonts w:cs="Arial"/>
          <w:sz w:val="22"/>
          <w:szCs w:val="22"/>
        </w:rPr>
        <w:t>Karina Rocha-</w:t>
      </w:r>
      <w:proofErr w:type="spellStart"/>
      <w:r>
        <w:rPr>
          <w:rFonts w:cs="Arial"/>
          <w:sz w:val="22"/>
          <w:szCs w:val="22"/>
        </w:rPr>
        <w:t>Gabbard</w:t>
      </w:r>
      <w:proofErr w:type="spellEnd"/>
      <w:r>
        <w:rPr>
          <w:rFonts w:cs="Arial"/>
          <w:sz w:val="22"/>
          <w:szCs w:val="22"/>
        </w:rPr>
        <w:t>, Broadband Forum Member Support Manager &lt;</w:t>
      </w:r>
      <w:hyperlink r:id="rId23" w:history="1">
        <w:r>
          <w:rPr>
            <w:rStyle w:val="Hyperlink"/>
            <w:rFonts w:cs="Arial"/>
            <w:sz w:val="22"/>
            <w:szCs w:val="22"/>
          </w:rPr>
          <w:t>krocha@broadband-forum.org</w:t>
        </w:r>
      </w:hyperlink>
      <w:r>
        <w:rPr>
          <w:rFonts w:cs="Arial"/>
          <w:sz w:val="22"/>
          <w:szCs w:val="22"/>
        </w:rPr>
        <w:t>&gt;</w:t>
      </w:r>
    </w:p>
    <w:p w:rsidR="00D67991" w:rsidRDefault="00626CF3">
      <w:pPr>
        <w:rPr>
          <w:rFonts w:cs="Arial"/>
          <w:sz w:val="22"/>
          <w:szCs w:val="22"/>
        </w:rPr>
      </w:pPr>
      <w:r>
        <w:rPr>
          <w:rFonts w:cs="Arial"/>
          <w:sz w:val="22"/>
          <w:szCs w:val="22"/>
        </w:rPr>
        <w:t>IETF Liaisons &lt;</w:t>
      </w:r>
      <w:hyperlink r:id="rId24" w:tgtFrame="_blank" w:tooltip="mailto:statements@ietf.org" w:history="1">
        <w:r>
          <w:rPr>
            <w:rStyle w:val="Hyperlink"/>
            <w:rFonts w:cs="Arial"/>
            <w:sz w:val="22"/>
            <w:szCs w:val="22"/>
          </w:rPr>
          <w:t>sta</w:t>
        </w:r>
        <w:r>
          <w:rPr>
            <w:rStyle w:val="Hyperlink"/>
            <w:rFonts w:cs="Arial"/>
            <w:sz w:val="22"/>
            <w:szCs w:val="22"/>
          </w:rPr>
          <w:t>tements@ietf.org</w:t>
        </w:r>
      </w:hyperlink>
      <w:r>
        <w:rPr>
          <w:rFonts w:cs="Arial"/>
          <w:sz w:val="22"/>
          <w:szCs w:val="22"/>
        </w:rPr>
        <w:t>&gt;</w:t>
      </w:r>
    </w:p>
    <w:p w:rsidR="00D67991" w:rsidRDefault="00626CF3">
      <w:pPr>
        <w:rPr>
          <w:rFonts w:cs="Arial"/>
          <w:sz w:val="22"/>
          <w:szCs w:val="22"/>
        </w:rPr>
      </w:pPr>
      <w:r>
        <w:rPr>
          <w:rFonts w:cs="Arial"/>
          <w:sz w:val="22"/>
          <w:szCs w:val="22"/>
        </w:rPr>
        <w:t>IETF Liaison Coordinator &lt;</w:t>
      </w:r>
      <w:hyperlink r:id="rId25" w:history="1">
        <w:r>
          <w:rPr>
            <w:rStyle w:val="Hyperlink"/>
            <w:rFonts w:cs="Arial"/>
            <w:sz w:val="22"/>
            <w:szCs w:val="22"/>
          </w:rPr>
          <w:t>bbf-liaison@ietf.org</w:t>
        </w:r>
      </w:hyperlink>
      <w:r>
        <w:rPr>
          <w:rFonts w:cs="Arial"/>
          <w:sz w:val="22"/>
          <w:szCs w:val="22"/>
        </w:rPr>
        <w:t>&gt;</w:t>
      </w:r>
    </w:p>
    <w:p w:rsidR="00D67991" w:rsidRDefault="00D67991">
      <w:pPr>
        <w:rPr>
          <w:rFonts w:cs="Arial"/>
          <w:sz w:val="22"/>
          <w:szCs w:val="22"/>
        </w:rPr>
      </w:pPr>
    </w:p>
    <w:p w:rsidR="00D67991" w:rsidRDefault="00626CF3">
      <w:pPr>
        <w:rPr>
          <w:rFonts w:cs="Arial"/>
          <w:sz w:val="22"/>
          <w:szCs w:val="22"/>
        </w:rPr>
      </w:pPr>
      <w:r>
        <w:rPr>
          <w:rFonts w:cs="Arial"/>
          <w:b/>
          <w:sz w:val="22"/>
          <w:szCs w:val="22"/>
        </w:rPr>
        <w:t>Broadband Forum Reference:</w:t>
      </w:r>
      <w:r>
        <w:rPr>
          <w:rFonts w:cs="Arial"/>
          <w:b/>
          <w:sz w:val="22"/>
          <w:szCs w:val="22"/>
        </w:rPr>
        <w:br/>
      </w:r>
      <w:r>
        <w:rPr>
          <w:rFonts w:cs="Arial"/>
          <w:sz w:val="22"/>
          <w:szCs w:val="22"/>
        </w:rPr>
        <w:t>LIAISE-687</w:t>
      </w:r>
    </w:p>
    <w:p w:rsidR="00D67991" w:rsidRDefault="00D67991">
      <w:pPr>
        <w:rPr>
          <w:rFonts w:cs="Arial"/>
          <w:sz w:val="22"/>
          <w:szCs w:val="22"/>
        </w:rPr>
      </w:pPr>
    </w:p>
    <w:p w:rsidR="00D67991" w:rsidRDefault="00626CF3">
      <w:pPr>
        <w:rPr>
          <w:rFonts w:cs="Arial"/>
          <w:sz w:val="22"/>
          <w:szCs w:val="22"/>
        </w:rPr>
      </w:pPr>
      <w:r>
        <w:rPr>
          <w:rFonts w:cs="Arial"/>
          <w:b/>
          <w:bCs/>
          <w:sz w:val="22"/>
          <w:szCs w:val="22"/>
        </w:rPr>
        <w:t>Attachment:</w:t>
      </w:r>
      <w:r>
        <w:rPr>
          <w:rFonts w:cs="Arial"/>
          <w:b/>
          <w:bCs/>
          <w:sz w:val="22"/>
          <w:szCs w:val="22"/>
        </w:rPr>
        <w:br/>
      </w:r>
      <w:r>
        <w:rPr>
          <w:rFonts w:cs="Arial"/>
          <w:sz w:val="22"/>
          <w:szCs w:val="22"/>
        </w:rPr>
        <w:t>WT-508 “Broadband Network Data Collection (BNDC)” Revision 04, August 2024</w:t>
      </w:r>
    </w:p>
    <w:bookmarkStart w:id="1" w:name="_GoBack"/>
    <w:bookmarkStart w:id="2" w:name="_MON_1799655332"/>
    <w:bookmarkEnd w:id="2"/>
    <w:p w:rsidR="00D67991" w:rsidRDefault="00907C9F">
      <w:pPr>
        <w:rPr>
          <w:rFonts w:eastAsia="宋体" w:cs="Arial"/>
          <w:sz w:val="22"/>
          <w:szCs w:val="22"/>
          <w:lang w:eastAsia="zh-CN"/>
        </w:rPr>
      </w:pPr>
      <w:r>
        <w:rPr>
          <w:rFonts w:eastAsia="宋体" w:cs="Arial"/>
          <w:sz w:val="22"/>
          <w:szCs w:val="22"/>
          <w:lang w:eastAsia="zh-CN"/>
        </w:rPr>
        <w:object w:dxaOrig="1520" w:dyaOrig="1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6.2pt;height:52.8pt" o:ole="">
            <v:imagedata r:id="rId26" o:title=""/>
          </v:shape>
          <o:OLEObject Type="Embed" ProgID="Word.Document.12" ShapeID="_x0000_i1026" DrawAspect="Icon" ObjectID="_1799655359" r:id="rId27">
            <o:FieldCodes>\s</o:FieldCodes>
          </o:OLEObject>
        </w:object>
      </w:r>
      <w:bookmarkEnd w:id="1"/>
    </w:p>
    <w:p w:rsidR="00D67991" w:rsidRDefault="00626CF3">
      <w:pPr>
        <w:outlineLvl w:val="0"/>
        <w:rPr>
          <w:rFonts w:cs="Arial"/>
          <w:sz w:val="22"/>
          <w:szCs w:val="22"/>
        </w:rPr>
      </w:pPr>
      <w:r>
        <w:rPr>
          <w:rFonts w:cs="Arial"/>
          <w:b/>
          <w:sz w:val="22"/>
          <w:szCs w:val="22"/>
        </w:rPr>
        <w:t>Date of Upcoming Broadband Forum</w:t>
      </w:r>
      <w:r>
        <w:rPr>
          <w:rFonts w:cs="Arial"/>
          <w:sz w:val="22"/>
          <w:szCs w:val="22"/>
        </w:rPr>
        <w:t xml:space="preserve"> </w:t>
      </w:r>
      <w:r>
        <w:rPr>
          <w:rFonts w:cs="Arial"/>
          <w:b/>
          <w:sz w:val="22"/>
          <w:szCs w:val="22"/>
        </w:rPr>
        <w:t xml:space="preserve">Meetings: </w:t>
      </w:r>
      <w:r>
        <w:rPr>
          <w:rFonts w:cs="Arial"/>
          <w:sz w:val="22"/>
          <w:szCs w:val="22"/>
        </w:rPr>
        <w:t xml:space="preserve">A list of upcoming meetings can be found at </w:t>
      </w:r>
      <w:hyperlink r:id="rId28">
        <w:r>
          <w:rPr>
            <w:rStyle w:val="Hyperlink"/>
            <w:rFonts w:cs="Arial"/>
            <w:sz w:val="22"/>
            <w:szCs w:val="22"/>
          </w:rPr>
          <w:t>https://www.broadband-forum.org/what-s-happening/meetings-events-webinars/upcoming-bbf-meetings</w:t>
        </w:r>
      </w:hyperlink>
      <w:r>
        <w:rPr>
          <w:rFonts w:cs="Arial"/>
          <w:sz w:val="22"/>
          <w:szCs w:val="22"/>
        </w:rPr>
        <w:t xml:space="preserve"> </w:t>
      </w:r>
    </w:p>
    <w:p w:rsidR="00D67991" w:rsidRDefault="00D67991">
      <w:pPr>
        <w:rPr>
          <w:lang w:val="en-GB"/>
        </w:rPr>
      </w:pPr>
    </w:p>
    <w:sectPr w:rsidR="00D67991">
      <w:footerReference w:type="even" r:id="rId29"/>
      <w:footerReference w:type="default" r:id="rId30"/>
      <w:footerReference w:type="first" r:id="rId31"/>
      <w:pgSz w:w="11906" w:h="16838"/>
      <w:pgMar w:top="1417" w:right="1417" w:bottom="1417" w:left="1417" w:header="0" w:footer="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CF3" w:rsidRDefault="00626CF3">
      <w:pPr>
        <w:spacing w:after="0"/>
      </w:pPr>
      <w:r>
        <w:separator/>
      </w:r>
    </w:p>
  </w:endnote>
  <w:endnote w:type="continuationSeparator" w:id="0">
    <w:p w:rsidR="00626CF3" w:rsidRDefault="00626C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Segoe UI">
    <w:panose1 w:val="020B0502040204020203"/>
    <w:charset w:val="00"/>
    <w:family w:val="swiss"/>
    <w:pitch w:val="variable"/>
    <w:sig w:usb0="E4002EFF" w:usb1="C000E47F" w:usb2="00000009" w:usb3="00000000" w:csb0="000001FF" w:csb1="00000000"/>
  </w:font>
  <w:font w:name="New York">
    <w:altName w:val="Times New Roman"/>
    <w:panose1 w:val="02040503060506020304"/>
    <w:charset w:val="01"/>
    <w:family w:val="roman"/>
    <w:pitch w:val="default"/>
  </w:font>
  <w:font w:name="Roboto">
    <w:panose1 w:val="02000000000000000000"/>
    <w:charset w:val="00"/>
    <w:family w:val="auto"/>
    <w:pitch w:val="variable"/>
    <w:sig w:usb0="E0000AFF" w:usb1="5000217F" w:usb2="00000021" w:usb3="00000000" w:csb0="0000019F" w:csb1="00000000"/>
  </w:font>
  <w:font w:name="OpenSymbol">
    <w:altName w:val="Calibri"/>
    <w:charset w:val="01"/>
    <w:family w:val="auto"/>
    <w:pitch w:val="default"/>
  </w:font>
  <w:font w:name="Liberation Sans">
    <w:altName w:val="Arial"/>
    <w:charset w:val="01"/>
    <w:family w:val="roman"/>
    <w:pitch w:val="default"/>
  </w:font>
  <w:font w:name="Noto Sans CJK SC">
    <w:altName w:val="Segoe Print"/>
    <w:charset w:val="00"/>
    <w:family w:val="roman"/>
    <w:pitch w:val="default"/>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991" w:rsidRDefault="00D679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991" w:rsidRDefault="00D679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991" w:rsidRDefault="00D679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CF3" w:rsidRDefault="00626CF3">
      <w:pPr>
        <w:spacing w:after="0"/>
      </w:pPr>
      <w:r>
        <w:separator/>
      </w:r>
    </w:p>
  </w:footnote>
  <w:footnote w:type="continuationSeparator" w:id="0">
    <w:p w:rsidR="00626CF3" w:rsidRDefault="00626CF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1D3F24"/>
    <w:multiLevelType w:val="multilevel"/>
    <w:tmpl w:val="3D1D3F24"/>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1CB"/>
    <w:rsid w:val="00074202"/>
    <w:rsid w:val="000B12A8"/>
    <w:rsid w:val="001B5D7F"/>
    <w:rsid w:val="002751CB"/>
    <w:rsid w:val="00331C17"/>
    <w:rsid w:val="0037664F"/>
    <w:rsid w:val="003A0F9C"/>
    <w:rsid w:val="00626CF3"/>
    <w:rsid w:val="006976E1"/>
    <w:rsid w:val="00806C8C"/>
    <w:rsid w:val="008204BF"/>
    <w:rsid w:val="008B1F60"/>
    <w:rsid w:val="00907C9F"/>
    <w:rsid w:val="009C5641"/>
    <w:rsid w:val="00AB0880"/>
    <w:rsid w:val="00AD1486"/>
    <w:rsid w:val="00D33172"/>
    <w:rsid w:val="00D67991"/>
    <w:rsid w:val="00D806CF"/>
    <w:rsid w:val="00E85082"/>
    <w:rsid w:val="00EB0579"/>
    <w:rsid w:val="00EC1060"/>
    <w:rsid w:val="00F332DE"/>
    <w:rsid w:val="0D731207"/>
    <w:rsid w:val="158A0F1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02667"/>
  <w15:docId w15:val="{E78268F8-7F2D-43F6-A346-CC8728158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20"/>
    </w:pPr>
    <w:rPr>
      <w:rFonts w:ascii="Arial" w:eastAsia="Times New Roman" w:hAnsi="Arial"/>
      <w:szCs w:val="24"/>
      <w:lang w:eastAsia="en-US"/>
    </w:rPr>
  </w:style>
  <w:style w:type="paragraph" w:styleId="Heading1">
    <w:name w:val="heading 1"/>
    <w:next w:val="Normal"/>
    <w:link w:val="Heading1Char"/>
    <w:qFormat/>
    <w:pPr>
      <w:keepNext/>
      <w:keepLines/>
      <w:pBdr>
        <w:top w:val="single" w:sz="12" w:space="3" w:color="000000"/>
      </w:pBdr>
      <w:suppressAutoHyphens/>
      <w:spacing w:before="240" w:after="180"/>
      <w:ind w:left="1134" w:hanging="1134"/>
      <w:outlineLvl w:val="0"/>
    </w:pPr>
    <w:rPr>
      <w:rFonts w:ascii="Arial" w:eastAsia="Times New Roman" w:hAnsi="Arial" w:cs="Arial"/>
      <w:sz w:val="36"/>
      <w:lang w:val="en-GB"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rFonts w:cs="Times New Roman"/>
      <w:sz w:val="24"/>
      <w:lang w:eastAsia="en-GB"/>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Normal"/>
    <w:next w:val="Normal"/>
    <w:link w:val="Heading6Char"/>
    <w:qFormat/>
    <w:pPr>
      <w:keepNext/>
      <w:keepLines/>
      <w:spacing w:before="120"/>
      <w:ind w:left="1985" w:hanging="1985"/>
      <w:outlineLvl w:val="5"/>
    </w:pPr>
  </w:style>
  <w:style w:type="paragraph" w:styleId="Heading7">
    <w:name w:val="heading 7"/>
    <w:basedOn w:val="Normal"/>
    <w:next w:val="Normal"/>
    <w:link w:val="Heading7Char"/>
    <w:qFormat/>
    <w:pPr>
      <w:keepNext/>
      <w:keepLines/>
      <w:spacing w:before="120"/>
      <w:ind w:left="1985" w:hanging="1985"/>
      <w:outlineLvl w:val="6"/>
    </w:pPr>
  </w:style>
  <w:style w:type="paragraph" w:styleId="Heading8">
    <w:name w:val="heading 8"/>
    <w:basedOn w:val="Heading1"/>
    <w:next w:val="Normal"/>
    <w:link w:val="Heading8Char"/>
    <w:qFormat/>
    <w:pPr>
      <w:ind w:left="0" w:firstLine="0"/>
      <w:outlineLvl w:val="7"/>
    </w:pPr>
    <w:rPr>
      <w:rFonts w:cs="Times New Roman"/>
    </w:r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before="120"/>
    </w:pPr>
    <w:rPr>
      <w:b/>
    </w:rPr>
  </w:style>
  <w:style w:type="paragraph" w:styleId="BodyText">
    <w:name w:val="Body Text"/>
    <w:basedOn w:val="Normal"/>
    <w:link w:val="BodyTextChar"/>
    <w:unhideWhenUsed/>
    <w:pPr>
      <w:snapToGrid w:val="0"/>
      <w:spacing w:after="0"/>
    </w:pPr>
    <w:rPr>
      <w:rFonts w:ascii="Times New Roman" w:eastAsia="Times" w:hAnsi="Times New Roman"/>
      <w:sz w:val="24"/>
      <w:szCs w:val="20"/>
      <w:lang w:val="en-CA"/>
    </w:rPr>
  </w:style>
  <w:style w:type="paragraph" w:styleId="BalloonText">
    <w:name w:val="Balloon Text"/>
    <w:basedOn w:val="Normal"/>
    <w:link w:val="BalloonTextChar"/>
    <w:semiHidden/>
    <w:unhideWhenUsed/>
    <w:qFormat/>
    <w:pPr>
      <w:spacing w:after="0"/>
    </w:pPr>
    <w:rPr>
      <w:rFonts w:ascii="Segoe UI" w:hAnsi="Segoe UI" w:cs="Segoe UI"/>
      <w:sz w:val="18"/>
      <w:szCs w:val="18"/>
    </w:rPr>
  </w:style>
  <w:style w:type="paragraph" w:styleId="Footer">
    <w:name w:val="footer"/>
    <w:basedOn w:val="Normal"/>
    <w:link w:val="FooterChar"/>
    <w:unhideWhenUsed/>
    <w:pPr>
      <w:tabs>
        <w:tab w:val="center" w:pos="4680"/>
        <w:tab w:val="right" w:pos="9360"/>
      </w:tabs>
      <w:spacing w:after="0"/>
    </w:pPr>
  </w:style>
  <w:style w:type="paragraph" w:styleId="Header">
    <w:name w:val="header"/>
    <w:basedOn w:val="Normal"/>
    <w:link w:val="HeaderChar"/>
    <w:pPr>
      <w:tabs>
        <w:tab w:val="center" w:pos="4320"/>
        <w:tab w:val="right" w:pos="8640"/>
      </w:tabs>
      <w:spacing w:after="0"/>
    </w:pPr>
    <w:rPr>
      <w:rFonts w:ascii="New York" w:hAnsi="New York"/>
      <w:sz w:val="24"/>
      <w:szCs w:val="20"/>
    </w:rPr>
  </w:style>
  <w:style w:type="paragraph" w:styleId="List">
    <w:name w:val="List"/>
    <w:basedOn w:val="BodyText"/>
    <w:rPr>
      <w:rFonts w:cs="Roboto"/>
    </w:rPr>
  </w:style>
  <w:style w:type="paragraph" w:styleId="NormalWeb">
    <w:name w:val="Normal (Web)"/>
    <w:basedOn w:val="Normal"/>
    <w:uiPriority w:val="99"/>
    <w:unhideWhenUsed/>
    <w:qFormat/>
    <w:pPr>
      <w:spacing w:beforeAutospacing="1" w:afterAutospacing="1"/>
    </w:pPr>
    <w:rPr>
      <w:rFonts w:ascii="Times New Roman" w:hAnsi="Times New Roman"/>
      <w:sz w:val="24"/>
    </w:rPr>
  </w:style>
  <w:style w:type="character" w:styleId="FollowedHyperlink">
    <w:name w:val="FollowedHyperlink"/>
    <w:basedOn w:val="DefaultParagraphFont"/>
    <w:semiHidden/>
    <w:unhideWhenUsed/>
    <w:rPr>
      <w:color w:val="800080" w:themeColor="followedHyperlink"/>
      <w:u w:val="single"/>
    </w:rPr>
  </w:style>
  <w:style w:type="character" w:styleId="LineNumber">
    <w:name w:val="line number"/>
  </w:style>
  <w:style w:type="character" w:styleId="Hyperlink">
    <w:name w:val="Hyperlink"/>
    <w:rPr>
      <w:color w:val="0000FF"/>
      <w:u w:val="single"/>
    </w:rPr>
  </w:style>
  <w:style w:type="character" w:customStyle="1" w:styleId="Heading1Char">
    <w:name w:val="Heading 1 Char"/>
    <w:basedOn w:val="DefaultParagraphFont"/>
    <w:link w:val="Heading1"/>
    <w:qFormat/>
    <w:rPr>
      <w:rFonts w:ascii="Arial" w:hAnsi="Arial" w:cs="Arial"/>
      <w:sz w:val="36"/>
      <w:lang w:eastAsia="en-US"/>
    </w:rPr>
  </w:style>
  <w:style w:type="character" w:customStyle="1" w:styleId="Heading2Char">
    <w:name w:val="Heading 2 Char"/>
    <w:basedOn w:val="DefaultParagraphFont"/>
    <w:link w:val="Heading2"/>
    <w:qFormat/>
    <w:rPr>
      <w:rFonts w:ascii="Arial" w:hAnsi="Arial" w:cs="Arial"/>
      <w:sz w:val="32"/>
      <w:lang w:eastAsia="en-US"/>
    </w:rPr>
  </w:style>
  <w:style w:type="character" w:customStyle="1" w:styleId="Heading3Char">
    <w:name w:val="Heading 3 Char"/>
    <w:link w:val="Heading3"/>
    <w:qFormat/>
    <w:rPr>
      <w:rFonts w:ascii="Arial" w:hAnsi="Arial" w:cs="Arial"/>
      <w:sz w:val="28"/>
      <w:lang w:eastAsia="en-US"/>
    </w:rPr>
  </w:style>
  <w:style w:type="character" w:customStyle="1" w:styleId="Heading4Char">
    <w:name w:val="Heading 4 Char"/>
    <w:link w:val="Heading4"/>
    <w:qFormat/>
    <w:rPr>
      <w:rFonts w:ascii="Arial" w:hAnsi="Arial"/>
      <w:sz w:val="24"/>
      <w:lang w:val="en-GB"/>
    </w:rPr>
  </w:style>
  <w:style w:type="character" w:customStyle="1" w:styleId="Heading5Char">
    <w:name w:val="Heading 5 Char"/>
    <w:basedOn w:val="DefaultParagraphFont"/>
    <w:link w:val="Heading5"/>
    <w:qFormat/>
    <w:rPr>
      <w:rFonts w:ascii="Arial" w:hAnsi="Arial"/>
      <w:sz w:val="22"/>
    </w:rPr>
  </w:style>
  <w:style w:type="character" w:customStyle="1" w:styleId="Heading6Char">
    <w:name w:val="Heading 6 Char"/>
    <w:basedOn w:val="DefaultParagraphFont"/>
    <w:link w:val="Heading6"/>
    <w:qFormat/>
    <w:rPr>
      <w:rFonts w:ascii="Arial" w:hAnsi="Arial"/>
    </w:rPr>
  </w:style>
  <w:style w:type="character" w:customStyle="1" w:styleId="Heading7Char">
    <w:name w:val="Heading 7 Char"/>
    <w:basedOn w:val="DefaultParagraphFont"/>
    <w:link w:val="Heading7"/>
    <w:qFormat/>
    <w:rPr>
      <w:rFonts w:ascii="Arial" w:hAnsi="Arial"/>
    </w:rPr>
  </w:style>
  <w:style w:type="character" w:customStyle="1" w:styleId="Heading8Char">
    <w:name w:val="Heading 8 Char"/>
    <w:basedOn w:val="DefaultParagraphFont"/>
    <w:link w:val="Heading8"/>
    <w:qFormat/>
    <w:rPr>
      <w:rFonts w:ascii="Arial" w:hAnsi="Arial"/>
      <w:sz w:val="36"/>
      <w:lang w:eastAsia="en-US"/>
    </w:rPr>
  </w:style>
  <w:style w:type="character" w:customStyle="1" w:styleId="EditorsNoteChar">
    <w:name w:val="Editor's Note Char"/>
    <w:basedOn w:val="DefaultParagraphFont"/>
    <w:link w:val="EditorsNote"/>
    <w:qFormat/>
    <w:rPr>
      <w:rFonts w:eastAsia="Times New Roman"/>
      <w:color w:val="FF0000"/>
    </w:rPr>
  </w:style>
  <w:style w:type="paragraph" w:customStyle="1" w:styleId="EditorsNote">
    <w:name w:val="Editor's Note"/>
    <w:basedOn w:val="Normal"/>
    <w:link w:val="EditorsNoteChar"/>
    <w:qFormat/>
    <w:pPr>
      <w:keepLines/>
      <w:ind w:left="1135" w:hanging="851"/>
    </w:pPr>
    <w:rPr>
      <w:color w:val="FF0000"/>
    </w:rPr>
  </w:style>
  <w:style w:type="character" w:customStyle="1" w:styleId="Heading9Char">
    <w:name w:val="Heading 9 Char"/>
    <w:basedOn w:val="DefaultParagraphFont"/>
    <w:link w:val="Heading9"/>
    <w:qFormat/>
    <w:rPr>
      <w:rFonts w:ascii="Arial" w:hAnsi="Arial"/>
      <w:sz w:val="36"/>
      <w:lang w:eastAsia="en-US"/>
    </w:rPr>
  </w:style>
  <w:style w:type="character" w:customStyle="1" w:styleId="BalloonTextChar">
    <w:name w:val="Balloon Text Char"/>
    <w:basedOn w:val="DefaultParagraphFont"/>
    <w:link w:val="BalloonText"/>
    <w:semiHidden/>
    <w:qFormat/>
    <w:rPr>
      <w:rFonts w:ascii="Segoe UI" w:hAnsi="Segoe UI" w:cs="Segoe UI"/>
      <w:sz w:val="18"/>
      <w:szCs w:val="18"/>
      <w:lang w:val="en-US" w:eastAsia="en-US"/>
    </w:rPr>
  </w:style>
  <w:style w:type="character" w:customStyle="1" w:styleId="BodyTextChar">
    <w:name w:val="Body Text Char"/>
    <w:basedOn w:val="DefaultParagraphFont"/>
    <w:link w:val="BodyText"/>
    <w:qFormat/>
    <w:rPr>
      <w:rFonts w:eastAsia="Times"/>
      <w:sz w:val="24"/>
      <w:lang w:val="en-CA" w:eastAsia="en-US"/>
    </w:rPr>
  </w:style>
  <w:style w:type="character" w:customStyle="1" w:styleId="B1Char">
    <w:name w:val="B1 Char"/>
    <w:link w:val="B1"/>
    <w:qFormat/>
    <w:locked/>
    <w:rPr>
      <w:lang w:val="zh-CN" w:eastAsia="zh-CN"/>
    </w:rPr>
  </w:style>
  <w:style w:type="paragraph" w:customStyle="1" w:styleId="B1">
    <w:name w:val="B1"/>
    <w:basedOn w:val="Normal"/>
    <w:link w:val="B1Char"/>
    <w:qFormat/>
    <w:pPr>
      <w:spacing w:after="180"/>
      <w:ind w:left="568" w:hanging="284"/>
    </w:pPr>
    <w:rPr>
      <w:rFonts w:ascii="Times New Roman" w:hAnsi="Times New Roman"/>
      <w:szCs w:val="20"/>
      <w:lang w:val="zh-CN" w:eastAsia="zh-CN"/>
    </w:rPr>
  </w:style>
  <w:style w:type="character" w:customStyle="1" w:styleId="HeaderChar">
    <w:name w:val="Header Char"/>
    <w:basedOn w:val="DefaultParagraphFont"/>
    <w:link w:val="Header"/>
    <w:qFormat/>
    <w:rPr>
      <w:rFonts w:ascii="New York" w:hAnsi="New York"/>
      <w:sz w:val="24"/>
      <w:lang w:val="en-US" w:eastAsia="en-US"/>
    </w:r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Bullets">
    <w:name w:val="Bullets"/>
    <w:qFormat/>
    <w:rPr>
      <w:rFonts w:ascii="OpenSymbol" w:eastAsia="OpenSymbol" w:hAnsi="OpenSymbol" w:cs="OpenSymbol"/>
    </w:rPr>
  </w:style>
  <w:style w:type="character" w:customStyle="1" w:styleId="FooterChar">
    <w:name w:val="Footer Char"/>
    <w:basedOn w:val="DefaultParagraphFont"/>
    <w:link w:val="Footer"/>
    <w:qFormat/>
    <w:rPr>
      <w:rFonts w:ascii="Arial" w:hAnsi="Arial"/>
      <w:szCs w:val="24"/>
      <w:lang w:val="en-US" w:eastAsia="en-US"/>
    </w:rPr>
  </w:style>
  <w:style w:type="paragraph" w:customStyle="1" w:styleId="Heading">
    <w:name w:val="Heading"/>
    <w:basedOn w:val="Normal"/>
    <w:next w:val="BodyText"/>
    <w:qFormat/>
    <w:pPr>
      <w:keepNext/>
      <w:spacing w:before="240"/>
    </w:pPr>
    <w:rPr>
      <w:rFonts w:ascii="Liberation Sans" w:eastAsia="Noto Sans CJK SC" w:hAnsi="Liberation Sans" w:cs="Roboto"/>
      <w:sz w:val="28"/>
      <w:szCs w:val="28"/>
    </w:rPr>
  </w:style>
  <w:style w:type="paragraph" w:customStyle="1" w:styleId="Index">
    <w:name w:val="Index"/>
    <w:basedOn w:val="Normal"/>
    <w:qFormat/>
    <w:pPr>
      <w:suppressLineNumbers/>
    </w:pPr>
    <w:rPr>
      <w:rFonts w:cs="Roboto"/>
    </w:rPr>
  </w:style>
  <w:style w:type="paragraph" w:styleId="ListParagraph">
    <w:name w:val="List Paragraph"/>
    <w:basedOn w:val="Normal"/>
    <w:uiPriority w:val="34"/>
    <w:qFormat/>
    <w:pPr>
      <w:ind w:left="720"/>
    </w:pPr>
  </w:style>
  <w:style w:type="paragraph" w:customStyle="1" w:styleId="Paragraphedeliste1">
    <w:name w:val="Paragraphe de liste1"/>
    <w:basedOn w:val="Normal"/>
    <w:uiPriority w:val="34"/>
    <w:qFormat/>
    <w:pPr>
      <w:ind w:left="720"/>
    </w:pPr>
    <w:rPr>
      <w:rFonts w:ascii="Calibri" w:eastAsia="Calibri" w:hAnsi="Calibri" w:cs="Calibri"/>
      <w:sz w:val="22"/>
      <w:szCs w:val="22"/>
    </w:rPr>
  </w:style>
  <w:style w:type="paragraph" w:customStyle="1" w:styleId="Listlevel1">
    <w:name w:val="List level 1"/>
    <w:basedOn w:val="Normal"/>
    <w:qFormat/>
    <w:pPr>
      <w:tabs>
        <w:tab w:val="left" w:pos="709"/>
      </w:tabs>
      <w:spacing w:before="80"/>
      <w:ind w:left="709" w:hanging="283"/>
      <w:jc w:val="both"/>
    </w:pPr>
    <w:rPr>
      <w:sz w:val="24"/>
      <w:lang w:eastAsia="ar-SA"/>
    </w:rPr>
  </w:style>
  <w:style w:type="paragraph" w:customStyle="1" w:styleId="Paragraphedeliste2">
    <w:name w:val="Paragraphe de liste2"/>
    <w:basedOn w:val="Normal"/>
    <w:uiPriority w:val="34"/>
    <w:qFormat/>
    <w:pPr>
      <w:ind w:left="720" w:hanging="357"/>
    </w:pPr>
    <w:rPr>
      <w:rFonts w:ascii="Calibri" w:eastAsia="Calibri" w:hAnsi="Calibri"/>
      <w:sz w:val="22"/>
      <w:szCs w:val="22"/>
    </w:rPr>
  </w:style>
  <w:style w:type="paragraph" w:customStyle="1" w:styleId="Paragraphedeliste3">
    <w:name w:val="Paragraphe de liste3"/>
    <w:basedOn w:val="Normal"/>
    <w:uiPriority w:val="34"/>
    <w:qFormat/>
    <w:pPr>
      <w:ind w:left="720"/>
    </w:pPr>
  </w:style>
  <w:style w:type="paragraph" w:customStyle="1" w:styleId="HeaderandFooter">
    <w:name w:val="Header and Footer"/>
    <w:basedOn w:val="Normal"/>
    <w:qFormat/>
  </w:style>
  <w:style w:type="paragraph" w:customStyle="1" w:styleId="Revision1">
    <w:name w:val="Revision1"/>
    <w:uiPriority w:val="99"/>
    <w:semiHidden/>
    <w:qFormat/>
    <w:rPr>
      <w:rFonts w:ascii="Arial" w:eastAsia="Times New Roman" w:hAnsi="Arial"/>
      <w:szCs w:val="24"/>
      <w:lang w:eastAsia="en-US"/>
    </w:rPr>
  </w:style>
  <w:style w:type="table" w:customStyle="1" w:styleId="ScrollTableNormal">
    <w:name w:val="Scroll Table Normal"/>
    <w:basedOn w:val="TableNormal"/>
    <w:uiPriority w:val="99"/>
    <w:qFormat/>
    <w:rPr>
      <w:szCs w:val="24"/>
      <w:lang w:eastAsia="en-US"/>
    </w:rPr>
    <w:tblPr>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b w:val="0"/>
        <w:bCs w:val="0"/>
        <w:i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auto"/>
          <w:insideV w:val="single" w:sz="4" w:space="0" w:color="auto"/>
          <w:tl2br w:val="nil"/>
          <w:tr2bl w:val="nil"/>
        </w:tcBorders>
        <w:shd w:val="clear" w:color="auto" w:fill="F0F0F0"/>
      </w:tcPr>
    </w:tblStylePr>
    <w:tblStylePr w:type="firstCol">
      <w:rPr>
        <w:b/>
      </w:rPr>
      <w:tblPr/>
      <w:tcPr>
        <w:shd w:val="clear" w:color="auto" w:fill="F0F0F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mailto:mjethanandani@gmail.com" TargetMode="External"/><Relationship Id="rId18" Type="http://schemas.openxmlformats.org/officeDocument/2006/relationships/hyperlink" Target="mailto:bruno.cornaglia@vodafone.com" TargetMode="External"/><Relationship Id="rId26" Type="http://schemas.openxmlformats.org/officeDocument/2006/relationships/image" Target="media/image2.emf"/><Relationship Id="rId3" Type="http://schemas.openxmlformats.org/officeDocument/2006/relationships/customXml" Target="../customXml/item3.xml"/><Relationship Id="rId21" Type="http://schemas.openxmlformats.org/officeDocument/2006/relationships/hyperlink" Target="mailto:lylavoie@iol.unh.edu" TargetMode="External"/><Relationship Id="rId7" Type="http://schemas.openxmlformats.org/officeDocument/2006/relationships/webSettings" Target="webSettings.xml"/><Relationship Id="rId12" Type="http://schemas.openxmlformats.org/officeDocument/2006/relationships/hyperlink" Target="mailto:benoit.claise@huawei.com" TargetMode="External"/><Relationship Id="rId17" Type="http://schemas.openxmlformats.org/officeDocument/2006/relationships/hyperlink" Target="mailto:liaisons@broadband-forum.org" TargetMode="External"/><Relationship Id="rId25" Type="http://schemas.openxmlformats.org/officeDocument/2006/relationships/hyperlink" Target="mailto:bbf-liaison@ietf.org"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song.xueyan2@zte.com.cn" TargetMode="External"/><Relationship Id="rId20" Type="http://schemas.openxmlformats.org/officeDocument/2006/relationships/hyperlink" Target="mailto:zhenghaomian@huawei.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ohamed.boucadair@orange.com" TargetMode="External"/><Relationship Id="rId24" Type="http://schemas.openxmlformats.org/officeDocument/2006/relationships/hyperlink" Target="mailto:statements@ietf.org"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mailto:lylavoie@iol.unh.edu" TargetMode="External"/><Relationship Id="rId23" Type="http://schemas.openxmlformats.org/officeDocument/2006/relationships/hyperlink" Target="mailto:krocha@broadband-forum.org" TargetMode="External"/><Relationship Id="rId28" Type="http://schemas.openxmlformats.org/officeDocument/2006/relationships/hyperlink" Target="https://www.broadband-forum.org/what-s-happening/meetings-events-webinars/upcoming-bbf-meetings" TargetMode="External"/><Relationship Id="rId10" Type="http://schemas.openxmlformats.org/officeDocument/2006/relationships/image" Target="media/image1.jpeg"/><Relationship Id="rId19" Type="http://schemas.openxmlformats.org/officeDocument/2006/relationships/hyperlink" Target="mailto:limengmeng@chinamobile.com" TargetMode="External"/><Relationship Id="rId31"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warren@kumari.net" TargetMode="External"/><Relationship Id="rId22" Type="http://schemas.openxmlformats.org/officeDocument/2006/relationships/hyperlink" Target="mailto:cthomas@broadband-forum.org" TargetMode="External"/><Relationship Id="rId27" Type="http://schemas.openxmlformats.org/officeDocument/2006/relationships/package" Target="embeddings/Microsoft_Word_Document.docx"/><Relationship Id="rId30" Type="http://schemas.openxmlformats.org/officeDocument/2006/relationships/footer" Target="footer2.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81E2D0A36CA04482C7D3E33D486D52" ma:contentTypeVersion="13" ma:contentTypeDescription="Create a new document." ma:contentTypeScope="" ma:versionID="99401368703f4b258d128e64dca701d5">
  <xsd:schema xmlns:xsd="http://www.w3.org/2001/XMLSchema" xmlns:xs="http://www.w3.org/2001/XMLSchema" xmlns:p="http://schemas.microsoft.com/office/2006/metadata/properties" xmlns:ns3="6f3a28be-1507-4da8-a4b4-9c7a96a0161d" xmlns:ns4="a01d5982-c92b-4c97-ace1-aeab26b15c3f" targetNamespace="http://schemas.microsoft.com/office/2006/metadata/properties" ma:root="true" ma:fieldsID="8d914af0bf87c10b8ea03eb7e0ce1f79" ns3:_="" ns4:_="">
    <xsd:import namespace="6f3a28be-1507-4da8-a4b4-9c7a96a0161d"/>
    <xsd:import namespace="a01d5982-c92b-4c97-ace1-aeab26b15c3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3a28be-1507-4da8-a4b4-9c7a96a016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1d5982-c92b-4c97-ace1-aeab26b15c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241C48-E4E2-42E2-A43A-C17A7B88295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2EF44F9-5CB4-4746-A7E2-87A798CB191B}">
  <ds:schemaRefs>
    <ds:schemaRef ds:uri="http://schemas.microsoft.com/sharepoint/v3/contenttype/forms"/>
  </ds:schemaRefs>
</ds:datastoreItem>
</file>

<file path=customXml/itemProps3.xml><?xml version="1.0" encoding="utf-8"?>
<ds:datastoreItem xmlns:ds="http://schemas.openxmlformats.org/officeDocument/2006/customXml" ds:itemID="{9D78CF9A-6145-41EC-BBA2-B16CF1CBD0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3a28be-1507-4da8-a4b4-9c7a96a0161d"/>
    <ds:schemaRef ds:uri="a01d5982-c92b-4c97-ace1-aeab26b15c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Nokia_nd903</dc:creator>
  <cp:lastModifiedBy>Song Xueyan</cp:lastModifiedBy>
  <cp:revision>4</cp:revision>
  <dcterms:created xsi:type="dcterms:W3CDTF">2025-01-21T14:55:00Z</dcterms:created>
  <dcterms:modified xsi:type="dcterms:W3CDTF">2025-01-29T03:29:00Z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0x0101001B81E2D0A36CA04482C7D3E33D486D52</vt:lpwstr>
  </property>
  <property fmtid="{D5CDD505-2E9C-101B-9397-08002B2CF9AE}" pid="3" name="_NewReviewCycle">
    <vt:lpwstr/>
  </property>
  <property fmtid="{D5CDD505-2E9C-101B-9397-08002B2CF9AE}" pid="4" name="MSIP_Label_17da11e7-ad83-4459-98c6-12a88e2eac78_Enabled">
    <vt:lpwstr>true</vt:lpwstr>
  </property>
  <property fmtid="{D5CDD505-2E9C-101B-9397-08002B2CF9AE}" pid="5" name="MSIP_Label_17da11e7-ad83-4459-98c6-12a88e2eac78_SetDate">
    <vt:lpwstr>2025-01-15T16:37:23Z</vt:lpwstr>
  </property>
  <property fmtid="{D5CDD505-2E9C-101B-9397-08002B2CF9AE}" pid="6" name="MSIP_Label_17da11e7-ad83-4459-98c6-12a88e2eac78_Method">
    <vt:lpwstr>Privileged</vt:lpwstr>
  </property>
  <property fmtid="{D5CDD505-2E9C-101B-9397-08002B2CF9AE}" pid="7" name="MSIP_Label_17da11e7-ad83-4459-98c6-12a88e2eac78_Name">
    <vt:lpwstr>17da11e7-ad83-4459-98c6-12a88e2eac78</vt:lpwstr>
  </property>
  <property fmtid="{D5CDD505-2E9C-101B-9397-08002B2CF9AE}" pid="8" name="MSIP_Label_17da11e7-ad83-4459-98c6-12a88e2eac78_SiteId">
    <vt:lpwstr>68283f3b-8487-4c86-adb3-a5228f18b893</vt:lpwstr>
  </property>
  <property fmtid="{D5CDD505-2E9C-101B-9397-08002B2CF9AE}" pid="9" name="MSIP_Label_17da11e7-ad83-4459-98c6-12a88e2eac78_ActionId">
    <vt:lpwstr>2768e7b8-41e2-4d32-b4fd-189569d7fc74</vt:lpwstr>
  </property>
  <property fmtid="{D5CDD505-2E9C-101B-9397-08002B2CF9AE}" pid="10" name="MSIP_Label_17da11e7-ad83-4459-98c6-12a88e2eac78_ContentBits">
    <vt:lpwstr>0</vt:lpwstr>
  </property>
  <property fmtid="{D5CDD505-2E9C-101B-9397-08002B2CF9AE}" pid="11" name="KSOProductBuildVer">
    <vt:lpwstr>2052-11.8.2.12085</vt:lpwstr>
  </property>
  <property fmtid="{D5CDD505-2E9C-101B-9397-08002B2CF9AE}" pid="12" name="ICV">
    <vt:lpwstr>4BB0EBEF1DC544DC992A0997A703B890</vt:lpwstr>
  </property>
</Properties>
</file>