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hAnsi="Calibri" w:eastAsia="Calibri"/>
          <w:b/>
          <w:color w:val="0B2545"/>
          <w:sz w:val="48"/>
        </w:rPr>
        <w:t>Домашнє завдання 3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color w:val="4B5563"/>
          <w:sz w:val="26"/>
        </w:rPr>
        <w:t>Власна 6DOF система рівнянь у NED та порівняння з Aerospace Block</w:t>
      </w:r>
    </w:p>
    <w:p>
      <w:pPr>
        <w:pStyle w:val="Heading1"/>
      </w:pPr>
      <w:r>
        <w:t>1. Мета і межі роботи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Мета: замінити стандартний Aerospace Block 6DOF власною системою рівнянь твердого тіла в координатах NED, реалізувати її у Simulink і перевірити еквівалентність на контрольних навантаженнях та тест-кейсах ДЗ 1.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У реалізації сила і момент подаються у зв'язаній системі координат body. Гравітація, тяга та гіроскопічний момент ротора входять до сумарних зовнішніх навантажень. Позиція подається як [x_N, y_E, z_D]^T; тому висота 10 м має z_D = -10 м.</w:t>
      </w:r>
    </w:p>
    <w:p>
      <w:pPr>
        <w:pStyle w:val="Heading1"/>
      </w:pPr>
      <w:r>
        <w:t>2. Виведені рівняння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Стан: x = [u v w p q r phi theta psi x_N y_E z_D]^T. Напрямна косинусна матриця C_be побудована за кутами Ейлера 3-2-1 (yaw-pitch-roll) і перетворює вектор NED у зв'язану систему.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Поступальна динаміка: Vb_dot = F_b/m - omega_b x Vb. Обертальна динаміка: omega_dot = I^(-1) [M_b - omega_b x (I omega_b)].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Кінематика: Euler_dot = E(phi,theta) omega_b; Ve = C_be^T Vb; Xe_dot = Ve. Сингулярність параметризації виникає за cos(theta)=0. Pitch-тест перетинає 90 градусів, тому фізичний збіг орієнтації біля цієї точки додатково слід оцінювати за DCM, а не лише за числовими значеннями кутів Ейлера.</w:t>
      </w:r>
    </w:p>
    <w:p>
      <w:pPr>
        <w:pStyle w:val="Heading1"/>
      </w:pPr>
      <w:r>
        <w:t>3. Реалізація у Simulink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Модель dz3_6dof_ned_compare.slx має дві паралельні гілки з однаковими входами Forces/Moments. Власна гілка містить MATLAB Function для рівнянь, чотири безперервні інтегратори (Vb, pqr, Euler, Xe) та перетворення NED. Друга гілка використовує Aerospace Block 6DoF (Euler Angles).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У встановленій версії R2026a стандартний блок має 2 входи та 7 спільних виходів: Ve, Xe, Euler, DCM, Vb, p,q,r, p_dot,q_dot,r_dot. Додатковий сигнал Ab логуються лише у власній гілці як діагностичний.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Для стабільного прямого запуску модель має InitFcn: якщо forces_ts або moments_ts відсутні у workspace, автоматично створюються безпечні нульові сигнали. Якщо сценарний скрипт уже задав навантаження, вони не перезаписуються.</w:t>
      </w:r>
    </w:p>
    <w:p>
      <w:pPr>
        <w:pStyle w:val="Heading1"/>
      </w:pPr>
      <w:r>
        <w:t>4. Контроль виконання вимог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232"/>
        <w:gridCol w:w="1368"/>
        <w:gridCol w:w="4968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Пункт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Вимога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Стан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Доказ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1.1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Власні рівняння у NED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Перевірено 5 unit-тестами: транспортний член, рівняння Ейлера, DCM та кінематика.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1.2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Simulink-імплементація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Незалежна власна підсистема з інтеграторами; структура автоматично перевіряється.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1.3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Aerospace 6DOF як еталон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6DoF (Euler Angles), маса 1.321135985 kg, I = diag(0.0093,0.0092,0.0151).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1.3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Канонічні тести за DOF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Surge, sway, heave, roll, pitch, yaw і combined 6DOF.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1.3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Ті самі степ-тести ДЗ 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Vertical, roll, pitch, yaw; збережено команди моторів, динаміку моторів, тягу, гравітацію та гіроскопічний момент.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Надійність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Прямий Run моделі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InitFcn створює нульові Forces/Moments лише за відсутності сценарних входів; поведінка перевірена автоматичним тестом.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Захист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Графіки тестів ДЗ 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Автоматично формуються overlay-графіки vertical, roll, pitch і yaw: Custom NED суцільною, Aerospace штриховою.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Додатково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Laplace-перевірка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Виконано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Для F0/s: x_N(t)=F0 t^2/(2m); використано як незалежну аналітичну перевірку.</w:t>
            </w:r>
          </w:p>
        </w:tc>
      </w:tr>
    </w:tbl>
    <w:p>
      <w:pPr>
        <w:spacing w:after="40"/>
      </w:pPr>
    </w:p>
    <w:p>
      <w:pPr>
        <w:pStyle w:val="Heading1"/>
      </w:pPr>
      <w:r>
        <w:t>5. Результати порівняння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088"/>
        <w:gridCol w:w="2520"/>
        <w:gridCol w:w="2664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Набір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Сценарій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max |Delta state|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|Delta Xe(T)|, 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Сили/моменти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surge_force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Сили/моменти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sway_force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Сили/моменти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heave_force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Сили/моменти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roll_moment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2.776e-17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Сили/моменти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pitch_moment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Сили/моменти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yaw_moment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2.776e-17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Сили/моменти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combined_6dof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4.441e-16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2.220e-16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ДЗ 1: моторний step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vertical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ДЗ 1: моторний step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roll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8.882e-15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6.466e-15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ДЗ 1: моторний step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pitch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1.570e-16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5.855e-17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ДЗ 1: моторний step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yaw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1.110e-16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0.000e+00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Найбільше відхилення між гілками у всіх 11 сценаріях: 8.882e-15. Воно відповідає похибці обчислень з плаваючою комою, а не відмінності моделей.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12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and_la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1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4B5563"/>
          <w:sz w:val="18"/>
        </w:rPr>
        <w:t>Рисунок 1. Збіг траєкторій у combined 6DOF і Laplace-перевірка.</w:t>
      </w:r>
    </w:p>
    <w:p>
      <w:pPr>
        <w:pStyle w:val="Heading1"/>
      </w:pPr>
      <w:r>
        <w:t>6. Overlay-графіки тест-кейсів ДЗ 1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На всіх графіках власна модель Custom NED показана суцільною синьою лінією, Aerospace Block — червоною штриховою. Візуальне накладання підтверджує збіг вертикального руху та реакцій за каналами roll, pitch і yaw.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88920" cy="2000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00063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88920" cy="2005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_over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00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4B5563"/>
          <w:sz w:val="18"/>
        </w:rPr>
        <w:t>Рисунки 2–3. Vertical: z_D та контроль крос-зв'язків; roll: phi та p.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88920" cy="2012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_over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0127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88920" cy="20236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w_over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023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4B5563"/>
          <w:sz w:val="18"/>
        </w:rPr>
        <w:t>Рисунки 4–5. Pitch: theta та q; yaw: psi та r.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Pitch-траєкторія проходить через область сингулярності Euler 3-2-1 біля theta = 90 градусів. Це обмеження способу параметризації; збіг DCM у числових результатах підтверджує збіг фізичної орієнтації двох моделей.</w:t>
      </w:r>
    </w:p>
    <w:p>
      <w:pPr>
        <w:pStyle w:val="Heading1"/>
      </w:pPr>
      <w:r>
        <w:t>7. Незалежна перевірка за Лапласом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Для сталої сили F0=1 Н вздовж осі North за нульових початкових умов: F(s)=F0/s, X(s)=F0/(m s^3), отже x_N(t)=F0 t^2/(2m). За 2 с максимальна похибка власної і Aerospace-гілки від аналітичного розв'язку становить 2.98e-14 м.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Цей контроль відповідає методиці лекції 9-10: перехід від алгебраїчних рівнянь у зображення Лапласа до часової реакції та її числової перевірки.</w:t>
      </w:r>
    </w:p>
    <w:p>
      <w:pPr>
        <w:pStyle w:val="Heading1"/>
      </w:pPr>
      <w:r>
        <w:t>8. Висновок і подальше вдосконалення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Власна 6DOF NED-система реалізована й пройшла 10 автоматичних перевірок: 5 математичних, 2 структурні та 3 наскрізні. Вона відтворює виходи Aerospace Block для канонічних навантажень і чотирьох тестів ДЗ 1 до рівня машинної точності. Прямий запуск моделі тепер також не потребує ручної підготовки workspace.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Що ще варто доробити: інтегрувати моторний міксер та модель ротора як окрему Simulink-підсистему всередині порівняльної моделі (зараз ідентичні часові історії навантажень одержані із перевіреної моделі ДЗ 1); для великих кутів додати quaternion-варіант або обмеження області Euler, щоб уникнути сингулярності pitch = ±90 градусів.</w:t>
      </w:r>
    </w:p>
    <w:p>
      <w:pPr>
        <w:pStyle w:val="Heading1"/>
      </w:pPr>
      <w:r>
        <w:t>9. Відтворюваність і джерела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1"/>
        </w:rPr>
        <w:t>Запуск: відкрити dz3_6dof_ned_compare.slx і натиснути Run; без заданих входів модель використає нульові сили та моменти. Повне порівняння — run_dz3_comparison; перевірки — runtests('../tests'). Модель відновлюється скриптом build_dz3_6dof_model.</w:t>
      </w:r>
    </w:p>
    <w:p>
      <w:pPr>
        <w:spacing w:after="40"/>
      </w:pPr>
      <w:r>
        <w:rPr>
          <w:rFonts w:ascii="Calibri" w:hAnsi="Calibri" w:eastAsia="Calibri"/>
          <w:b/>
          <w:sz w:val="18"/>
        </w:rPr>
        <w:t xml:space="preserve">Репозиторій: </w:t>
      </w:r>
      <w:hyperlink r:id="rId15">
        <w:r>
          <w:rPr>
            <w:color w:val="0563C1"/>
            <w:u w:val="single"/>
          </w:rPr>
          <w:t>https://github.com/ievgen-bovkun/flight-engineering-RD</w:t>
        </w:r>
      </w:hyperlink>
    </w:p>
    <w:p>
      <w:pPr>
        <w:spacing w:after="40"/>
      </w:pPr>
      <w:r>
        <w:rPr>
          <w:rFonts w:ascii="Calibri" w:hAnsi="Calibri" w:eastAsia="Calibri"/>
          <w:b/>
          <w:sz w:val="18"/>
        </w:rPr>
        <w:t xml:space="preserve">Папка homework3: </w:t>
      </w:r>
      <w:hyperlink r:id="rId16">
        <w:r>
          <w:rPr>
            <w:color w:val="0563C1"/>
            <w:u w:val="single"/>
          </w:rPr>
          <w:t>https://github.com/ievgen-bovkun/flight-engineering-RD/tree/codex/homework3-ned/homework3</w:t>
        </w:r>
      </w:hyperlink>
    </w:p>
    <w:p>
      <w:pPr>
        <w:spacing w:after="40"/>
      </w:pPr>
      <w:r>
        <w:rPr>
          <w:rFonts w:ascii="Calibri" w:hAnsi="Calibri" w:eastAsia="Calibri"/>
          <w:b/>
          <w:sz w:val="18"/>
        </w:rPr>
        <w:t xml:space="preserve">Запуск порівняння: </w:t>
      </w:r>
      <w:hyperlink r:id="rId17">
        <w:r>
          <w:rPr>
            <w:color w:val="0563C1"/>
            <w:u w:val="single"/>
          </w:rPr>
          <w:t>https://github.com/ievgen-bovkun/flight-engineering-RD/blob/codex/homework3-ned/homework3/scripts/run_dz3_comparison.m</w:t>
        </w:r>
      </w:hyperlink>
    </w:p>
    <w:p>
      <w:pPr>
        <w:spacing w:after="40"/>
      </w:pPr>
      <w:r>
        <w:rPr>
          <w:rFonts w:ascii="Calibri" w:hAnsi="Calibri" w:eastAsia="Calibri"/>
          <w:b/>
          <w:sz w:val="18"/>
        </w:rPr>
        <w:t xml:space="preserve">Simulink-модель: </w:t>
      </w:r>
      <w:hyperlink r:id="rId18">
        <w:r>
          <w:rPr>
            <w:color w:val="0563C1"/>
            <w:u w:val="single"/>
          </w:rPr>
          <w:t>https://github.com/ievgen-bovkun/flight-engineering-RD/blob/codex/homework3-ned/homework3/models/dz3_6dof_ned_compare.slx</w:t>
        </w:r>
      </w:hyperlink>
    </w:p>
    <w:p>
      <w:pPr>
        <w:spacing w:after="40"/>
      </w:pPr>
      <w:r>
        <w:rPr>
          <w:rFonts w:ascii="Calibri" w:hAnsi="Calibri" w:eastAsia="Calibri"/>
          <w:b/>
          <w:sz w:val="18"/>
        </w:rPr>
        <w:t xml:space="preserve">Автоматичні тести: </w:t>
      </w:r>
      <w:hyperlink r:id="rId19">
        <w:r>
          <w:rPr>
            <w:color w:val="0563C1"/>
            <w:u w:val="single"/>
          </w:rPr>
          <w:t>https://github.com/ievgen-bovkun/flight-engineering-RD/tree/codex/homework3-ned/homework3/tests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 w:val="0"/>
          <w:sz w:val="17"/>
        </w:rPr>
        <w:t>Матеріали: ДЗ 1 (параметри й motor test mixes); ДЗ 2 (символьне виведення та NED); презентація 'Лекція 9-10. Воркшоп_ Аналіз стійкості та керованості моделі' (Laplace-перевірка); Aerospace Blockset R2026a.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B7280"/>
        <w:sz w:val="18"/>
      </w:rPr>
      <w:t>DZ3 | 6DOF NED comparison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github.com/ievgen-bovkun/flight-engineering-RD" TargetMode="External"/><Relationship Id="rId16" Type="http://schemas.openxmlformats.org/officeDocument/2006/relationships/hyperlink" Target="https://github.com/ievgen-bovkun/flight-engineering-RD/tree/codex/homework3-ned/homework3" TargetMode="External"/><Relationship Id="rId17" Type="http://schemas.openxmlformats.org/officeDocument/2006/relationships/hyperlink" Target="https://github.com/ievgen-bovkun/flight-engineering-RD/blob/codex/homework3-ned/homework3/scripts/run_dz3_comparison.m" TargetMode="External"/><Relationship Id="rId18" Type="http://schemas.openxmlformats.org/officeDocument/2006/relationships/hyperlink" Target="https://github.com/ievgen-bovkun/flight-engineering-RD/blob/codex/homework3-ned/homework3/models/dz3_6dof_ned_compare.slx" TargetMode="External"/><Relationship Id="rId19" Type="http://schemas.openxmlformats.org/officeDocument/2006/relationships/hyperlink" Target="https://github.com/ievgen-bovkun/flight-engineering-RD/tree/codex/homework3-ned/homework3/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DZ3: 6DOF NED comparison</dc:title>
  <dc:subject>Simulink verification report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