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124B5" w14:textId="6835650C" w:rsidR="00C2536E" w:rsidRPr="00C2536E" w:rsidRDefault="00C2536E" w:rsidP="00C2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lang w:val="en-US"/>
        </w:rPr>
      </w:pPr>
      <w:r w:rsidRPr="00C2536E">
        <w:rPr>
          <w:b/>
          <w:sz w:val="28"/>
          <w:u w:val="single"/>
          <w:lang w:val="en-US"/>
        </w:rPr>
        <w:t>main function:</w:t>
      </w:r>
      <w:r w:rsidRPr="00C2536E">
        <w:rPr>
          <w:b/>
          <w:sz w:val="28"/>
          <w:lang w:val="en-US"/>
        </w:rPr>
        <w:t xml:space="preserve"> </w:t>
      </w:r>
    </w:p>
    <w:p w14:paraId="2692D30E" w14:textId="20CE6EE1" w:rsidR="00C2536E" w:rsidRDefault="00C2536E" w:rsidP="00C2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 </w:t>
      </w:r>
      <w:r w:rsidRPr="0055114C">
        <w:rPr>
          <w:lang w:val="en-US"/>
        </w:rPr>
        <w:t>An operating system must provide the users with an extended (i.e., virtual) machine, and it must manage the I/O devices and other system resources.</w:t>
      </w:r>
    </w:p>
    <w:p w14:paraId="2A806B55" w14:textId="77777777" w:rsidR="00C2536E" w:rsidRDefault="00C2536E" w:rsidP="00C25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9B7785B" w14:textId="77777777" w:rsidR="00C2536E" w:rsidRDefault="00C2536E" w:rsidP="004C4E54">
      <w:pPr>
        <w:rPr>
          <w:b/>
          <w:sz w:val="28"/>
          <w:u w:val="single"/>
          <w:lang w:val="en-US"/>
        </w:rPr>
      </w:pPr>
    </w:p>
    <w:p w14:paraId="6AE8C42B" w14:textId="0ED33FAC" w:rsidR="004C4E54" w:rsidRPr="00C2536E" w:rsidRDefault="004C4E54" w:rsidP="004C4E54">
      <w:pPr>
        <w:rPr>
          <w:b/>
          <w:sz w:val="28"/>
          <w:u w:val="single"/>
          <w:lang w:val="en-US"/>
        </w:rPr>
      </w:pPr>
      <w:r w:rsidRPr="00C2536E">
        <w:rPr>
          <w:b/>
          <w:sz w:val="28"/>
          <w:u w:val="single"/>
          <w:lang w:val="en-US"/>
        </w:rPr>
        <w:t>fork</w:t>
      </w:r>
    </w:p>
    <w:p w14:paraId="513FDB9A" w14:textId="002C5438" w:rsidR="005A7F19" w:rsidRDefault="004C4E54">
      <w:pPr>
        <w:rPr>
          <w:lang w:val="en-US"/>
        </w:rPr>
      </w:pPr>
      <w:proofErr w:type="gramStart"/>
      <w:r w:rsidRPr="004C4E54">
        <w:rPr>
          <w:lang w:val="en-US"/>
        </w:rPr>
        <w:t>fork(</w:t>
      </w:r>
      <w:proofErr w:type="gramEnd"/>
      <w:r w:rsidRPr="004C4E54">
        <w:rPr>
          <w:lang w:val="en-US"/>
        </w:rPr>
        <w:t>) causes creation of a new process. </w:t>
      </w:r>
    </w:p>
    <w:p w14:paraId="3FA7A57C" w14:textId="77777777" w:rsidR="004D3CEB" w:rsidRDefault="004D3CEB">
      <w:pPr>
        <w:rPr>
          <w:lang w:val="en-US"/>
        </w:rPr>
      </w:pPr>
    </w:p>
    <w:p w14:paraId="1D846848" w14:textId="77777777" w:rsidR="004D3CEB" w:rsidRDefault="004D3CEB">
      <w:pPr>
        <w:rPr>
          <w:lang w:val="en-US"/>
        </w:rPr>
      </w:pPr>
    </w:p>
    <w:p w14:paraId="5C359648" w14:textId="593E5218" w:rsidR="00C2536E" w:rsidRPr="00C2536E" w:rsidRDefault="005A7F19">
      <w:pPr>
        <w:rPr>
          <w:b/>
          <w:sz w:val="28"/>
          <w:u w:val="single"/>
          <w:lang w:val="en-US"/>
        </w:rPr>
      </w:pPr>
      <w:r w:rsidRPr="00C2536E">
        <w:rPr>
          <w:b/>
          <w:sz w:val="28"/>
          <w:u w:val="single"/>
          <w:lang w:val="en-US"/>
        </w:rPr>
        <w:t>Kill</w:t>
      </w:r>
    </w:p>
    <w:p w14:paraId="3005E197" w14:textId="6BEE9C1E" w:rsidR="00C2536E" w:rsidRPr="00C2536E" w:rsidRDefault="00C2536E" w:rsidP="00C2536E">
      <w:pPr>
        <w:rPr>
          <w:lang w:val="en-US"/>
        </w:rPr>
      </w:pPr>
      <w:r w:rsidRPr="00C2536E">
        <w:rPr>
          <w:lang w:val="en-US"/>
        </w:rPr>
        <w:t xml:space="preserve"> The kill utility sends a signal to the processes specified by the </w:t>
      </w:r>
      <w:proofErr w:type="spellStart"/>
      <w:r w:rsidRPr="00C2536E">
        <w:rPr>
          <w:lang w:val="en-US"/>
        </w:rPr>
        <w:t>pid</w:t>
      </w:r>
      <w:proofErr w:type="spellEnd"/>
      <w:r>
        <w:rPr>
          <w:lang w:val="en-US"/>
        </w:rPr>
        <w:t xml:space="preserve"> op</w:t>
      </w:r>
      <w:r w:rsidRPr="00C2536E">
        <w:rPr>
          <w:lang w:val="en-US"/>
        </w:rPr>
        <w:t>erands.</w:t>
      </w:r>
    </w:p>
    <w:p w14:paraId="22BC9D8D" w14:textId="3BE8105A" w:rsidR="00C2536E" w:rsidRPr="00C2536E" w:rsidRDefault="00C2536E" w:rsidP="00C2536E">
      <w:pPr>
        <w:rPr>
          <w:lang w:val="en-US"/>
        </w:rPr>
      </w:pPr>
      <w:r w:rsidRPr="00C2536E">
        <w:rPr>
          <w:lang w:val="en-US"/>
        </w:rPr>
        <w:t>Only the super-user may send signals to other users' processes.</w:t>
      </w:r>
    </w:p>
    <w:p w14:paraId="4CD62B7D" w14:textId="77777777" w:rsidR="005A7F19" w:rsidRDefault="005A7F19">
      <w:pPr>
        <w:rPr>
          <w:rFonts w:ascii="Menlo" w:hAnsi="Menlo" w:cs="Menlo"/>
          <w:color w:val="000000"/>
          <w:sz w:val="17"/>
          <w:szCs w:val="17"/>
          <w:lang w:val="en-US" w:eastAsia="de-DE"/>
        </w:rPr>
      </w:pPr>
    </w:p>
    <w:p w14:paraId="7C4B3107" w14:textId="77777777" w:rsidR="00C2536E" w:rsidRDefault="00C2536E">
      <w:pPr>
        <w:rPr>
          <w:lang w:val="en-US"/>
        </w:rPr>
      </w:pPr>
    </w:p>
    <w:p w14:paraId="26B72C92" w14:textId="158DCF02" w:rsidR="00C2536E" w:rsidRPr="00C2536E" w:rsidRDefault="005A7F19">
      <w:pPr>
        <w:rPr>
          <w:b/>
          <w:sz w:val="28"/>
          <w:u w:val="single"/>
          <w:lang w:val="en-US"/>
        </w:rPr>
      </w:pPr>
      <w:proofErr w:type="spellStart"/>
      <w:r w:rsidRPr="00C2536E">
        <w:rPr>
          <w:b/>
          <w:sz w:val="28"/>
          <w:u w:val="single"/>
          <w:lang w:val="en-US"/>
        </w:rPr>
        <w:t>Mmap</w:t>
      </w:r>
      <w:proofErr w:type="spellEnd"/>
    </w:p>
    <w:p w14:paraId="11750B44" w14:textId="501E8B2A" w:rsidR="00C2536E" w:rsidRPr="00C2536E" w:rsidRDefault="00C2536E" w:rsidP="00C2536E">
      <w:pPr>
        <w:rPr>
          <w:lang w:val="en-US"/>
        </w:rPr>
      </w:pPr>
      <w:r w:rsidRPr="00C2536E">
        <w:rPr>
          <w:lang w:val="en-US"/>
        </w:rPr>
        <w:t xml:space="preserve"> The </w:t>
      </w:r>
      <w:proofErr w:type="spellStart"/>
      <w:proofErr w:type="gramStart"/>
      <w:r w:rsidRPr="00C2536E">
        <w:rPr>
          <w:lang w:val="en-US"/>
        </w:rPr>
        <w:t>mmap</w:t>
      </w:r>
      <w:proofErr w:type="spellEnd"/>
      <w:r w:rsidRPr="00C2536E">
        <w:rPr>
          <w:lang w:val="en-US"/>
        </w:rPr>
        <w:t>(</w:t>
      </w:r>
      <w:proofErr w:type="gramEnd"/>
      <w:r w:rsidRPr="00C2536E">
        <w:rPr>
          <w:lang w:val="en-US"/>
        </w:rPr>
        <w:t xml:space="preserve">) system call causes the pages starting at </w:t>
      </w:r>
      <w:proofErr w:type="spellStart"/>
      <w:r w:rsidRPr="00C2536E">
        <w:rPr>
          <w:lang w:val="en-US"/>
        </w:rPr>
        <w:t>addr</w:t>
      </w:r>
      <w:proofErr w:type="spellEnd"/>
      <w:r w:rsidRPr="00C2536E">
        <w:rPr>
          <w:lang w:val="en-US"/>
        </w:rPr>
        <w:t xml:space="preserve"> and continuing</w:t>
      </w:r>
      <w:r>
        <w:rPr>
          <w:lang w:val="en-US"/>
        </w:rPr>
        <w:t xml:space="preserve"> </w:t>
      </w:r>
      <w:r w:rsidRPr="00C2536E">
        <w:rPr>
          <w:lang w:val="en-US"/>
        </w:rPr>
        <w:t xml:space="preserve">for at most </w:t>
      </w:r>
      <w:proofErr w:type="spellStart"/>
      <w:r w:rsidRPr="00C2536E"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r w:rsidRPr="00C2536E">
        <w:rPr>
          <w:lang w:val="en-US"/>
        </w:rPr>
        <w:t xml:space="preserve">bytes to be mapped from the object described by </w:t>
      </w:r>
      <w:proofErr w:type="spellStart"/>
      <w:r w:rsidRPr="00C2536E">
        <w:rPr>
          <w:lang w:val="en-US"/>
        </w:rPr>
        <w:t>fd</w:t>
      </w:r>
      <w:proofErr w:type="spellEnd"/>
      <w:r w:rsidRPr="00C2536E">
        <w:rPr>
          <w:lang w:val="en-US"/>
        </w:rPr>
        <w:t>,</w:t>
      </w:r>
      <w:r>
        <w:rPr>
          <w:lang w:val="en-US"/>
        </w:rPr>
        <w:t xml:space="preserve"> </w:t>
      </w:r>
      <w:r w:rsidRPr="00C2536E">
        <w:rPr>
          <w:lang w:val="en-US"/>
        </w:rPr>
        <w:t xml:space="preserve">starting at byte offset </w:t>
      </w:r>
      <w:proofErr w:type="spellStart"/>
      <w:r w:rsidRPr="00C2536E">
        <w:rPr>
          <w:lang w:val="en-US"/>
        </w:rPr>
        <w:t>offset</w:t>
      </w:r>
      <w:proofErr w:type="spellEnd"/>
      <w:r w:rsidRPr="00C2536E">
        <w:rPr>
          <w:lang w:val="en-US"/>
        </w:rPr>
        <w:t xml:space="preserve">.  If offset or </w:t>
      </w:r>
      <w:proofErr w:type="spellStart"/>
      <w:r w:rsidRPr="00C2536E">
        <w:rPr>
          <w:lang w:val="en-US"/>
        </w:rPr>
        <w:t>len</w:t>
      </w:r>
      <w:proofErr w:type="spellEnd"/>
      <w:r w:rsidRPr="00C2536E">
        <w:rPr>
          <w:lang w:val="en-US"/>
        </w:rPr>
        <w:t xml:space="preserve"> is not a multiple of</w:t>
      </w:r>
      <w:r>
        <w:rPr>
          <w:lang w:val="en-US"/>
        </w:rPr>
        <w:t xml:space="preserve"> </w:t>
      </w:r>
      <w:r w:rsidRPr="00C2536E">
        <w:rPr>
          <w:lang w:val="en-US"/>
        </w:rPr>
        <w:t xml:space="preserve">the </w:t>
      </w:r>
      <w:proofErr w:type="spellStart"/>
      <w:r w:rsidRPr="00C2536E">
        <w:rPr>
          <w:lang w:val="en-US"/>
        </w:rPr>
        <w:t>pagesize</w:t>
      </w:r>
      <w:proofErr w:type="spellEnd"/>
      <w:r w:rsidRPr="00C2536E">
        <w:rPr>
          <w:lang w:val="en-US"/>
        </w:rPr>
        <w:t>, the mapped regio</w:t>
      </w:r>
      <w:r>
        <w:rPr>
          <w:lang w:val="en-US"/>
        </w:rPr>
        <w:t xml:space="preserve">n may extend past the specified </w:t>
      </w:r>
      <w:r w:rsidRPr="00C2536E">
        <w:rPr>
          <w:lang w:val="en-US"/>
        </w:rPr>
        <w:t>range.  Any</w:t>
      </w:r>
      <w:r>
        <w:rPr>
          <w:lang w:val="en-US"/>
        </w:rPr>
        <w:t xml:space="preserve"> </w:t>
      </w:r>
      <w:r w:rsidRPr="00C2536E">
        <w:rPr>
          <w:lang w:val="en-US"/>
        </w:rPr>
        <w:t>extension beyond the end of the mapped object will be zero-filled.</w:t>
      </w:r>
    </w:p>
    <w:p w14:paraId="499ADFAC" w14:textId="77777777" w:rsidR="005A7F19" w:rsidRDefault="005A7F19">
      <w:pPr>
        <w:rPr>
          <w:lang w:val="en-US"/>
        </w:rPr>
      </w:pPr>
    </w:p>
    <w:p w14:paraId="55839709" w14:textId="77777777" w:rsidR="005A7F19" w:rsidRDefault="005A7F19">
      <w:pPr>
        <w:rPr>
          <w:lang w:val="en-US"/>
        </w:rPr>
      </w:pPr>
    </w:p>
    <w:p w14:paraId="435ECBA4" w14:textId="26152DE1" w:rsidR="00C2536E" w:rsidRPr="00C2536E" w:rsidRDefault="005A7F19">
      <w:pPr>
        <w:rPr>
          <w:b/>
          <w:sz w:val="28"/>
          <w:u w:val="single"/>
          <w:lang w:val="en-US"/>
        </w:rPr>
      </w:pPr>
      <w:proofErr w:type="spellStart"/>
      <w:r w:rsidRPr="00C2536E">
        <w:rPr>
          <w:b/>
          <w:sz w:val="28"/>
          <w:u w:val="single"/>
          <w:lang w:val="en-US"/>
        </w:rPr>
        <w:t>Chmod</w:t>
      </w:r>
      <w:proofErr w:type="spellEnd"/>
    </w:p>
    <w:p w14:paraId="7E9539F8" w14:textId="77777777" w:rsidR="00D46C3E" w:rsidRPr="00D46C3E" w:rsidRDefault="00D46C3E" w:rsidP="00D46C3E">
      <w:pPr>
        <w:rPr>
          <w:lang w:val="en-US"/>
        </w:rPr>
      </w:pPr>
      <w:r w:rsidRPr="00D46C3E">
        <w:rPr>
          <w:lang w:val="en-US"/>
        </w:rPr>
        <w:t xml:space="preserve">The </w:t>
      </w:r>
      <w:proofErr w:type="spellStart"/>
      <w:r w:rsidRPr="00D46C3E">
        <w:rPr>
          <w:lang w:val="en-US"/>
        </w:rPr>
        <w:t>chmod</w:t>
      </w:r>
      <w:proofErr w:type="spellEnd"/>
      <w:r w:rsidRPr="00D46C3E">
        <w:rPr>
          <w:lang w:val="en-US"/>
        </w:rPr>
        <w:t xml:space="preserve"> utility modifies the file mode b</w:t>
      </w:r>
      <w:r>
        <w:rPr>
          <w:lang w:val="en-US"/>
        </w:rPr>
        <w:t>its of the listed files as spec</w:t>
      </w:r>
      <w:r w:rsidRPr="00D46C3E">
        <w:rPr>
          <w:lang w:val="en-US"/>
        </w:rPr>
        <w:t>ified by the mode operand. It may also b</w:t>
      </w:r>
      <w:r>
        <w:rPr>
          <w:lang w:val="en-US"/>
        </w:rPr>
        <w:t>e used to modify the Access Con</w:t>
      </w:r>
      <w:r w:rsidRPr="00D46C3E">
        <w:rPr>
          <w:lang w:val="en-US"/>
        </w:rPr>
        <w:t>trol Lists (ACLs) associated with the listed files.</w:t>
      </w:r>
    </w:p>
    <w:p w14:paraId="3DDDE2F8" w14:textId="77777777" w:rsidR="005A7F19" w:rsidRDefault="005A7F19">
      <w:pPr>
        <w:rPr>
          <w:lang w:val="en-US"/>
        </w:rPr>
      </w:pPr>
    </w:p>
    <w:p w14:paraId="045911F3" w14:textId="77777777" w:rsidR="005A7F19" w:rsidRDefault="005A7F19">
      <w:pPr>
        <w:rPr>
          <w:lang w:val="en-US"/>
        </w:rPr>
      </w:pPr>
    </w:p>
    <w:p w14:paraId="1F355206" w14:textId="46E04DCB" w:rsidR="00D46C3E" w:rsidRPr="00C2536E" w:rsidRDefault="00D46C3E">
      <w:pPr>
        <w:rPr>
          <w:b/>
          <w:sz w:val="28"/>
          <w:u w:val="single"/>
          <w:lang w:val="en-US"/>
        </w:rPr>
      </w:pPr>
      <w:proofErr w:type="spellStart"/>
      <w:r w:rsidRPr="00C2536E">
        <w:rPr>
          <w:b/>
          <w:sz w:val="28"/>
          <w:u w:val="single"/>
          <w:lang w:val="en-US"/>
        </w:rPr>
        <w:t>W</w:t>
      </w:r>
      <w:r w:rsidR="005A7F19" w:rsidRPr="00C2536E">
        <w:rPr>
          <w:b/>
          <w:sz w:val="28"/>
          <w:u w:val="single"/>
          <w:lang w:val="en-US"/>
        </w:rPr>
        <w:t>aitpid</w:t>
      </w:r>
      <w:proofErr w:type="spellEnd"/>
    </w:p>
    <w:p w14:paraId="35E9A14B" w14:textId="5EDD8B78" w:rsidR="00C2536E" w:rsidRDefault="00C2536E" w:rsidP="00D46C3E">
      <w:pPr>
        <w:rPr>
          <w:lang w:val="en-US"/>
        </w:rPr>
      </w:pPr>
      <w:r w:rsidRPr="00C2536E">
        <w:rPr>
          <w:lang w:val="en-US"/>
        </w:rPr>
        <w:t xml:space="preserve"> The </w:t>
      </w:r>
      <w:proofErr w:type="gramStart"/>
      <w:r w:rsidRPr="00C2536E">
        <w:rPr>
          <w:lang w:val="en-US"/>
        </w:rPr>
        <w:t>wait(</w:t>
      </w:r>
      <w:proofErr w:type="gramEnd"/>
      <w:r w:rsidRPr="00C2536E">
        <w:rPr>
          <w:lang w:val="en-US"/>
        </w:rPr>
        <w:t>) function suspends execution of its calling process until</w:t>
      </w:r>
      <w:r>
        <w:rPr>
          <w:lang w:val="en-US"/>
        </w:rPr>
        <w:t xml:space="preserve"> </w:t>
      </w:r>
      <w:proofErr w:type="spellStart"/>
      <w:r w:rsidRPr="00C2536E">
        <w:rPr>
          <w:lang w:val="en-US"/>
        </w:rPr>
        <w:t>stat_loc</w:t>
      </w:r>
      <w:proofErr w:type="spellEnd"/>
      <w:r w:rsidRPr="00C2536E">
        <w:rPr>
          <w:lang w:val="en-US"/>
        </w:rPr>
        <w:t xml:space="preserve"> information is available for a terminated child process, or a</w:t>
      </w:r>
      <w:r>
        <w:rPr>
          <w:lang w:val="en-US"/>
        </w:rPr>
        <w:t xml:space="preserve"> </w:t>
      </w:r>
      <w:r w:rsidRPr="00C2536E">
        <w:rPr>
          <w:lang w:val="en-US"/>
        </w:rPr>
        <w:t xml:space="preserve">signal is received.  On return from a successful </w:t>
      </w:r>
      <w:proofErr w:type="gramStart"/>
      <w:r w:rsidRPr="00C2536E">
        <w:rPr>
          <w:lang w:val="en-US"/>
        </w:rPr>
        <w:t>wait(</w:t>
      </w:r>
      <w:proofErr w:type="gramEnd"/>
      <w:r w:rsidRPr="00C2536E">
        <w:rPr>
          <w:lang w:val="en-US"/>
        </w:rPr>
        <w:t>) call, the</w:t>
      </w:r>
      <w:r>
        <w:rPr>
          <w:lang w:val="en-US"/>
        </w:rPr>
        <w:t xml:space="preserve"> </w:t>
      </w:r>
      <w:proofErr w:type="spellStart"/>
      <w:r w:rsidRPr="00C2536E">
        <w:rPr>
          <w:lang w:val="en-US"/>
        </w:rPr>
        <w:t>stat_loc</w:t>
      </w:r>
      <w:proofErr w:type="spellEnd"/>
      <w:r w:rsidRPr="00C2536E">
        <w:rPr>
          <w:lang w:val="en-US"/>
        </w:rPr>
        <w:t xml:space="preserve"> area contains termination information about the process that</w:t>
      </w:r>
      <w:r>
        <w:rPr>
          <w:lang w:val="en-US"/>
        </w:rPr>
        <w:t xml:space="preserve"> </w:t>
      </w:r>
      <w:r w:rsidRPr="00C2536E">
        <w:rPr>
          <w:lang w:val="en-US"/>
        </w:rPr>
        <w:t>exited as defined below.</w:t>
      </w:r>
    </w:p>
    <w:p w14:paraId="07AA67B8" w14:textId="77777777" w:rsidR="004D3CEB" w:rsidRDefault="004D3CEB" w:rsidP="00D46C3E">
      <w:pPr>
        <w:rPr>
          <w:lang w:val="en-US"/>
        </w:rPr>
      </w:pPr>
    </w:p>
    <w:p w14:paraId="577E169B" w14:textId="1B362807" w:rsidR="004D3CEB" w:rsidRDefault="004D3CEB" w:rsidP="00D46C3E">
      <w:pPr>
        <w:rPr>
          <w:rFonts w:ascii="Abadi MT Condensed Extra Bold" w:hAnsi="Abadi MT Condensed Extra Bold"/>
          <w:b/>
          <w:sz w:val="36"/>
          <w:u w:val="single"/>
          <w:lang w:val="en-US"/>
        </w:rPr>
      </w:pPr>
      <w:r w:rsidRPr="004D3CEB">
        <w:rPr>
          <w:rFonts w:ascii="Abadi MT Condensed Extra Bold" w:hAnsi="Abadi MT Condensed Extra Bold"/>
          <w:b/>
          <w:sz w:val="36"/>
          <w:u w:val="single"/>
          <w:lang w:val="en-US"/>
        </w:rPr>
        <w:t>System Calls Fail:</w:t>
      </w:r>
    </w:p>
    <w:p w14:paraId="26A4D50B" w14:textId="77777777" w:rsidR="00C2536E" w:rsidRPr="004D3CEB" w:rsidRDefault="00C2536E" w:rsidP="00D46C3E">
      <w:pPr>
        <w:rPr>
          <w:rFonts w:ascii="Abadi MT Condensed Extra Bold" w:hAnsi="Abadi MT Condensed Extra Bold"/>
          <w:b/>
          <w:sz w:val="36"/>
          <w:u w:val="single"/>
          <w:lang w:val="en-US"/>
        </w:rPr>
      </w:pPr>
    </w:p>
    <w:p w14:paraId="4EBCBCD8" w14:textId="22BF8257" w:rsidR="00232E16" w:rsidRPr="00232E16" w:rsidRDefault="004D3CEB" w:rsidP="00232E16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proofErr w:type="gramStart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fork(</w:t>
      </w:r>
      <w:proofErr w:type="gramEnd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)</w:t>
      </w:r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:</w:t>
      </w:r>
      <w:r w:rsid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="00232E16"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fork</w:t>
      </w:r>
      <w:proofErr w:type="spellEnd"/>
      <w:r w:rsidR="00232E16"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() will fail and no child process will be created if:</w:t>
      </w:r>
    </w:p>
    <w:p w14:paraId="39A59132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3E296C05" w14:textId="4815DFB1" w:rsidR="00232E16" w:rsidRPr="00232E16" w:rsidRDefault="00232E16" w:rsidP="00232E16">
      <w:pPr>
        <w:pStyle w:val="p1"/>
        <w:numPr>
          <w:ilvl w:val="0"/>
          <w:numId w:val="5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EAGAIN]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        The system-imposed limit on the total 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number of processes under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execution would be exceeded.  This limit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is configuration-dependent.</w:t>
      </w:r>
    </w:p>
    <w:p w14:paraId="5621CFA9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656097A8" w14:textId="79BCF70A" w:rsidR="00232E16" w:rsidRPr="00232E16" w:rsidRDefault="00232E16" w:rsidP="00232E16">
      <w:pPr>
        <w:pStyle w:val="p1"/>
        <w:numPr>
          <w:ilvl w:val="0"/>
          <w:numId w:val="5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EAGAIN]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The system-imposed limit MAXUPRC (&lt;sys/</w:t>
      </w:r>
      <w:proofErr w:type="spell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param.h</w:t>
      </w:r>
      <w:proofErr w:type="spell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&gt;) on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the total number of processes under execution by a single user would be exceeded.</w:t>
      </w:r>
    </w:p>
    <w:p w14:paraId="45A70756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33D13906" w14:textId="5FD0E81F" w:rsidR="00232E16" w:rsidRPr="00232E16" w:rsidRDefault="00232E16" w:rsidP="00232E16">
      <w:pPr>
        <w:pStyle w:val="p1"/>
        <w:numPr>
          <w:ilvl w:val="0"/>
          <w:numId w:val="5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ENOMEM]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There is insufficient swap space for the new process.</w:t>
      </w:r>
    </w:p>
    <w:p w14:paraId="7C85594B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43F89971" w14:textId="77E2B167" w:rsidR="004D3CEB" w:rsidRPr="006967FD" w:rsidRDefault="004D3CEB" w:rsidP="00232E16">
      <w:pPr>
        <w:pStyle w:val="StandardWeb"/>
        <w:rPr>
          <w:rFonts w:asciiTheme="minorHAnsi" w:hAnsiTheme="minorHAnsi" w:cstheme="minorBidi"/>
          <w:color w:val="000000"/>
          <w:lang w:val="en-US" w:eastAsia="en-US"/>
        </w:rPr>
      </w:pPr>
    </w:p>
    <w:p w14:paraId="5302DA89" w14:textId="77777777" w:rsidR="006967FD" w:rsidRPr="006967FD" w:rsidRDefault="004D3CEB" w:rsidP="006967FD">
      <w:pPr>
        <w:pStyle w:val="p1"/>
        <w:rPr>
          <w:rFonts w:asciiTheme="minorHAnsi" w:hAnsiTheme="minorHAnsi" w:cstheme="minorBidi"/>
          <w:sz w:val="24"/>
          <w:szCs w:val="24"/>
          <w:lang w:val="en-US" w:eastAsia="en-US"/>
        </w:rPr>
      </w:pPr>
      <w:proofErr w:type="gramStart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lastRenderedPageBreak/>
        <w:t>read(</w:t>
      </w:r>
      <w:proofErr w:type="gramEnd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):</w:t>
      </w:r>
      <w:r w:rsidR="006967FD"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 </w:t>
      </w:r>
      <w:r w:rsidR="006967FD" w:rsidRPr="006967FD">
        <w:rPr>
          <w:rFonts w:asciiTheme="minorHAnsi" w:hAnsiTheme="minorHAnsi" w:cstheme="minorBidi"/>
          <w:sz w:val="24"/>
          <w:szCs w:val="24"/>
          <w:lang w:val="en-US" w:eastAsia="en-US"/>
        </w:rPr>
        <w:t>The read() call may also return the following errors:</w:t>
      </w:r>
    </w:p>
    <w:p w14:paraId="2F86AE5C" w14:textId="77777777" w:rsidR="006967FD" w:rsidRPr="006967FD" w:rsidRDefault="006967FD" w:rsidP="006967FD">
      <w:pPr>
        <w:pStyle w:val="p2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770E4952" w14:textId="34E960E6" w:rsidR="006967FD" w:rsidRPr="006967FD" w:rsidRDefault="006967FD" w:rsidP="006967FD">
      <w:pPr>
        <w:pStyle w:val="p1"/>
        <w:numPr>
          <w:ilvl w:val="0"/>
          <w:numId w:val="6"/>
        </w:numPr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[</w:t>
      </w:r>
      <w:proofErr w:type="gramStart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 xml:space="preserve">ECONNRESET]   </w:t>
      </w:r>
      <w:proofErr w:type="gramEnd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    The connection is closed by the peer during a read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 </w:t>
      </w:r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attempt on a socket.</w:t>
      </w:r>
    </w:p>
    <w:p w14:paraId="7A1FD608" w14:textId="77777777" w:rsidR="006967FD" w:rsidRPr="006967FD" w:rsidRDefault="006967FD" w:rsidP="006967FD">
      <w:pPr>
        <w:pStyle w:val="p2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3262EBDD" w14:textId="0423157F" w:rsidR="006967FD" w:rsidRPr="006967FD" w:rsidRDefault="006967FD" w:rsidP="006967FD">
      <w:pPr>
        <w:pStyle w:val="p1"/>
        <w:numPr>
          <w:ilvl w:val="0"/>
          <w:numId w:val="6"/>
        </w:numPr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[</w:t>
      </w:r>
      <w:proofErr w:type="gramStart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 xml:space="preserve">ENOTCONN]   </w:t>
      </w:r>
      <w:proofErr w:type="gramEnd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      A read is attempted on an unconnected socket.</w:t>
      </w:r>
    </w:p>
    <w:p w14:paraId="17FF59F9" w14:textId="77777777" w:rsidR="006967FD" w:rsidRPr="006967FD" w:rsidRDefault="006967FD" w:rsidP="006967FD">
      <w:pPr>
        <w:pStyle w:val="p2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2FF64CD8" w14:textId="063CF8EA" w:rsidR="006967FD" w:rsidRDefault="006967FD" w:rsidP="006967FD">
      <w:pPr>
        <w:pStyle w:val="p1"/>
        <w:numPr>
          <w:ilvl w:val="0"/>
          <w:numId w:val="6"/>
        </w:numPr>
        <w:rPr>
          <w:rFonts w:asciiTheme="minorHAnsi" w:hAnsiTheme="minorHAnsi" w:cstheme="minorBidi"/>
          <w:sz w:val="24"/>
          <w:szCs w:val="24"/>
          <w:lang w:val="en-US" w:eastAsia="en-US"/>
        </w:rPr>
      </w:pPr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[</w:t>
      </w:r>
      <w:proofErr w:type="gramStart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ETIMEDOUT]   </w:t>
      </w:r>
      <w:proofErr w:type="gramEnd"/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    A transmission timeout occurs during a read attempt o</w:t>
      </w:r>
      <w:r>
        <w:rPr>
          <w:rFonts w:asciiTheme="minorHAnsi" w:hAnsiTheme="minorHAnsi" w:cstheme="minorBidi"/>
          <w:sz w:val="24"/>
          <w:szCs w:val="24"/>
          <w:lang w:val="en-US" w:eastAsia="en-US"/>
        </w:rPr>
        <w:t xml:space="preserve">n </w:t>
      </w:r>
      <w:r w:rsidRPr="006967FD">
        <w:rPr>
          <w:rFonts w:asciiTheme="minorHAnsi" w:hAnsiTheme="minorHAnsi" w:cstheme="minorBidi"/>
          <w:sz w:val="24"/>
          <w:szCs w:val="24"/>
          <w:lang w:val="en-US" w:eastAsia="en-US"/>
        </w:rPr>
        <w:t>a socket.</w:t>
      </w:r>
    </w:p>
    <w:p w14:paraId="3A18CE24" w14:textId="77777777" w:rsidR="006B302E" w:rsidRDefault="006B302E" w:rsidP="006B302E">
      <w:pPr>
        <w:pStyle w:val="p1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0151CC57" w14:textId="77777777" w:rsidR="006B302E" w:rsidRPr="006967FD" w:rsidRDefault="006B302E" w:rsidP="006B302E">
      <w:pPr>
        <w:pStyle w:val="p1"/>
        <w:ind w:left="996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38F0EC6B" w14:textId="1EE2E401" w:rsidR="006B302E" w:rsidRPr="006B302E" w:rsidRDefault="006B302E" w:rsidP="006B302E">
      <w:pPr>
        <w:pStyle w:val="HTMLVorformatiert"/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</w:pPr>
      <w:proofErr w:type="gramStart"/>
      <w:r w:rsidRPr="00C2536E">
        <w:rPr>
          <w:rFonts w:asciiTheme="minorHAnsi" w:hAnsiTheme="minorHAnsi" w:cstheme="minorBidi"/>
          <w:b/>
          <w:color w:val="000000"/>
          <w:sz w:val="24"/>
          <w:szCs w:val="24"/>
          <w:u w:val="single"/>
          <w:lang w:val="en-US" w:eastAsia="en-US"/>
        </w:rPr>
        <w:t>e</w:t>
      </w:r>
      <w:r w:rsidR="00F71178" w:rsidRPr="00C2536E">
        <w:rPr>
          <w:rFonts w:asciiTheme="minorHAnsi" w:hAnsiTheme="minorHAnsi" w:cstheme="minorBidi"/>
          <w:b/>
          <w:color w:val="000000"/>
          <w:sz w:val="24"/>
          <w:szCs w:val="24"/>
          <w:u w:val="single"/>
          <w:lang w:val="en-US" w:eastAsia="en-US"/>
        </w:rPr>
        <w:t>xec</w:t>
      </w:r>
      <w:r w:rsidRPr="00C2536E">
        <w:rPr>
          <w:rFonts w:asciiTheme="minorHAnsi" w:hAnsiTheme="minorHAnsi" w:cstheme="minorBidi"/>
          <w:b/>
          <w:color w:val="000000"/>
          <w:sz w:val="24"/>
          <w:szCs w:val="24"/>
          <w:u w:val="single"/>
          <w:lang w:val="en-US" w:eastAsia="en-US"/>
        </w:rPr>
        <w:t>(</w:t>
      </w:r>
      <w:proofErr w:type="gramEnd"/>
      <w:r w:rsidRPr="00C2536E">
        <w:rPr>
          <w:rFonts w:asciiTheme="minorHAnsi" w:hAnsiTheme="minorHAnsi" w:cstheme="minorBidi"/>
          <w:b/>
          <w:color w:val="000000"/>
          <w:sz w:val="24"/>
          <w:szCs w:val="24"/>
          <w:u w:val="single"/>
          <w:lang w:val="en-US" w:eastAsia="en-US"/>
        </w:rPr>
        <w:t>):</w:t>
      </w:r>
      <w:r w:rsidRPr="006B302E"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B302E"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  <w:t>Exec</w:t>
      </w:r>
      <w:proofErr w:type="spellEnd"/>
      <w:r w:rsidRPr="006B302E"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  <w:t xml:space="preserve"> can fail if the file name given does not exist or is not a valid </w:t>
      </w:r>
    </w:p>
    <w:p w14:paraId="0DAA9CC4" w14:textId="77777777" w:rsidR="006B302E" w:rsidRPr="006B302E" w:rsidRDefault="006B302E" w:rsidP="006B302E">
      <w:pPr>
        <w:pStyle w:val="HTMLVorformatiert"/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</w:pPr>
      <w:r w:rsidRPr="006B302E">
        <w:rPr>
          <w:rFonts w:asciiTheme="minorHAnsi" w:hAnsiTheme="minorHAnsi" w:cstheme="minorBidi"/>
          <w:color w:val="000000"/>
          <w:sz w:val="24"/>
          <w:szCs w:val="24"/>
          <w:lang w:val="en-US" w:eastAsia="en-US"/>
        </w:rPr>
        <w:t xml:space="preserve">       executable file.</w:t>
      </w:r>
    </w:p>
    <w:p w14:paraId="34AB44C4" w14:textId="35FCA91F" w:rsidR="00F71178" w:rsidRPr="006B302E" w:rsidRDefault="00F71178" w:rsidP="00F71178">
      <w:pPr>
        <w:pStyle w:val="StandardWeb"/>
        <w:rPr>
          <w:rFonts w:asciiTheme="minorHAnsi" w:hAnsiTheme="minorHAnsi" w:cstheme="minorBidi"/>
          <w:color w:val="000000"/>
          <w:lang w:val="en-US" w:eastAsia="en-US"/>
        </w:rPr>
      </w:pPr>
    </w:p>
    <w:p w14:paraId="75E683E9" w14:textId="55A12E84" w:rsidR="00A702C8" w:rsidRPr="009F2DBE" w:rsidRDefault="009F2DBE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proofErr w:type="gramStart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unlink(</w:t>
      </w:r>
      <w:proofErr w:type="gramEnd"/>
      <w:r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):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="00A702C8"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The unlink() system call will fail if:</w:t>
      </w:r>
    </w:p>
    <w:p w14:paraId="275F884B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16FC6876" w14:textId="0332572C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EACCES]   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Search permission is denied for a component of the</w:t>
      </w:r>
    </w:p>
    <w:p w14:paraId="6C4027B8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path prefix.</w:t>
      </w:r>
    </w:p>
    <w:p w14:paraId="7440A82A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6F8049DE" w14:textId="7B5876E7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EACCES]   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Write permission is denied on the directory containing</w:t>
      </w:r>
    </w:p>
    <w:p w14:paraId="279EB82B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the link to be removed.</w:t>
      </w:r>
    </w:p>
    <w:p w14:paraId="0F0C2077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5F463CB6" w14:textId="26E1DE5D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EBUSY]   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    The entry to be unlinked is the mount point for a</w:t>
      </w:r>
    </w:p>
    <w:p w14:paraId="2493F6E6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mounted file system.</w:t>
      </w:r>
    </w:p>
    <w:p w14:paraId="5B7394CB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C201545" w14:textId="14118724" w:rsidR="00A702C8" w:rsidRPr="009F2DBE" w:rsidRDefault="00A702C8" w:rsidP="009F2DBE">
      <w:pPr>
        <w:pStyle w:val="p1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EBUSY]   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    The file named by the path argument cannot be unlinked</w:t>
      </w:r>
    </w:p>
    <w:p w14:paraId="75DCFCFC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because it is being used by the system or by another</w:t>
      </w:r>
    </w:p>
    <w:p w14:paraId="39E258BE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process.</w:t>
      </w:r>
    </w:p>
    <w:p w14:paraId="3B733AFA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4EAA6D60" w14:textId="0D0E24AF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EFAULT]   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Path points outside the process's allocated address</w:t>
      </w:r>
    </w:p>
    <w:p w14:paraId="7B32CC92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space.</w:t>
      </w:r>
    </w:p>
    <w:p w14:paraId="66DEEEEE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1180FDE6" w14:textId="7D48C01C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EIO]   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      An I/O error occurs while deleting the directory entry</w:t>
      </w:r>
    </w:p>
    <w:p w14:paraId="1C992770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                        or deallocating the </w:t>
      </w:r>
      <w:proofErr w:type="spell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inode</w:t>
      </w:r>
      <w:proofErr w:type="spell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.</w:t>
      </w:r>
    </w:p>
    <w:p w14:paraId="3A8AC715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90450D5" w14:textId="0D9CEF9D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ELOOP]   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    Too many symbolic links are encountered in translating</w:t>
      </w:r>
    </w:p>
    <w:p w14:paraId="359E0446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the pathname.  This is taken to be indicative of a</w:t>
      </w:r>
    </w:p>
    <w:p w14:paraId="0A16C5E1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                  looping symbolic link.</w:t>
      </w:r>
    </w:p>
    <w:p w14:paraId="26B1F10D" w14:textId="77777777" w:rsidR="00A702C8" w:rsidRPr="009F2DBE" w:rsidRDefault="00A702C8" w:rsidP="00A702C8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13794EED" w14:textId="4F9ECE46" w:rsidR="00A702C8" w:rsidRPr="009F2DBE" w:rsidRDefault="00A702C8" w:rsidP="009F2DBE">
      <w:pPr>
        <w:pStyle w:val="p1"/>
        <w:numPr>
          <w:ilvl w:val="0"/>
          <w:numId w:val="7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ENAMETOOLONG]   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  A component of a pathname exceeds {NAME_MAX} </w:t>
      </w:r>
      <w:proofErr w:type="spell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charac</w:t>
      </w:r>
      <w:proofErr w:type="spell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-</w:t>
      </w:r>
    </w:p>
    <w:p w14:paraId="2FD58D5A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                        </w:t>
      </w:r>
      <w:proofErr w:type="spell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ters</w:t>
      </w:r>
      <w:proofErr w:type="spell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, or an entire path name exceeds {PATH_MAX} char-</w:t>
      </w:r>
    </w:p>
    <w:p w14:paraId="2E9C7277" w14:textId="77777777" w:rsidR="00A702C8" w:rsidRPr="009F2DBE" w:rsidRDefault="00A702C8" w:rsidP="00A702C8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                        </w:t>
      </w:r>
      <w:proofErr w:type="spell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acters</w:t>
      </w:r>
      <w:proofErr w:type="spell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(possibly </w:t>
      </w:r>
      <w:proofErr w:type="gram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as a result of</w:t>
      </w:r>
      <w:proofErr w:type="gram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expanding a </w:t>
      </w:r>
      <w:proofErr w:type="spellStart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symlink</w:t>
      </w:r>
      <w:proofErr w:type="spellEnd"/>
      <w:r w:rsidRPr="009F2DBE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).</w:t>
      </w:r>
    </w:p>
    <w:p w14:paraId="4AFC3DF3" w14:textId="77777777" w:rsidR="00273196" w:rsidRDefault="00273196" w:rsidP="00273196">
      <w:pPr>
        <w:pStyle w:val="HTMLVorformatiert"/>
        <w:rPr>
          <w:rFonts w:asciiTheme="minorHAnsi" w:hAnsiTheme="minorHAnsi" w:cstheme="minorBidi"/>
          <w:sz w:val="24"/>
          <w:szCs w:val="24"/>
          <w:lang w:val="en-US" w:eastAsia="en-US"/>
        </w:rPr>
      </w:pPr>
    </w:p>
    <w:p w14:paraId="743C5089" w14:textId="77777777" w:rsidR="00C2536E" w:rsidRDefault="00C2536E" w:rsidP="00232E16">
      <w:pPr>
        <w:pStyle w:val="p1"/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</w:pPr>
    </w:p>
    <w:p w14:paraId="5D540EF7" w14:textId="77777777" w:rsidR="00C2536E" w:rsidRDefault="00C2536E" w:rsidP="00232E16">
      <w:pPr>
        <w:pStyle w:val="p1"/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</w:pPr>
    </w:p>
    <w:p w14:paraId="7CCEFAE9" w14:textId="77777777" w:rsidR="00C2536E" w:rsidRDefault="00C2536E" w:rsidP="00232E16">
      <w:pPr>
        <w:pStyle w:val="p1"/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</w:pPr>
    </w:p>
    <w:p w14:paraId="29513D1E" w14:textId="670C48DC" w:rsidR="00232E16" w:rsidRPr="00232E16" w:rsidRDefault="00C2536E" w:rsidP="00232E16">
      <w:pPr>
        <w:pStyle w:val="p1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proofErr w:type="gramStart"/>
      <w:r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m</w:t>
      </w:r>
      <w:r w:rsidR="00232E16"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>ount(</w:t>
      </w:r>
      <w:proofErr w:type="gramEnd"/>
      <w:r w:rsidR="00232E16" w:rsidRPr="00C2536E">
        <w:rPr>
          <w:rFonts w:asciiTheme="minorHAnsi" w:hAnsiTheme="minorHAnsi" w:cstheme="minorBidi"/>
          <w:b/>
          <w:sz w:val="24"/>
          <w:szCs w:val="24"/>
          <w:u w:val="single"/>
          <w:lang w:val="en-US" w:eastAsia="en-US"/>
        </w:rPr>
        <w:t xml:space="preserve">): </w:t>
      </w:r>
      <w:proofErr w:type="spellStart"/>
      <w:r w:rsidR="00232E16"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mount</w:t>
      </w:r>
      <w:proofErr w:type="spellEnd"/>
      <w:r w:rsidR="00232E16"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() will fail when one of the following occurs:</w:t>
      </w:r>
    </w:p>
    <w:p w14:paraId="2CA27201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40E2A1C9" w14:textId="4C2B1E9A" w:rsidR="00232E16" w:rsidRPr="00232E16" w:rsidRDefault="00232E16" w:rsidP="00232E16">
      <w:pPr>
        <w:pStyle w:val="p1"/>
        <w:numPr>
          <w:ilvl w:val="0"/>
          <w:numId w:val="3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EPERM]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The caller is not the super-user, and the device-node an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d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the </w:t>
      </w:r>
      <w:proofErr w:type="spell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mountpoint</w:t>
      </w:r>
      <w:proofErr w:type="spell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do not hav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 adequate ownership and permis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sions.</w:t>
      </w:r>
    </w:p>
    <w:p w14:paraId="51657961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2092F379" w14:textId="653426DA" w:rsidR="00232E16" w:rsidRPr="00232E16" w:rsidRDefault="00232E16" w:rsidP="00232E16">
      <w:pPr>
        <w:pStyle w:val="p1"/>
        <w:numPr>
          <w:ilvl w:val="0"/>
          <w:numId w:val="3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ENAMETOOLONG]  A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component of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a pathname exceeded {NAME_MAX}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characters,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or an entire path name exceeded {PATH_MAX} characters.</w:t>
      </w:r>
    </w:p>
    <w:p w14:paraId="4093226D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D25EA47" w14:textId="35EC6CC4" w:rsidR="00232E16" w:rsidRPr="00232E16" w:rsidRDefault="00232E16" w:rsidP="00232E16">
      <w:pPr>
        <w:pStyle w:val="p1"/>
        <w:numPr>
          <w:ilvl w:val="0"/>
          <w:numId w:val="3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ELOOP]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Too many symbolic links were encountered in translating a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pathname.</w:t>
      </w:r>
    </w:p>
    <w:p w14:paraId="329991FE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48827BD7" w14:textId="256157B9" w:rsidR="00232E16" w:rsidRPr="00232E16" w:rsidRDefault="00232E16" w:rsidP="00232E16">
      <w:pPr>
        <w:pStyle w:val="p1"/>
        <w:numPr>
          <w:ilvl w:val="0"/>
          <w:numId w:val="3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ENOENT]   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A component of </w:t>
      </w:r>
      <w:proofErr w:type="spell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dir</w:t>
      </w:r>
      <w:proofErr w:type="spell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does not exist.</w:t>
      </w:r>
    </w:p>
    <w:p w14:paraId="50D5B448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F2DCD5B" w14:textId="61F85000" w:rsidR="00232E16" w:rsidRPr="00232E16" w:rsidRDefault="00232E16" w:rsidP="00232E16">
      <w:pPr>
        <w:pStyle w:val="p1"/>
        <w:numPr>
          <w:ilvl w:val="0"/>
          <w:numId w:val="3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ENOTDIR]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A component of name is not a directory, or a path prefix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of special is not a directory.</w:t>
      </w:r>
    </w:p>
    <w:p w14:paraId="1B2C1E10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7EE01B9" w14:textId="39864032" w:rsidR="00232E16" w:rsidRPr="00232E16" w:rsidRDefault="00232E16" w:rsidP="00232E16">
      <w:pPr>
        <w:pStyle w:val="p1"/>
        <w:numPr>
          <w:ilvl w:val="0"/>
          <w:numId w:val="4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EINVAL]   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A pathname contains a character with the high-order bit</w:t>
      </w:r>
      <w: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</w:t>
      </w: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set.</w:t>
      </w:r>
    </w:p>
    <w:p w14:paraId="00C50FAC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22F6D788" w14:textId="32450BD3" w:rsidR="00232E16" w:rsidRPr="00232E16" w:rsidRDefault="00232E16" w:rsidP="00232E16">
      <w:pPr>
        <w:pStyle w:val="p1"/>
        <w:numPr>
          <w:ilvl w:val="0"/>
          <w:numId w:val="4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EBUSY]   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      Another process currently holds a reference to dir.</w:t>
      </w:r>
    </w:p>
    <w:p w14:paraId="72B75006" w14:textId="77777777" w:rsidR="00232E16" w:rsidRPr="00232E16" w:rsidRDefault="00232E16" w:rsidP="00232E16">
      <w:pPr>
        <w:pStyle w:val="p2"/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</w:p>
    <w:p w14:paraId="7D85F6CA" w14:textId="6FCA5493" w:rsidR="00232E16" w:rsidRPr="00232E16" w:rsidRDefault="00232E16" w:rsidP="00232E16">
      <w:pPr>
        <w:pStyle w:val="p1"/>
        <w:numPr>
          <w:ilvl w:val="0"/>
          <w:numId w:val="4"/>
        </w:numPr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</w:pPr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[</w:t>
      </w:r>
      <w:proofErr w:type="gramStart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>EFAULT]   </w:t>
      </w:r>
      <w:proofErr w:type="gramEnd"/>
      <w:r w:rsidRPr="00232E16">
        <w:rPr>
          <w:rFonts w:asciiTheme="minorHAnsi" w:hAnsiTheme="minorHAnsi" w:cstheme="minorBidi"/>
          <w:color w:val="auto"/>
          <w:sz w:val="24"/>
          <w:szCs w:val="24"/>
          <w:lang w:val="en-US" w:eastAsia="en-US"/>
        </w:rPr>
        <w:t xml:space="preserve">     Dir points outside the process's allocated address space.</w:t>
      </w:r>
    </w:p>
    <w:p w14:paraId="2E84A845" w14:textId="77777777" w:rsidR="0055114C" w:rsidRDefault="0055114C" w:rsidP="00D46C3E">
      <w:pPr>
        <w:rPr>
          <w:lang w:val="en-US"/>
        </w:rPr>
      </w:pPr>
    </w:p>
    <w:p w14:paraId="6C0B2818" w14:textId="77777777" w:rsidR="0055114C" w:rsidRDefault="0055114C" w:rsidP="00D46C3E">
      <w:pPr>
        <w:rPr>
          <w:lang w:val="en-US"/>
        </w:rPr>
      </w:pPr>
      <w:bookmarkStart w:id="0" w:name="_GoBack"/>
      <w:bookmarkEnd w:id="0"/>
    </w:p>
    <w:p w14:paraId="44CC5429" w14:textId="77777777" w:rsidR="0055114C" w:rsidRDefault="0055114C" w:rsidP="0055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0FA4CC9" w14:textId="4621F520" w:rsidR="00D46C3E" w:rsidRPr="007F653F" w:rsidRDefault="007F653F">
      <w:pPr>
        <w:rPr>
          <w:b/>
          <w:sz w:val="28"/>
          <w:u w:val="single"/>
          <w:lang w:val="en-US"/>
        </w:rPr>
      </w:pPr>
      <w:r w:rsidRPr="007F653F">
        <w:rPr>
          <w:b/>
          <w:sz w:val="28"/>
          <w:u w:val="single"/>
          <w:lang w:val="en-US"/>
        </w:rPr>
        <w:t>Trap instruction:</w:t>
      </w:r>
    </w:p>
    <w:p w14:paraId="06719BF8" w14:textId="77777777" w:rsidR="007F653F" w:rsidRPr="007F653F" w:rsidRDefault="007F653F" w:rsidP="007F653F">
      <w:pPr>
        <w:rPr>
          <w:lang w:val="en-US"/>
        </w:rPr>
      </w:pPr>
      <w:r w:rsidRPr="007F653F">
        <w:rPr>
          <w:lang w:val="en-US"/>
        </w:rPr>
        <w:t>A trap instruction switches from user mode to kernel mode. An interrupt is used to save the state of a process during a context switch.</w:t>
      </w:r>
    </w:p>
    <w:p w14:paraId="1FC5AFE8" w14:textId="77777777" w:rsidR="007F653F" w:rsidRPr="004C4E54" w:rsidRDefault="007F653F">
      <w:pPr>
        <w:rPr>
          <w:lang w:val="en-US"/>
        </w:rPr>
      </w:pPr>
    </w:p>
    <w:sectPr w:rsidR="007F653F" w:rsidRPr="004C4E54" w:rsidSect="004F6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E63B7"/>
    <w:multiLevelType w:val="hybridMultilevel"/>
    <w:tmpl w:val="A1F6F800"/>
    <w:lvl w:ilvl="0" w:tplc="0407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1759668E"/>
    <w:multiLevelType w:val="hybridMultilevel"/>
    <w:tmpl w:val="44DC3984"/>
    <w:lvl w:ilvl="0" w:tplc="0407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2">
    <w:nsid w:val="23825A73"/>
    <w:multiLevelType w:val="hybridMultilevel"/>
    <w:tmpl w:val="B1406B02"/>
    <w:lvl w:ilvl="0" w:tplc="0407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24F7614D"/>
    <w:multiLevelType w:val="hybridMultilevel"/>
    <w:tmpl w:val="3BC66F22"/>
    <w:lvl w:ilvl="0" w:tplc="0407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4">
    <w:nsid w:val="27F77306"/>
    <w:multiLevelType w:val="hybridMultilevel"/>
    <w:tmpl w:val="023AE5D8"/>
    <w:lvl w:ilvl="0" w:tplc="0407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>
    <w:nsid w:val="2FF16F62"/>
    <w:multiLevelType w:val="hybridMultilevel"/>
    <w:tmpl w:val="8AC2CF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916"/>
    <w:multiLevelType w:val="multilevel"/>
    <w:tmpl w:val="090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54"/>
    <w:rsid w:val="000E3E1A"/>
    <w:rsid w:val="002231FA"/>
    <w:rsid w:val="00232E16"/>
    <w:rsid w:val="00273196"/>
    <w:rsid w:val="004654E2"/>
    <w:rsid w:val="004C4E54"/>
    <w:rsid w:val="004D3CEB"/>
    <w:rsid w:val="004F6A53"/>
    <w:rsid w:val="0055114C"/>
    <w:rsid w:val="005A7F19"/>
    <w:rsid w:val="0069476C"/>
    <w:rsid w:val="006967FD"/>
    <w:rsid w:val="006B302E"/>
    <w:rsid w:val="007F653F"/>
    <w:rsid w:val="008A390A"/>
    <w:rsid w:val="00956DC5"/>
    <w:rsid w:val="009F2DBE"/>
    <w:rsid w:val="00A702C8"/>
    <w:rsid w:val="00C2536E"/>
    <w:rsid w:val="00D46C3E"/>
    <w:rsid w:val="00F7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2A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4C4E54"/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4C4E54"/>
  </w:style>
  <w:style w:type="character" w:customStyle="1" w:styleId="apple-converted-space">
    <w:name w:val="apple-converted-space"/>
    <w:basedOn w:val="Absatz-Standardschriftart"/>
    <w:rsid w:val="004C4E54"/>
  </w:style>
  <w:style w:type="character" w:customStyle="1" w:styleId="s2">
    <w:name w:val="s2"/>
    <w:basedOn w:val="Absatz-Standardschriftart"/>
    <w:rsid w:val="005A7F19"/>
    <w:rPr>
      <w:u w:val="single"/>
    </w:rPr>
  </w:style>
  <w:style w:type="paragraph" w:styleId="Listenabsatz">
    <w:name w:val="List Paragraph"/>
    <w:basedOn w:val="Standard"/>
    <w:uiPriority w:val="34"/>
    <w:qFormat/>
    <w:rsid w:val="0055114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51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5114C"/>
    <w:rPr>
      <w:rFonts w:ascii="Courier New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4D3CE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customStyle="1" w:styleId="p2">
    <w:name w:val="p2"/>
    <w:basedOn w:val="Standard"/>
    <w:rsid w:val="00232E16"/>
    <w:rPr>
      <w:rFonts w:ascii="Menlo" w:hAnsi="Menlo" w:cs="Menlo"/>
      <w:color w:val="000000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3722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Lehner Doris 1516</dc:creator>
  <cp:keywords/>
  <dc:description/>
  <cp:lastModifiedBy>1AHIF Lehner Doris 1516</cp:lastModifiedBy>
  <cp:revision>4</cp:revision>
  <dcterms:created xsi:type="dcterms:W3CDTF">2017-09-30T08:39:00Z</dcterms:created>
  <dcterms:modified xsi:type="dcterms:W3CDTF">2017-10-01T17:49:00Z</dcterms:modified>
</cp:coreProperties>
</file>