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01E" w:rsidRPr="00FD5FB9" w:rsidRDefault="00AB601E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FD5FB9">
        <w:rPr>
          <w:rFonts w:ascii="Arial" w:hAnsi="Arial" w:cs="Arial"/>
          <w:sz w:val="24"/>
          <w:szCs w:val="24"/>
          <w:shd w:val="clear" w:color="auto" w:fill="FFFFFF"/>
        </w:rPr>
        <w:t>System Calls Understanding</w:t>
      </w:r>
    </w:p>
    <w:p w:rsidR="00AB601E" w:rsidRPr="00FD5FB9" w:rsidRDefault="00AB601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527F3" w:rsidRPr="00276537" w:rsidRDefault="004E1AD4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76537">
        <w:rPr>
          <w:rFonts w:ascii="Arial" w:hAnsi="Arial" w:cs="Arial"/>
          <w:b/>
          <w:sz w:val="24"/>
          <w:szCs w:val="24"/>
          <w:shd w:val="clear" w:color="auto" w:fill="FFFFFF"/>
        </w:rPr>
        <w:t xml:space="preserve">POSIX </w:t>
      </w:r>
      <w:proofErr w:type="spellStart"/>
      <w:r w:rsidRPr="00276537">
        <w:rPr>
          <w:rFonts w:ascii="Arial" w:hAnsi="Arial" w:cs="Arial"/>
          <w:b/>
          <w:sz w:val="24"/>
          <w:szCs w:val="24"/>
          <w:shd w:val="clear" w:color="auto" w:fill="FFFFFF"/>
        </w:rPr>
        <w:t>calls</w:t>
      </w:r>
      <w:proofErr w:type="spellEnd"/>
    </w:p>
    <w:p w:rsidR="004E1AD4" w:rsidRPr="00FD5FB9" w:rsidRDefault="002B4D03" w:rsidP="004E1A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AT"/>
        </w:rPr>
      </w:pPr>
      <w:proofErr w:type="spellStart"/>
      <w:r w:rsidRPr="00FD5FB9">
        <w:rPr>
          <w:rFonts w:ascii="Arial" w:eastAsia="Times New Roman" w:hAnsi="Arial" w:cs="Arial"/>
          <w:sz w:val="24"/>
          <w:szCs w:val="24"/>
          <w:lang w:eastAsia="de-AT"/>
        </w:rPr>
        <w:t>f</w:t>
      </w:r>
      <w:r w:rsidR="004E1AD4" w:rsidRPr="00FD5FB9">
        <w:rPr>
          <w:rFonts w:ascii="Arial" w:eastAsia="Times New Roman" w:hAnsi="Arial" w:cs="Arial"/>
          <w:sz w:val="24"/>
          <w:szCs w:val="24"/>
          <w:lang w:eastAsia="de-AT"/>
        </w:rPr>
        <w:t>ork</w:t>
      </w:r>
      <w:proofErr w:type="spellEnd"/>
    </w:p>
    <w:p w:rsidR="002B4D03" w:rsidRPr="00FD5FB9" w:rsidRDefault="002B4D03" w:rsidP="002B4D03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de-AT"/>
        </w:rPr>
      </w:pPr>
      <w:r w:rsidRPr="00FD5FB9">
        <w:rPr>
          <w:rFonts w:ascii="Arial" w:eastAsia="Times New Roman" w:hAnsi="Arial" w:cs="Arial"/>
          <w:sz w:val="24"/>
          <w:szCs w:val="24"/>
          <w:lang w:eastAsia="de-AT"/>
        </w:rPr>
        <w:t>Description</w:t>
      </w:r>
    </w:p>
    <w:p w:rsidR="00212792" w:rsidRDefault="00212792" w:rsidP="002B4D03">
      <w:pPr>
        <w:pStyle w:val="Listenabsatz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gram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fork(</w:t>
      </w:r>
      <w:proofErr w:type="gram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) creates a new process by d</w:t>
      </w:r>
      <w:r w:rsidR="002B4D03"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uplicating the calling process. </w:t>
      </w:r>
    </w:p>
    <w:p w:rsidR="00B23E86" w:rsidRDefault="00B23E86" w:rsidP="002B4D03">
      <w:pPr>
        <w:pStyle w:val="Listenabsatz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B23E86" w:rsidRPr="00B23E86" w:rsidRDefault="00B23E86" w:rsidP="00B23E86">
      <w:pPr>
        <w:pStyle w:val="Listenabsatz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pid_t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fork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(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void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);</w:t>
      </w:r>
    </w:p>
    <w:p w:rsidR="002B4D03" w:rsidRPr="00FD5FB9" w:rsidRDefault="002B4D03" w:rsidP="002B4D03">
      <w:pPr>
        <w:pStyle w:val="Listenabsatz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2B4D03" w:rsidRPr="00FD5FB9" w:rsidRDefault="002B4D03" w:rsidP="002B4D03">
      <w:pPr>
        <w:pStyle w:val="Listenabsatz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Return value</w:t>
      </w:r>
    </w:p>
    <w:p w:rsidR="00B23E86" w:rsidRPr="00B23E86" w:rsidRDefault="002B4D03" w:rsidP="00B23E86">
      <w:pPr>
        <w:pStyle w:val="Listenabsatz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On success, the PID of the child process is returned in the parent, and 0 is returned in the child. On failure, -1 is returned in the parent, no child process is created, and </w:t>
      </w:r>
      <w:proofErr w:type="spell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erno</w:t>
      </w:r>
      <w:proofErr w:type="spell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is set appropriately.</w:t>
      </w:r>
    </w:p>
    <w:p w:rsidR="004E1AD4" w:rsidRPr="00FD5FB9" w:rsidRDefault="002B4D03" w:rsidP="004E1AD4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s</w:t>
      </w:r>
      <w:r w:rsidR="004E1AD4" w:rsidRPr="00FD5FB9">
        <w:rPr>
          <w:rFonts w:ascii="Arial" w:eastAsia="Times New Roman" w:hAnsi="Arial" w:cs="Arial"/>
          <w:sz w:val="24"/>
          <w:szCs w:val="24"/>
          <w:lang w:val="en-GB" w:eastAsia="de-AT"/>
        </w:rPr>
        <w:t>tat</w:t>
      </w:r>
    </w:p>
    <w:p w:rsidR="002B4D03" w:rsidRPr="00FD5FB9" w:rsidRDefault="002B4D03" w:rsidP="002B4D03">
      <w:pPr>
        <w:pStyle w:val="Listenabsatz"/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Description</w:t>
      </w:r>
    </w:p>
    <w:p w:rsidR="002B4D03" w:rsidRPr="00FD5FB9" w:rsidRDefault="002B4D03" w:rsidP="002B4D03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Display file or file system status.</w:t>
      </w:r>
    </w:p>
    <w:p w:rsidR="002B4D03" w:rsidRPr="00FD5FB9" w:rsidRDefault="002B4D03" w:rsidP="002B4D03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2B4D03" w:rsidRPr="00FD5FB9" w:rsidRDefault="002B4D03" w:rsidP="002B4D03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-L, --</w:t>
      </w:r>
      <w:proofErr w:type="spell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derefence</w:t>
      </w:r>
      <w:proofErr w:type="spell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follow links</w:t>
      </w:r>
    </w:p>
    <w:p w:rsidR="00B23E86" w:rsidRPr="00B23E86" w:rsidRDefault="002B4D03" w:rsidP="00B23E86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-f, --file-system display file system status instead </w:t>
      </w:r>
      <w:proofErr w:type="gram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of  file</w:t>
      </w:r>
      <w:proofErr w:type="gram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status</w:t>
      </w:r>
    </w:p>
    <w:p w:rsidR="004E1AD4" w:rsidRPr="00FD5FB9" w:rsidRDefault="002B4D03" w:rsidP="004E1AD4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k</w:t>
      </w:r>
      <w:r w:rsidR="004E1AD4" w:rsidRPr="00FD5FB9">
        <w:rPr>
          <w:rFonts w:ascii="Arial" w:eastAsia="Times New Roman" w:hAnsi="Arial" w:cs="Arial"/>
          <w:sz w:val="24"/>
          <w:szCs w:val="24"/>
          <w:lang w:val="en-GB" w:eastAsia="de-AT"/>
        </w:rPr>
        <w:t>ill</w:t>
      </w:r>
    </w:p>
    <w:p w:rsidR="002B4D03" w:rsidRPr="00FD5FB9" w:rsidRDefault="002B4D03" w:rsidP="002B4D03">
      <w:pPr>
        <w:pStyle w:val="Listenabsatz"/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Description</w:t>
      </w:r>
    </w:p>
    <w:p w:rsidR="002B4D03" w:rsidRDefault="002B4D03" w:rsidP="002B4D03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The default signal for kill is TERM. Use -l or -L to list available signals. Particularly useful signals include HUP, INT, KILL, STOP, CONT and 0. Alternate signals may be specified in three ways: -9-SIGKILL-KILL. Negative PID values may be used to choose whole process groups</w:t>
      </w:r>
      <w:r w:rsidR="006D0362" w:rsidRPr="00FD5FB9">
        <w:rPr>
          <w:rFonts w:ascii="Arial" w:eastAsia="Times New Roman" w:hAnsi="Arial" w:cs="Arial"/>
          <w:sz w:val="24"/>
          <w:szCs w:val="24"/>
          <w:lang w:val="en-GB" w:eastAsia="de-AT"/>
        </w:rPr>
        <w:t>. A PID of -1 is special; it indicates all processes except the kill process itself and init.</w:t>
      </w:r>
    </w:p>
    <w:p w:rsidR="00B23E86" w:rsidRPr="00B23E86" w:rsidRDefault="00B23E86" w:rsidP="00B23E86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kill [ -signal | -s </w:t>
      </w:r>
      <w:proofErr w:type="gram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signal ]</w:t>
      </w:r>
      <w:proofErr w:type="gram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</w:t>
      </w:r>
    </w:p>
    <w:p w:rsidR="00B23E86" w:rsidRPr="00B23E86" w:rsidRDefault="00B23E86" w:rsidP="00B23E86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pid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...kill [ -L | -V, --</w:t>
      </w:r>
      <w:proofErr w:type="gram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version ]</w:t>
      </w:r>
      <w:proofErr w:type="gramEnd"/>
    </w:p>
    <w:p w:rsidR="00B23E86" w:rsidRPr="00B23E86" w:rsidRDefault="00B23E86" w:rsidP="00B23E86">
      <w:pPr>
        <w:pStyle w:val="Listenabsatz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kill -</w:t>
      </w:r>
      <w:proofErr w:type="gram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l  [</w:t>
      </w:r>
      <w:proofErr w:type="gram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signal ]</w:t>
      </w:r>
    </w:p>
    <w:p w:rsidR="004E1AD4" w:rsidRPr="00FD5FB9" w:rsidRDefault="00425941" w:rsidP="004E1AD4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GB" w:eastAsia="de-AT"/>
        </w:rPr>
        <w:t>mm</w:t>
      </w:r>
      <w:r w:rsidR="004E1AD4" w:rsidRPr="00FD5FB9">
        <w:rPr>
          <w:rFonts w:ascii="Arial" w:eastAsia="Times New Roman" w:hAnsi="Arial" w:cs="Arial"/>
          <w:sz w:val="24"/>
          <w:szCs w:val="24"/>
          <w:lang w:val="en-GB" w:eastAsia="de-AT"/>
        </w:rPr>
        <w:t>ap</w:t>
      </w:r>
      <w:proofErr w:type="spellEnd"/>
    </w:p>
    <w:p w:rsidR="006D0362" w:rsidRPr="00FD5FB9" w:rsidRDefault="006D0362" w:rsidP="006D0362">
      <w:pPr>
        <w:pStyle w:val="Listenabsatz"/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Description</w:t>
      </w:r>
    </w:p>
    <w:p w:rsidR="006D0362" w:rsidRDefault="006D0362" w:rsidP="006D0362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proofErr w:type="gram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mmap</w:t>
      </w:r>
      <w:proofErr w:type="spell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(</w:t>
      </w:r>
      <w:proofErr w:type="gram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) creates a new mapping in the virtual address space of the calling process. The starting address for the new mapping is specified in </w:t>
      </w:r>
      <w:proofErr w:type="spell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addr</w:t>
      </w:r>
      <w:proofErr w:type="spell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. The length argument specifies the length of the mapping.</w:t>
      </w:r>
    </w:p>
    <w:p w:rsidR="00B23E86" w:rsidRDefault="00B23E86" w:rsidP="00B23E86">
      <w:pPr>
        <w:pStyle w:val="Listenabsatz"/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void *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mmap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(void *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addr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,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size_t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length, </w:t>
      </w:r>
    </w:p>
    <w:p w:rsidR="00B23E86" w:rsidRDefault="00B23E86" w:rsidP="00B23E86">
      <w:pPr>
        <w:pStyle w:val="Listenabsatz"/>
        <w:numPr>
          <w:ilvl w:val="0"/>
          <w:numId w:val="2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int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prot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,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int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flags,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int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fd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,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off_t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offset);</w:t>
      </w:r>
    </w:p>
    <w:p w:rsidR="00B23E86" w:rsidRDefault="00B23E86" w:rsidP="007C06A0">
      <w:pPr>
        <w:pStyle w:val="Listenabsatz"/>
        <w:numPr>
          <w:ilvl w:val="0"/>
          <w:numId w:val="9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int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munmap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(void *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addr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,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size_t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</w:t>
      </w: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Länge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);</w:t>
      </w:r>
    </w:p>
    <w:p w:rsidR="00B23E86" w:rsidRDefault="00B23E86" w:rsidP="00B23E86">
      <w:pPr>
        <w:pStyle w:val="Listenabsatz"/>
        <w:spacing w:before="60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B23E86" w:rsidRDefault="00B23E86" w:rsidP="00B23E86">
      <w:pPr>
        <w:pStyle w:val="Listenabsatz"/>
        <w:spacing w:before="60" w:after="100" w:afterAutospacing="1" w:line="240" w:lineRule="auto"/>
        <w:ind w:left="1068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B23E86" w:rsidRDefault="00B23E86" w:rsidP="00B23E86">
      <w:p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B23E86" w:rsidRDefault="00B23E86" w:rsidP="00B23E86">
      <w:p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4E1AD4" w:rsidRPr="00B23E86" w:rsidRDefault="00425941" w:rsidP="00B23E86">
      <w:pPr>
        <w:pStyle w:val="Listenabsatz"/>
        <w:numPr>
          <w:ilvl w:val="0"/>
          <w:numId w:val="10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lastRenderedPageBreak/>
        <w:t>ch</w:t>
      </w:r>
      <w:r w:rsidR="004E1AD4" w:rsidRPr="00B23E86">
        <w:rPr>
          <w:rFonts w:ascii="Arial" w:eastAsia="Times New Roman" w:hAnsi="Arial" w:cs="Arial"/>
          <w:sz w:val="24"/>
          <w:szCs w:val="24"/>
          <w:lang w:val="en-GB" w:eastAsia="de-AT"/>
        </w:rPr>
        <w:t>mod</w:t>
      </w:r>
      <w:proofErr w:type="spellEnd"/>
    </w:p>
    <w:p w:rsidR="006D0362" w:rsidRPr="00FD5FB9" w:rsidRDefault="006D0362" w:rsidP="006D0362">
      <w:pPr>
        <w:pStyle w:val="Listenabsatz"/>
        <w:numPr>
          <w:ilvl w:val="1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Description</w:t>
      </w:r>
    </w:p>
    <w:p w:rsidR="006D0362" w:rsidRDefault="006D0362" w:rsidP="006D0362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This man</w:t>
      </w:r>
      <w:r w:rsidR="006E747C"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ual page documents the GNU version of </w:t>
      </w:r>
      <w:proofErr w:type="spellStart"/>
      <w:r w:rsidR="006E747C" w:rsidRPr="00FD5FB9">
        <w:rPr>
          <w:rFonts w:ascii="Arial" w:eastAsia="Times New Roman" w:hAnsi="Arial" w:cs="Arial"/>
          <w:sz w:val="24"/>
          <w:szCs w:val="24"/>
          <w:lang w:val="en-GB" w:eastAsia="de-AT"/>
        </w:rPr>
        <w:t>chmod</w:t>
      </w:r>
      <w:proofErr w:type="spellEnd"/>
      <w:r w:rsidR="006E747C"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, </w:t>
      </w:r>
      <w:proofErr w:type="spellStart"/>
      <w:r w:rsidR="006E747C" w:rsidRPr="00FD5FB9">
        <w:rPr>
          <w:rFonts w:ascii="Arial" w:eastAsia="Times New Roman" w:hAnsi="Arial" w:cs="Arial"/>
          <w:sz w:val="24"/>
          <w:szCs w:val="24"/>
          <w:lang w:val="en-GB" w:eastAsia="de-AT"/>
        </w:rPr>
        <w:t>chmod</w:t>
      </w:r>
      <w:proofErr w:type="spellEnd"/>
      <w:r w:rsidR="006E747C"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changes the file mode bits of each given file according to mode, which can be either a symbolic representation of changes to make, or an octal number representing the bit pattern for the new mode bits.</w:t>
      </w:r>
    </w:p>
    <w:p w:rsidR="00B23E86" w:rsidRPr="00453862" w:rsidRDefault="00B23E86" w:rsidP="00453862">
      <w:pPr>
        <w:pStyle w:val="Listenabsatz"/>
        <w:numPr>
          <w:ilvl w:val="0"/>
          <w:numId w:val="9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453862">
        <w:rPr>
          <w:rFonts w:ascii="Arial" w:eastAsia="Times New Roman" w:hAnsi="Arial" w:cs="Arial"/>
          <w:sz w:val="24"/>
          <w:szCs w:val="24"/>
          <w:lang w:val="en-GB" w:eastAsia="de-AT"/>
        </w:rPr>
        <w:t>chmod</w:t>
      </w:r>
      <w:proofErr w:type="spellEnd"/>
      <w:r w:rsidRPr="00453862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[OPTION]... MODE</w:t>
      </w:r>
      <w:proofErr w:type="gramStart"/>
      <w:r w:rsidRPr="00453862">
        <w:rPr>
          <w:rFonts w:ascii="Arial" w:eastAsia="Times New Roman" w:hAnsi="Arial" w:cs="Arial"/>
          <w:sz w:val="24"/>
          <w:szCs w:val="24"/>
          <w:lang w:val="en-GB" w:eastAsia="de-AT"/>
        </w:rPr>
        <w:t>[,MODE</w:t>
      </w:r>
      <w:proofErr w:type="gramEnd"/>
      <w:r w:rsidRPr="00453862">
        <w:rPr>
          <w:rFonts w:ascii="Arial" w:eastAsia="Times New Roman" w:hAnsi="Arial" w:cs="Arial"/>
          <w:sz w:val="24"/>
          <w:szCs w:val="24"/>
          <w:lang w:val="en-GB" w:eastAsia="de-AT"/>
        </w:rPr>
        <w:t>]... FILE...</w:t>
      </w:r>
    </w:p>
    <w:p w:rsidR="00B23E86" w:rsidRPr="00B23E86" w:rsidRDefault="00B23E86" w:rsidP="00453862">
      <w:pPr>
        <w:pStyle w:val="Listenabsatz"/>
        <w:numPr>
          <w:ilvl w:val="0"/>
          <w:numId w:val="9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453862">
        <w:rPr>
          <w:rFonts w:ascii="Arial" w:eastAsia="Times New Roman" w:hAnsi="Arial" w:cs="Arial"/>
          <w:sz w:val="24"/>
          <w:szCs w:val="24"/>
          <w:lang w:val="en-GB" w:eastAsia="de-AT"/>
        </w:rPr>
        <w:t>chmod</w:t>
      </w:r>
      <w:proofErr w:type="spellEnd"/>
      <w:r w:rsidRPr="00453862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</w:t>
      </w:r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[OPTION]... OCTAL-MODE FILE...</w:t>
      </w:r>
    </w:p>
    <w:p w:rsidR="00B23E86" w:rsidRPr="00453862" w:rsidRDefault="00B23E86" w:rsidP="00453862">
      <w:pPr>
        <w:pStyle w:val="Listenabsatz"/>
        <w:numPr>
          <w:ilvl w:val="0"/>
          <w:numId w:val="9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>chmod</w:t>
      </w:r>
      <w:proofErr w:type="spellEnd"/>
      <w:r w:rsidRPr="00B23E86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[OPTION]... --reference=RFILE FILE...</w:t>
      </w:r>
    </w:p>
    <w:p w:rsidR="004E1AD4" w:rsidRPr="00FD5FB9" w:rsidRDefault="00425941" w:rsidP="004E1AD4">
      <w:pPr>
        <w:numPr>
          <w:ilvl w:val="0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>
        <w:rPr>
          <w:rFonts w:ascii="Arial" w:eastAsia="Times New Roman" w:hAnsi="Arial" w:cs="Arial"/>
          <w:sz w:val="24"/>
          <w:szCs w:val="24"/>
          <w:lang w:val="en-GB" w:eastAsia="de-AT"/>
        </w:rPr>
        <w:t>w</w:t>
      </w:r>
      <w:r w:rsidR="004E1AD4" w:rsidRPr="00FD5FB9">
        <w:rPr>
          <w:rFonts w:ascii="Arial" w:eastAsia="Times New Roman" w:hAnsi="Arial" w:cs="Arial"/>
          <w:sz w:val="24"/>
          <w:szCs w:val="24"/>
          <w:lang w:val="en-GB" w:eastAsia="de-AT"/>
        </w:rPr>
        <w:t>aitpid</w:t>
      </w:r>
      <w:proofErr w:type="spellEnd"/>
    </w:p>
    <w:p w:rsidR="002D4E30" w:rsidRPr="00FD5FB9" w:rsidRDefault="002D4E30" w:rsidP="002D4E30">
      <w:pPr>
        <w:pStyle w:val="Listenabsatz"/>
        <w:numPr>
          <w:ilvl w:val="1"/>
          <w:numId w:val="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Description</w:t>
      </w:r>
    </w:p>
    <w:p w:rsidR="00453862" w:rsidRDefault="002D4E30" w:rsidP="00453862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gram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All of</w:t>
      </w:r>
      <w:proofErr w:type="gram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the system calls are used to wait for state changes in a child of the calling process and obtain information about the child whose state has </w:t>
      </w:r>
      <w:proofErr w:type="spell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changed.</w:t>
      </w:r>
      <w:proofErr w:type="spellEnd"/>
    </w:p>
    <w:p w:rsidR="00453862" w:rsidRDefault="00453862" w:rsidP="00453862">
      <w:pPr>
        <w:pStyle w:val="Listenabsatz"/>
        <w:numPr>
          <w:ilvl w:val="0"/>
          <w:numId w:val="11"/>
        </w:numPr>
        <w:spacing w:before="60" w:after="100" w:afterAutospacing="1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pid_t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453862">
        <w:rPr>
          <w:rFonts w:ascii="Arial" w:hAnsi="Arial" w:cs="Arial"/>
          <w:sz w:val="24"/>
          <w:szCs w:val="24"/>
          <w:lang w:val="en-GB"/>
        </w:rPr>
        <w:t>wait(</w:t>
      </w:r>
      <w:proofErr w:type="spellStart"/>
      <w:proofErr w:type="gramEnd"/>
      <w:r w:rsidRPr="00453862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*status);</w:t>
      </w:r>
    </w:p>
    <w:p w:rsidR="00453862" w:rsidRDefault="00453862" w:rsidP="00453862">
      <w:pPr>
        <w:pStyle w:val="Listenabsatz"/>
        <w:numPr>
          <w:ilvl w:val="0"/>
          <w:numId w:val="11"/>
        </w:numPr>
        <w:spacing w:before="60" w:after="100" w:afterAutospacing="1" w:line="24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pid_t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53862">
        <w:rPr>
          <w:rFonts w:ascii="Arial" w:hAnsi="Arial" w:cs="Arial"/>
          <w:sz w:val="24"/>
          <w:szCs w:val="24"/>
          <w:lang w:val="en-GB"/>
        </w:rPr>
        <w:t>waitpid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453862">
        <w:rPr>
          <w:rFonts w:ascii="Arial" w:hAnsi="Arial" w:cs="Arial"/>
          <w:sz w:val="24"/>
          <w:szCs w:val="24"/>
          <w:lang w:val="en-GB"/>
        </w:rPr>
        <w:t>pid_t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pid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*status,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>
        <w:rPr>
          <w:rFonts w:ascii="Arial" w:hAnsi="Arial" w:cs="Arial"/>
          <w:sz w:val="24"/>
          <w:szCs w:val="24"/>
          <w:lang w:val="en-GB"/>
        </w:rPr>
        <w:t xml:space="preserve"> options);</w:t>
      </w:r>
    </w:p>
    <w:p w:rsidR="00453862" w:rsidRPr="00453862" w:rsidRDefault="00453862" w:rsidP="00453862">
      <w:pPr>
        <w:pStyle w:val="Listenabsatz"/>
        <w:numPr>
          <w:ilvl w:val="0"/>
          <w:numId w:val="11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53862">
        <w:rPr>
          <w:rFonts w:ascii="Arial" w:hAnsi="Arial" w:cs="Arial"/>
          <w:sz w:val="24"/>
          <w:szCs w:val="24"/>
          <w:lang w:val="en-GB"/>
        </w:rPr>
        <w:t>waitid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>(</w:t>
      </w:r>
      <w:proofErr w:type="spellStart"/>
      <w:proofErr w:type="gramEnd"/>
      <w:r w:rsidRPr="00453862">
        <w:rPr>
          <w:rFonts w:ascii="Arial" w:hAnsi="Arial" w:cs="Arial"/>
          <w:sz w:val="24"/>
          <w:szCs w:val="24"/>
          <w:lang w:val="en-GB"/>
        </w:rPr>
        <w:t>idtype_t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</w:t>
      </w: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idtype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id_t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id, </w:t>
      </w: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siginfo_t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*</w:t>
      </w: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infop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453862">
        <w:rPr>
          <w:rFonts w:ascii="Arial" w:hAnsi="Arial" w:cs="Arial"/>
          <w:sz w:val="24"/>
          <w:szCs w:val="24"/>
          <w:lang w:val="en-GB"/>
        </w:rPr>
        <w:t>int</w:t>
      </w:r>
      <w:proofErr w:type="spellEnd"/>
      <w:r w:rsidRPr="00453862">
        <w:rPr>
          <w:rFonts w:ascii="Arial" w:hAnsi="Arial" w:cs="Arial"/>
          <w:sz w:val="24"/>
          <w:szCs w:val="24"/>
          <w:lang w:val="en-GB"/>
        </w:rPr>
        <w:t xml:space="preserve"> options);</w:t>
      </w:r>
    </w:p>
    <w:p w:rsidR="00453862" w:rsidRPr="00FD5FB9" w:rsidRDefault="00453862" w:rsidP="002D4E30">
      <w:pPr>
        <w:pStyle w:val="Listenabsatz"/>
        <w:spacing w:before="60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2D4E30" w:rsidRPr="00453862" w:rsidRDefault="00AB601E" w:rsidP="00276537">
      <w:pPr>
        <w:rPr>
          <w:rFonts w:ascii="Arial" w:hAnsi="Arial" w:cs="Arial"/>
          <w:b/>
          <w:sz w:val="24"/>
          <w:szCs w:val="24"/>
          <w:shd w:val="clear" w:color="auto" w:fill="FFFFFF"/>
          <w:lang w:val="en-GB"/>
        </w:rPr>
      </w:pPr>
      <w:r w:rsidRPr="00453862">
        <w:rPr>
          <w:rFonts w:ascii="Arial" w:hAnsi="Arial" w:cs="Arial"/>
          <w:b/>
          <w:sz w:val="24"/>
          <w:szCs w:val="24"/>
          <w:shd w:val="clear" w:color="auto" w:fill="FFFFFF"/>
          <w:lang w:val="en-GB"/>
        </w:rPr>
        <w:t>System Calls Fail</w:t>
      </w:r>
    </w:p>
    <w:p w:rsidR="00D27EA9" w:rsidRPr="00FD5FB9" w:rsidRDefault="00D27EA9" w:rsidP="00AB601E">
      <w:p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Give a condition that causes it to fail</w:t>
      </w:r>
    </w:p>
    <w:p w:rsidR="00AB601E" w:rsidRPr="00FD5FB9" w:rsidRDefault="00AB601E" w:rsidP="00AB601E">
      <w:pPr>
        <w:pStyle w:val="Listenabsatz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Fork</w:t>
      </w:r>
    </w:p>
    <w:p w:rsidR="00743D78" w:rsidRPr="00FD5FB9" w:rsidRDefault="00743D78" w:rsidP="00743D78">
      <w:pPr>
        <w:pStyle w:val="Listenabsatz"/>
        <w:numPr>
          <w:ilvl w:val="1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EAGAIN </w:t>
      </w:r>
      <w:proofErr w:type="gram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fork(</w:t>
      </w:r>
      <w:proofErr w:type="gram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) cannot allocate sufficient memory to copy the parent’s page tables and allocate a task structure for the child.</w:t>
      </w:r>
    </w:p>
    <w:p w:rsidR="00AB601E" w:rsidRPr="00FD5FB9" w:rsidRDefault="00AB601E" w:rsidP="00AB601E">
      <w:pPr>
        <w:pStyle w:val="Listenabsatz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Exec</w:t>
      </w:r>
    </w:p>
    <w:p w:rsidR="008723D9" w:rsidRPr="00FD5FB9" w:rsidRDefault="008723D9" w:rsidP="008723D9">
      <w:pPr>
        <w:pStyle w:val="Listenabsatz"/>
        <w:numPr>
          <w:ilvl w:val="1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All of these functions may fail and set </w:t>
      </w:r>
      <w:proofErr w:type="spell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errno</w:t>
      </w:r>
      <w:proofErr w:type="spell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for any of the errors specified for </w:t>
      </w:r>
      <w:proofErr w:type="spellStart"/>
      <w:proofErr w:type="gram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execve</w:t>
      </w:r>
      <w:proofErr w:type="spell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(</w:t>
      </w:r>
      <w:proofErr w:type="gram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2).</w:t>
      </w:r>
    </w:p>
    <w:p w:rsidR="00AB601E" w:rsidRDefault="00AB601E" w:rsidP="00AB601E">
      <w:pPr>
        <w:pStyle w:val="Listenabsatz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Unlink</w:t>
      </w:r>
    </w:p>
    <w:p w:rsidR="00511F4E" w:rsidRPr="003F31A7" w:rsidRDefault="00920BA1" w:rsidP="003F31A7">
      <w:pPr>
        <w:pStyle w:val="Listenabsatz"/>
        <w:numPr>
          <w:ilvl w:val="1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3F31A7">
        <w:rPr>
          <w:rFonts w:ascii="Arial" w:eastAsia="Times New Roman" w:hAnsi="Arial" w:cs="Arial"/>
          <w:sz w:val="24"/>
          <w:szCs w:val="24"/>
          <w:lang w:val="en-GB" w:eastAsia="de-AT"/>
        </w:rPr>
        <w:t xml:space="preserve">EIO </w:t>
      </w:r>
      <w:proofErr w:type="gramStart"/>
      <w:r w:rsidRPr="003F31A7">
        <w:rPr>
          <w:rFonts w:ascii="Arial" w:eastAsia="Times New Roman" w:hAnsi="Arial" w:cs="Arial"/>
          <w:sz w:val="24"/>
          <w:szCs w:val="24"/>
          <w:lang w:val="en-GB" w:eastAsia="de-AT"/>
        </w:rPr>
        <w:t>An</w:t>
      </w:r>
      <w:proofErr w:type="gramEnd"/>
      <w:r w:rsidRPr="003F31A7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I/O error occurred.</w:t>
      </w:r>
    </w:p>
    <w:p w:rsidR="00AB601E" w:rsidRPr="00FD5FB9" w:rsidRDefault="00AB601E" w:rsidP="00AB601E">
      <w:pPr>
        <w:pStyle w:val="Listenabsatz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Read</w:t>
      </w:r>
    </w:p>
    <w:p w:rsidR="00FD5FB9" w:rsidRPr="00FD5FB9" w:rsidRDefault="00FD5FB9" w:rsidP="00FD5FB9">
      <w:pPr>
        <w:pStyle w:val="Listenabsatz"/>
        <w:numPr>
          <w:ilvl w:val="1"/>
          <w:numId w:val="3"/>
        </w:numPr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EAGAIN </w:t>
      </w:r>
      <w:proofErr w:type="gram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The  file</w:t>
      </w:r>
      <w:proofErr w:type="gram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descriptor </w:t>
      </w:r>
      <w:proofErr w:type="spell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fd</w:t>
      </w:r>
      <w:proofErr w:type="spellEnd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refers to a file other than a socket and</w:t>
      </w:r>
    </w:p>
    <w:p w:rsidR="00511F4E" w:rsidRDefault="00FD5FB9" w:rsidP="00511F4E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has been marked nonblocking</w:t>
      </w:r>
      <w:r>
        <w:rPr>
          <w:rFonts w:ascii="Arial" w:eastAsia="Times New Roman" w:hAnsi="Arial" w:cs="Arial"/>
          <w:sz w:val="24"/>
          <w:szCs w:val="24"/>
          <w:lang w:val="en-GB" w:eastAsia="de-AT"/>
        </w:rPr>
        <w:t xml:space="preserve"> (O_NONBLOCK</w:t>
      </w:r>
      <w:proofErr w:type="gramStart"/>
      <w:r>
        <w:rPr>
          <w:rFonts w:ascii="Arial" w:eastAsia="Times New Roman" w:hAnsi="Arial" w:cs="Arial"/>
          <w:sz w:val="24"/>
          <w:szCs w:val="24"/>
          <w:lang w:val="en-GB" w:eastAsia="de-AT"/>
        </w:rPr>
        <w:t>),  and</w:t>
      </w:r>
      <w:proofErr w:type="gramEnd"/>
      <w:r>
        <w:rPr>
          <w:rFonts w:ascii="Arial" w:eastAsia="Times New Roman" w:hAnsi="Arial" w:cs="Arial"/>
          <w:sz w:val="24"/>
          <w:szCs w:val="24"/>
          <w:lang w:val="en-GB" w:eastAsia="de-AT"/>
        </w:rPr>
        <w:t xml:space="preserve">  the  read </w:t>
      </w: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would</w:t>
      </w:r>
      <w:r w:rsidR="00511F4E">
        <w:rPr>
          <w:rFonts w:ascii="Arial" w:eastAsia="Times New Roman" w:hAnsi="Arial" w:cs="Arial"/>
          <w:sz w:val="24"/>
          <w:szCs w:val="24"/>
          <w:lang w:val="en-GB" w:eastAsia="de-AT"/>
        </w:rPr>
        <w:t xml:space="preserve"> block</w:t>
      </w:r>
    </w:p>
    <w:p w:rsidR="005B484A" w:rsidRPr="002E1DC6" w:rsidRDefault="00AB601E" w:rsidP="002E1DC6">
      <w:pPr>
        <w:pStyle w:val="Listenabsatz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Mount</w:t>
      </w:r>
    </w:p>
    <w:p w:rsidR="00AB601E" w:rsidRDefault="00AB601E" w:rsidP="00AB601E">
      <w:pPr>
        <w:pStyle w:val="Listenabsatz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proofErr w:type="spellStart"/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Chmod</w:t>
      </w:r>
      <w:proofErr w:type="spellEnd"/>
    </w:p>
    <w:p w:rsidR="004E2457" w:rsidRPr="005B484A" w:rsidRDefault="004E2457" w:rsidP="005B484A">
      <w:pPr>
        <w:pStyle w:val="StandardWeb"/>
        <w:numPr>
          <w:ilvl w:val="1"/>
          <w:numId w:val="3"/>
        </w:numPr>
        <w:rPr>
          <w:rFonts w:ascii="Arial" w:hAnsi="Arial" w:cs="Arial"/>
          <w:lang w:val="en-GB"/>
        </w:rPr>
      </w:pPr>
      <w:r w:rsidRPr="005B484A">
        <w:rPr>
          <w:rFonts w:ascii="Arial" w:hAnsi="Arial" w:cs="Arial"/>
          <w:lang w:val="en-GB"/>
        </w:rPr>
        <w:t xml:space="preserve">EIO </w:t>
      </w:r>
      <w:proofErr w:type="gramStart"/>
      <w:r w:rsidRPr="005B484A">
        <w:rPr>
          <w:rFonts w:ascii="Arial" w:hAnsi="Arial" w:cs="Arial"/>
          <w:lang w:val="en-GB"/>
        </w:rPr>
        <w:t>An</w:t>
      </w:r>
      <w:proofErr w:type="gramEnd"/>
      <w:r w:rsidRPr="005B484A">
        <w:rPr>
          <w:rFonts w:ascii="Arial" w:hAnsi="Arial" w:cs="Arial"/>
          <w:lang w:val="en-GB"/>
        </w:rPr>
        <w:t xml:space="preserve"> I/O error occurred. </w:t>
      </w:r>
      <w:bookmarkStart w:id="0" w:name="_GoBack"/>
    </w:p>
    <w:bookmarkEnd w:id="0"/>
    <w:p w:rsidR="00AB601E" w:rsidRDefault="00AB601E" w:rsidP="00AB601E">
      <w:pPr>
        <w:pStyle w:val="Listenabsatz"/>
        <w:numPr>
          <w:ilvl w:val="0"/>
          <w:numId w:val="3"/>
        </w:numPr>
        <w:spacing w:before="60" w:after="100" w:afterAutospacing="1" w:line="240" w:lineRule="auto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FD5FB9">
        <w:rPr>
          <w:rFonts w:ascii="Arial" w:eastAsia="Times New Roman" w:hAnsi="Arial" w:cs="Arial"/>
          <w:sz w:val="24"/>
          <w:szCs w:val="24"/>
          <w:lang w:val="en-GB" w:eastAsia="de-AT"/>
        </w:rPr>
        <w:t>Kill</w:t>
      </w:r>
    </w:p>
    <w:p w:rsidR="005B484A" w:rsidRPr="005B484A" w:rsidRDefault="005B484A" w:rsidP="005B484A">
      <w:pPr>
        <w:pStyle w:val="HTMLVorformatiert"/>
        <w:numPr>
          <w:ilvl w:val="1"/>
          <w:numId w:val="3"/>
        </w:numPr>
        <w:rPr>
          <w:rFonts w:ascii="Arial" w:hAnsi="Arial" w:cs="Arial"/>
          <w:sz w:val="24"/>
          <w:szCs w:val="24"/>
          <w:lang w:val="en-GB"/>
        </w:rPr>
      </w:pPr>
      <w:proofErr w:type="gramStart"/>
      <w:r w:rsidRPr="005B484A">
        <w:rPr>
          <w:rFonts w:ascii="Arial" w:hAnsi="Arial" w:cs="Arial"/>
          <w:sz w:val="24"/>
          <w:szCs w:val="24"/>
          <w:lang w:val="en-GB"/>
        </w:rPr>
        <w:t>EPERM  The</w:t>
      </w:r>
      <w:proofErr w:type="gramEnd"/>
      <w:r w:rsidRPr="005B484A">
        <w:rPr>
          <w:rFonts w:ascii="Arial" w:hAnsi="Arial" w:cs="Arial"/>
          <w:sz w:val="24"/>
          <w:szCs w:val="24"/>
          <w:lang w:val="en-GB"/>
        </w:rPr>
        <w:t xml:space="preserve"> process does not have permission to send the signal to any</w:t>
      </w:r>
      <w:r>
        <w:rPr>
          <w:rFonts w:ascii="Arial" w:hAnsi="Arial" w:cs="Arial"/>
          <w:sz w:val="24"/>
          <w:szCs w:val="24"/>
          <w:lang w:val="en-GB"/>
        </w:rPr>
        <w:t xml:space="preserve"> </w:t>
      </w:r>
      <w:r w:rsidRPr="005B484A">
        <w:rPr>
          <w:rFonts w:ascii="Arial" w:hAnsi="Arial" w:cs="Arial"/>
          <w:sz w:val="24"/>
          <w:szCs w:val="24"/>
          <w:lang w:val="en-GB"/>
        </w:rPr>
        <w:t>of the target processes.</w:t>
      </w:r>
    </w:p>
    <w:p w:rsidR="00467D69" w:rsidRDefault="00467D69" w:rsidP="00276537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67D69" w:rsidRDefault="00467D69" w:rsidP="00276537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67D69" w:rsidRDefault="00467D69" w:rsidP="00276537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67D69" w:rsidRDefault="00467D69" w:rsidP="00276537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467D69" w:rsidRDefault="00467D69" w:rsidP="00276537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276537" w:rsidRPr="00276537" w:rsidRDefault="00276537" w:rsidP="00276537">
      <w:pPr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276537">
        <w:rPr>
          <w:rFonts w:ascii="Arial" w:hAnsi="Arial" w:cs="Arial"/>
          <w:b/>
          <w:sz w:val="24"/>
          <w:szCs w:val="24"/>
          <w:shd w:val="clear" w:color="auto" w:fill="FFFFFF"/>
        </w:rPr>
        <w:lastRenderedPageBreak/>
        <w:t>Traps</w:t>
      </w:r>
    </w:p>
    <w:p w:rsidR="00276537" w:rsidRPr="00276537" w:rsidRDefault="00276537" w:rsidP="00276537">
      <w:pPr>
        <w:spacing w:before="60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A</w:t>
      </w: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trap, also known as an exception or a fault, is typicall</w:t>
      </w: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y</w:t>
      </w: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a type of </w:t>
      </w:r>
      <w:hyperlink r:id="rId7" w:tooltip="Synchronization (computer science)" w:history="1">
        <w:r w:rsidRPr="00276537">
          <w:rPr>
            <w:rFonts w:eastAsia="Times New Roman"/>
            <w:sz w:val="24"/>
            <w:szCs w:val="24"/>
            <w:lang w:val="en-GB" w:eastAsia="de-AT"/>
          </w:rPr>
          <w:t>synchronous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</w:t>
      </w:r>
      <w:hyperlink r:id="rId8" w:tooltip="Interrupt" w:history="1">
        <w:r w:rsidRPr="00276537">
          <w:rPr>
            <w:rFonts w:eastAsia="Times New Roman"/>
            <w:sz w:val="24"/>
            <w:szCs w:val="24"/>
            <w:lang w:val="en-GB" w:eastAsia="de-AT"/>
          </w:rPr>
          <w:t>interrupt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typically caused by an </w:t>
      </w:r>
      <w:hyperlink r:id="rId9" w:tooltip="Exception handling" w:history="1">
        <w:r w:rsidRPr="00276537">
          <w:rPr>
            <w:rFonts w:eastAsia="Times New Roman"/>
            <w:sz w:val="24"/>
            <w:szCs w:val="24"/>
            <w:lang w:val="en-GB" w:eastAsia="de-AT"/>
          </w:rPr>
          <w:t>exceptional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 xml:space="preserve"> condition. </w:t>
      </w: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A trap usually results in a switch to </w:t>
      </w:r>
      <w:hyperlink r:id="rId10" w:tooltip="Kernel mode" w:history="1">
        <w:r w:rsidRPr="00276537">
          <w:rPr>
            <w:rFonts w:eastAsia="Times New Roman"/>
            <w:sz w:val="24"/>
            <w:szCs w:val="24"/>
            <w:lang w:val="en-GB" w:eastAsia="de-AT"/>
          </w:rPr>
          <w:t>kernel mode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, wherein the operating system performs some action before returning control to the originating process. A trap in a system </w:t>
      </w:r>
      <w:hyperlink r:id="rId11" w:tooltip="Process (computing)" w:history="1">
        <w:r w:rsidRPr="00276537">
          <w:rPr>
            <w:rFonts w:eastAsia="Times New Roman"/>
            <w:sz w:val="24"/>
            <w:szCs w:val="24"/>
            <w:lang w:val="en-GB" w:eastAsia="de-AT"/>
          </w:rPr>
          <w:t>process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is more serious than a trap in a user </w:t>
      </w:r>
      <w:hyperlink r:id="rId12" w:tooltip="Process (computing)" w:history="1">
        <w:r w:rsidRPr="00276537">
          <w:rPr>
            <w:rFonts w:eastAsia="Times New Roman"/>
            <w:sz w:val="24"/>
            <w:szCs w:val="24"/>
            <w:lang w:val="en-GB" w:eastAsia="de-AT"/>
          </w:rPr>
          <w:t>process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, and in some systems is fatal. In some usages, the term trap refers specifically to an interrupt intended to initiate a </w:t>
      </w:r>
      <w:hyperlink r:id="rId13" w:tooltip="Context switch" w:history="1">
        <w:r w:rsidRPr="00276537">
          <w:rPr>
            <w:rFonts w:eastAsia="Times New Roman"/>
            <w:sz w:val="24"/>
            <w:szCs w:val="24"/>
            <w:lang w:val="en-GB" w:eastAsia="de-AT"/>
          </w:rPr>
          <w:t>context switch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to a </w:t>
      </w:r>
      <w:hyperlink r:id="rId14" w:tooltip="Profiler (computer science)" w:history="1">
        <w:r w:rsidRPr="00276537">
          <w:rPr>
            <w:rFonts w:eastAsia="Times New Roman"/>
            <w:sz w:val="24"/>
            <w:szCs w:val="24"/>
            <w:lang w:val="en-GB" w:eastAsia="de-AT"/>
          </w:rPr>
          <w:t>monitor program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or </w:t>
      </w:r>
      <w:hyperlink r:id="rId15" w:tooltip="Debugger" w:history="1">
        <w:r w:rsidRPr="00276537">
          <w:rPr>
            <w:rFonts w:eastAsia="Times New Roman"/>
            <w:sz w:val="24"/>
            <w:szCs w:val="24"/>
            <w:lang w:val="en-GB" w:eastAsia="de-AT"/>
          </w:rPr>
          <w:t>debugger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.</w:t>
      </w:r>
    </w:p>
    <w:p w:rsidR="00276537" w:rsidRPr="00276537" w:rsidRDefault="00276537" w:rsidP="00276537">
      <w:pPr>
        <w:spacing w:before="60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Deriving from this original usage, trap is sometimes used for the mechanism of intercepting normal control flow in some domains.</w:t>
      </w:r>
    </w:p>
    <w:p w:rsidR="00276537" w:rsidRPr="00276537" w:rsidRDefault="00276537" w:rsidP="00276537">
      <w:pPr>
        <w:spacing w:before="60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n-GB" w:eastAsia="de-AT"/>
        </w:rPr>
      </w:pP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In </w:t>
      </w:r>
      <w:hyperlink r:id="rId16" w:tooltip="Simple Network Management Protocol" w:history="1">
        <w:r w:rsidRPr="00276537">
          <w:rPr>
            <w:rFonts w:eastAsia="Times New Roman"/>
            <w:sz w:val="24"/>
            <w:szCs w:val="24"/>
            <w:lang w:val="en-GB" w:eastAsia="de-AT"/>
          </w:rPr>
          <w:t>SNMP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, a trap is a type of </w:t>
      </w:r>
      <w:hyperlink r:id="rId17" w:tooltip="Protocol data unit" w:history="1">
        <w:r w:rsidRPr="00276537">
          <w:rPr>
            <w:rFonts w:eastAsia="Times New Roman"/>
            <w:sz w:val="24"/>
            <w:szCs w:val="24"/>
            <w:lang w:val="en-GB" w:eastAsia="de-AT"/>
          </w:rPr>
          <w:t>PDU</w:t>
        </w:r>
      </w:hyperlink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 used to report an alert or other asynchronous event about a managed subsyste</w:t>
      </w:r>
      <w:r w:rsidRPr="00276537">
        <w:rPr>
          <w:rFonts w:ascii="Arial" w:eastAsia="Times New Roman" w:hAnsi="Arial" w:cs="Arial"/>
          <w:sz w:val="24"/>
          <w:szCs w:val="24"/>
          <w:lang w:val="en-GB" w:eastAsia="de-AT"/>
        </w:rPr>
        <w:t>m.</w:t>
      </w:r>
    </w:p>
    <w:p w:rsidR="00276537" w:rsidRPr="00DB1698" w:rsidRDefault="00276537" w:rsidP="00DB1698">
      <w:pPr>
        <w:spacing w:before="60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val="en-GB" w:eastAsia="de-AT"/>
        </w:rPr>
      </w:pPr>
    </w:p>
    <w:p w:rsidR="008723D9" w:rsidRPr="005B484A" w:rsidRDefault="008723D9">
      <w:pPr>
        <w:rPr>
          <w:rStyle w:val="SchwacheHervorhebung"/>
          <w:rFonts w:ascii="Arial" w:hAnsi="Arial" w:cs="Arial"/>
          <w:i w:val="0"/>
          <w:color w:val="auto"/>
          <w:sz w:val="24"/>
          <w:szCs w:val="24"/>
          <w:lang w:val="en-GB"/>
        </w:rPr>
      </w:pPr>
    </w:p>
    <w:sectPr w:rsidR="008723D9" w:rsidRPr="005B484A">
      <w:head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44B6" w:rsidRDefault="00DF44B6" w:rsidP="00F77C37">
      <w:pPr>
        <w:spacing w:after="0" w:line="240" w:lineRule="auto"/>
      </w:pPr>
      <w:r>
        <w:separator/>
      </w:r>
    </w:p>
  </w:endnote>
  <w:endnote w:type="continuationSeparator" w:id="0">
    <w:p w:rsidR="00DF44B6" w:rsidRDefault="00DF44B6" w:rsidP="00F77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44B6" w:rsidRDefault="00DF44B6" w:rsidP="00F77C37">
      <w:pPr>
        <w:spacing w:after="0" w:line="240" w:lineRule="auto"/>
      </w:pPr>
      <w:r>
        <w:separator/>
      </w:r>
    </w:p>
  </w:footnote>
  <w:footnote w:type="continuationSeparator" w:id="0">
    <w:p w:rsidR="00DF44B6" w:rsidRDefault="00DF44B6" w:rsidP="00F77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7C37" w:rsidRDefault="00F77C37">
    <w:pPr>
      <w:pStyle w:val="Kopfzeile"/>
    </w:pPr>
    <w:r>
      <w:t>TINF</w:t>
    </w:r>
    <w:r>
      <w:tab/>
    </w:r>
    <w:r>
      <w:tab/>
      <w:t>Miriam Forstinger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7648C"/>
    <w:multiLevelType w:val="hybridMultilevel"/>
    <w:tmpl w:val="1930CFF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59F00A5"/>
    <w:multiLevelType w:val="hybridMultilevel"/>
    <w:tmpl w:val="B7D88312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9090B8D"/>
    <w:multiLevelType w:val="hybridMultilevel"/>
    <w:tmpl w:val="934EB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B3418"/>
    <w:multiLevelType w:val="multilevel"/>
    <w:tmpl w:val="681A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CE6205"/>
    <w:multiLevelType w:val="hybridMultilevel"/>
    <w:tmpl w:val="70C0EFD6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09341C"/>
    <w:multiLevelType w:val="hybridMultilevel"/>
    <w:tmpl w:val="9544CDD8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45C775F"/>
    <w:multiLevelType w:val="hybridMultilevel"/>
    <w:tmpl w:val="FFF4B84A"/>
    <w:lvl w:ilvl="0" w:tplc="0C07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7" w15:restartNumberingAfterBreak="0">
    <w:nsid w:val="74E82730"/>
    <w:multiLevelType w:val="hybridMultilevel"/>
    <w:tmpl w:val="074081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A01A5"/>
    <w:multiLevelType w:val="hybridMultilevel"/>
    <w:tmpl w:val="FB6AAFCC"/>
    <w:lvl w:ilvl="0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A211A4"/>
    <w:multiLevelType w:val="hybridMultilevel"/>
    <w:tmpl w:val="CE28517A"/>
    <w:lvl w:ilvl="0" w:tplc="0C07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7E013AB8"/>
    <w:multiLevelType w:val="hybridMultilevel"/>
    <w:tmpl w:val="9B3E2EA6"/>
    <w:lvl w:ilvl="0" w:tplc="0C07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AD4"/>
    <w:rsid w:val="00022567"/>
    <w:rsid w:val="001A53C0"/>
    <w:rsid w:val="00212792"/>
    <w:rsid w:val="00276537"/>
    <w:rsid w:val="002B4D03"/>
    <w:rsid w:val="002D4E30"/>
    <w:rsid w:val="002E0279"/>
    <w:rsid w:val="002E1DC6"/>
    <w:rsid w:val="002F3C70"/>
    <w:rsid w:val="003B00FD"/>
    <w:rsid w:val="003F31A7"/>
    <w:rsid w:val="00425941"/>
    <w:rsid w:val="00441C81"/>
    <w:rsid w:val="00453862"/>
    <w:rsid w:val="00467D69"/>
    <w:rsid w:val="004E1AD4"/>
    <w:rsid w:val="004E2457"/>
    <w:rsid w:val="00511F4E"/>
    <w:rsid w:val="005B484A"/>
    <w:rsid w:val="005E4BC2"/>
    <w:rsid w:val="006432BA"/>
    <w:rsid w:val="006D0362"/>
    <w:rsid w:val="006E747C"/>
    <w:rsid w:val="00743D78"/>
    <w:rsid w:val="007F2406"/>
    <w:rsid w:val="008723D9"/>
    <w:rsid w:val="009005A0"/>
    <w:rsid w:val="00920BA1"/>
    <w:rsid w:val="00A51D4C"/>
    <w:rsid w:val="00AB601E"/>
    <w:rsid w:val="00B23E86"/>
    <w:rsid w:val="00D27EA9"/>
    <w:rsid w:val="00D4713F"/>
    <w:rsid w:val="00DB1698"/>
    <w:rsid w:val="00DF44B6"/>
    <w:rsid w:val="00F77C37"/>
    <w:rsid w:val="00FD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828EF"/>
  <w15:chartTrackingRefBased/>
  <w15:docId w15:val="{45B0E510-AB85-4C35-B203-2FB6E6221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unhideWhenUsed/>
    <w:rsid w:val="00212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12792"/>
    <w:rPr>
      <w:rFonts w:ascii="Courier New" w:eastAsia="Times New Roman" w:hAnsi="Courier New" w:cs="Courier New"/>
      <w:sz w:val="20"/>
      <w:szCs w:val="20"/>
      <w:lang w:eastAsia="de-AT"/>
    </w:rPr>
  </w:style>
  <w:style w:type="paragraph" w:styleId="Listenabsatz">
    <w:name w:val="List Paragraph"/>
    <w:basedOn w:val="Standard"/>
    <w:uiPriority w:val="34"/>
    <w:qFormat/>
    <w:rsid w:val="0021279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B00FD"/>
    <w:rPr>
      <w:i/>
      <w:iCs/>
      <w:color w:val="404040" w:themeColor="text1" w:themeTint="BF"/>
    </w:rPr>
  </w:style>
  <w:style w:type="paragraph" w:styleId="Kopfzeile">
    <w:name w:val="header"/>
    <w:basedOn w:val="Standard"/>
    <w:link w:val="KopfzeileZchn"/>
    <w:uiPriority w:val="99"/>
    <w:unhideWhenUsed/>
    <w:rsid w:val="00F77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77C37"/>
  </w:style>
  <w:style w:type="paragraph" w:styleId="Fuzeile">
    <w:name w:val="footer"/>
    <w:basedOn w:val="Standard"/>
    <w:link w:val="FuzeileZchn"/>
    <w:uiPriority w:val="99"/>
    <w:unhideWhenUsed/>
    <w:rsid w:val="00F77C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77C37"/>
  </w:style>
  <w:style w:type="character" w:styleId="Fett">
    <w:name w:val="Strong"/>
    <w:basedOn w:val="Absatz-Standardschriftart"/>
    <w:uiPriority w:val="22"/>
    <w:qFormat/>
    <w:rsid w:val="008723D9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8723D9"/>
    <w:rPr>
      <w:color w:val="0000FF"/>
      <w:u w:val="single"/>
    </w:rPr>
  </w:style>
  <w:style w:type="paragraph" w:styleId="StandardWeb">
    <w:name w:val="Normal (Web)"/>
    <w:basedOn w:val="Standard"/>
    <w:uiPriority w:val="99"/>
    <w:unhideWhenUsed/>
    <w:rsid w:val="0027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9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nterrupt" TargetMode="External"/><Relationship Id="rId13" Type="http://schemas.openxmlformats.org/officeDocument/2006/relationships/hyperlink" Target="https://en.wikipedia.org/wiki/Context_switch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ynchronization_(computer_science)" TargetMode="External"/><Relationship Id="rId12" Type="http://schemas.openxmlformats.org/officeDocument/2006/relationships/hyperlink" Target="https://en.wikipedia.org/wiki/Process_(computing)" TargetMode="External"/><Relationship Id="rId17" Type="http://schemas.openxmlformats.org/officeDocument/2006/relationships/hyperlink" Target="https://en.wikipedia.org/wiki/Protocol_data_un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imple_Network_Management_Protoco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Process_(computing)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Debugger" TargetMode="External"/><Relationship Id="rId10" Type="http://schemas.openxmlformats.org/officeDocument/2006/relationships/hyperlink" Target="https://en.wikipedia.org/wiki/Kernel_mod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xception_handling" TargetMode="External"/><Relationship Id="rId14" Type="http://schemas.openxmlformats.org/officeDocument/2006/relationships/hyperlink" Target="https://en.wikipedia.org/wiki/Profiler_(computer_science)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Forstinger</dc:creator>
  <cp:keywords/>
  <dc:description/>
  <cp:lastModifiedBy>Miriam Forstinger</cp:lastModifiedBy>
  <cp:revision>20</cp:revision>
  <dcterms:created xsi:type="dcterms:W3CDTF">2017-09-25T12:05:00Z</dcterms:created>
  <dcterms:modified xsi:type="dcterms:W3CDTF">2017-10-01T16:54:00Z</dcterms:modified>
</cp:coreProperties>
</file>