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rtl w:val="0"/>
        </w:rPr>
        <w:t xml:space="preserve">Proposta de Projeto</w:t>
      </w:r>
    </w:p>
    <w:p w:rsidR="00000000" w:rsidDel="00000000" w:rsidP="00000000" w:rsidRDefault="00000000" w:rsidRPr="00000000" w14:paraId="00000001">
      <w:pPr>
        <w:contextualSpacing w:val="0"/>
        <w:jc w:val="both"/>
        <w:rPr/>
      </w:pPr>
      <w:r w:rsidDel="00000000" w:rsidR="00000000" w:rsidRPr="00000000">
        <w:rPr>
          <w:rtl w:val="0"/>
        </w:rPr>
        <w:t xml:space="preserve">if1015 - Data Science</w:t>
      </w:r>
    </w:p>
    <w:p w:rsidR="00000000" w:rsidDel="00000000" w:rsidP="00000000" w:rsidRDefault="00000000" w:rsidRPr="00000000" w14:paraId="00000002">
      <w:pPr>
        <w:contextualSpacing w:val="0"/>
        <w:jc w:val="both"/>
        <w:rPr/>
      </w:pPr>
      <w:r w:rsidDel="00000000" w:rsidR="00000000" w:rsidRPr="00000000">
        <w:rPr>
          <w:rtl w:val="0"/>
        </w:rPr>
        <w:t xml:space="preserve">Claudio Carvalho (cco2) &amp; Guilherme Lima (ggfl) &amp; Henrique Caúla (lhtc)</w:t>
      </w:r>
    </w:p>
    <w:p w:rsidR="00000000" w:rsidDel="00000000" w:rsidP="00000000" w:rsidRDefault="00000000" w:rsidRPr="00000000" w14:paraId="00000003">
      <w:pP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ind w:left="0" w:firstLine="0"/>
        <w:contextualSpacing w:val="0"/>
        <w:jc w:val="both"/>
        <w:rPr>
          <w:b w:val="1"/>
        </w:rPr>
      </w:pPr>
      <w:r w:rsidDel="00000000" w:rsidR="00000000" w:rsidRPr="00000000">
        <w:rPr>
          <w:b w:val="1"/>
          <w:rtl w:val="0"/>
        </w:rPr>
        <w:t xml:space="preserve">Coleta e Integração dos Dados</w:t>
      </w:r>
    </w:p>
    <w:p w:rsidR="00000000" w:rsidDel="00000000" w:rsidP="00000000" w:rsidRDefault="00000000" w:rsidRPr="00000000" w14:paraId="00000006">
      <w:pPr>
        <w:ind w:firstLine="720"/>
        <w:contextualSpacing w:val="0"/>
        <w:jc w:val="both"/>
        <w:rPr/>
      </w:pPr>
      <w:r w:rsidDel="00000000" w:rsidR="00000000" w:rsidRPr="00000000">
        <w:rPr>
          <w:rtl w:val="0"/>
        </w:rPr>
        <w:t xml:space="preserve">Pretendemos usar o </w:t>
      </w:r>
      <w:r w:rsidDel="00000000" w:rsidR="00000000" w:rsidRPr="00000000">
        <w:rPr>
          <w:i w:val="1"/>
          <w:rtl w:val="0"/>
        </w:rPr>
        <w:t xml:space="preserve">dataset</w:t>
      </w:r>
      <w:r w:rsidDel="00000000" w:rsidR="00000000" w:rsidRPr="00000000">
        <w:rPr>
          <w:rtl w:val="0"/>
        </w:rPr>
        <w:t xml:space="preserve"> do </w:t>
      </w:r>
      <w:r w:rsidDel="00000000" w:rsidR="00000000" w:rsidRPr="00000000">
        <w:rPr>
          <w:i w:val="1"/>
          <w:rtl w:val="0"/>
        </w:rPr>
        <w:t xml:space="preserve">site</w:t>
      </w:r>
      <w:r w:rsidDel="00000000" w:rsidR="00000000" w:rsidRPr="00000000">
        <w:rPr>
          <w:rtl w:val="0"/>
        </w:rPr>
        <w:t xml:space="preserve"> </w:t>
      </w:r>
      <w:hyperlink r:id="rId6">
        <w:r w:rsidDel="00000000" w:rsidR="00000000" w:rsidRPr="00000000">
          <w:rPr>
            <w:color w:val="1155cc"/>
            <w:u w:val="single"/>
            <w:rtl w:val="0"/>
          </w:rPr>
          <w:t xml:space="preserve">MyAnimeList</w:t>
        </w:r>
      </w:hyperlink>
      <w:r w:rsidDel="00000000" w:rsidR="00000000" w:rsidRPr="00000000">
        <w:rPr>
          <w:rtl w:val="0"/>
        </w:rPr>
        <w:t xml:space="preserve">, o </w:t>
      </w:r>
      <w:r w:rsidDel="00000000" w:rsidR="00000000" w:rsidRPr="00000000">
        <w:rPr>
          <w:i w:val="1"/>
          <w:rtl w:val="0"/>
        </w:rPr>
        <w:t xml:space="preserve">site</w:t>
      </w:r>
      <w:r w:rsidDel="00000000" w:rsidR="00000000" w:rsidRPr="00000000">
        <w:rPr>
          <w:rtl w:val="0"/>
        </w:rPr>
        <w:t xml:space="preserve"> de maior relevância no contexto de </w:t>
      </w:r>
      <w:r w:rsidDel="00000000" w:rsidR="00000000" w:rsidRPr="00000000">
        <w:rPr>
          <w:i w:val="1"/>
          <w:rtl w:val="0"/>
        </w:rPr>
        <w:t xml:space="preserve">animes</w:t>
      </w:r>
      <w:r w:rsidDel="00000000" w:rsidR="00000000" w:rsidRPr="00000000">
        <w:rPr>
          <w:rtl w:val="0"/>
        </w:rPr>
        <w:t xml:space="preserve"> e </w:t>
      </w:r>
      <w:r w:rsidDel="00000000" w:rsidR="00000000" w:rsidRPr="00000000">
        <w:rPr>
          <w:rtl w:val="0"/>
        </w:rPr>
        <w:t xml:space="preserve">mangás</w:t>
      </w:r>
      <w:r w:rsidDel="00000000" w:rsidR="00000000" w:rsidRPr="00000000">
        <w:rPr>
          <w:rtl w:val="0"/>
        </w:rPr>
        <w:t xml:space="preserve">, contendo uma robusta quantia de informações e metadados sobre estes, assim como avaliações de usuários.</w:t>
      </w:r>
    </w:p>
    <w:p w:rsidR="00000000" w:rsidDel="00000000" w:rsidP="00000000" w:rsidRDefault="00000000" w:rsidRPr="00000000" w14:paraId="00000007">
      <w:pPr>
        <w:ind w:firstLine="720"/>
        <w:contextualSpacing w:val="0"/>
        <w:jc w:val="both"/>
        <w:rPr/>
      </w:pPr>
      <w:r w:rsidDel="00000000" w:rsidR="00000000" w:rsidRPr="00000000">
        <w:rPr>
          <w:rtl w:val="0"/>
        </w:rPr>
        <w:t xml:space="preserve">O </w:t>
      </w:r>
      <w:hyperlink r:id="rId7">
        <w:r w:rsidDel="00000000" w:rsidR="00000000" w:rsidRPr="00000000">
          <w:rPr>
            <w:color w:val="1155cc"/>
            <w:u w:val="single"/>
            <w:rtl w:val="0"/>
          </w:rPr>
          <w:t xml:space="preserve">conjunto de dados</w:t>
        </w:r>
      </w:hyperlink>
      <w:r w:rsidDel="00000000" w:rsidR="00000000" w:rsidRPr="00000000">
        <w:rPr>
          <w:rtl w:val="0"/>
        </w:rPr>
        <w:t xml:space="preserve"> em questão vem sendo atualizado pelo usuário Azathoth desde o primeiro semestre de 2018. Segundo esse usuário, seu </w:t>
      </w:r>
      <w:r w:rsidDel="00000000" w:rsidR="00000000" w:rsidRPr="00000000">
        <w:rPr>
          <w:i w:val="1"/>
          <w:rtl w:val="0"/>
        </w:rPr>
        <w:t xml:space="preserve">dataset</w:t>
      </w:r>
      <w:r w:rsidDel="00000000" w:rsidR="00000000" w:rsidRPr="00000000">
        <w:rPr>
          <w:rtl w:val="0"/>
        </w:rPr>
        <w:t xml:space="preserve"> não é o primeiro com essa finalidade, mas vem como uma alternativa melhor por ser o mais completo disponível atualmente, contendo a maior parte do conteúdo disponível por meio de </w:t>
      </w:r>
      <w:r w:rsidDel="00000000" w:rsidR="00000000" w:rsidRPr="00000000">
        <w:rPr>
          <w:i w:val="1"/>
          <w:rtl w:val="0"/>
        </w:rPr>
        <w:t xml:space="preserve">scraping</w:t>
      </w:r>
      <w:r w:rsidDel="00000000" w:rsidR="00000000" w:rsidRPr="00000000">
        <w:rPr>
          <w:rtl w:val="0"/>
        </w:rPr>
        <w:t xml:space="preserve"> no site em questão e tendo sido atualizado constantemente desde seu lançamento. Pela nossa análise e pesquisa em conjuntos de dados semelhantes, esse realmente aparenta ser o caso e, por isso, foi o escolhido para nosso projeto.</w:t>
      </w:r>
    </w:p>
    <w:p w:rsidR="00000000" w:rsidDel="00000000" w:rsidP="00000000" w:rsidRDefault="00000000" w:rsidRPr="00000000" w14:paraId="00000008">
      <w:pPr>
        <w:ind w:firstLine="720"/>
        <w:contextualSpacing w:val="0"/>
        <w:jc w:val="both"/>
        <w:rPr/>
      </w:pPr>
      <w:r w:rsidDel="00000000" w:rsidR="00000000" w:rsidRPr="00000000">
        <w:rPr>
          <w:rtl w:val="0"/>
        </w:rPr>
        <w:t xml:space="preserve">Dentro do conjunto que analisaremos, existem três arquivos: AnimeList.csv, UserList.csv e UserAnimeList.csv. O primeiro contém informações sobre todos os animes indexados pelo </w:t>
      </w:r>
      <w:r w:rsidDel="00000000" w:rsidR="00000000" w:rsidRPr="00000000">
        <w:rPr>
          <w:i w:val="1"/>
          <w:rtl w:val="0"/>
        </w:rPr>
        <w:t xml:space="preserve">site</w:t>
      </w:r>
      <w:r w:rsidDel="00000000" w:rsidR="00000000" w:rsidRPr="00000000">
        <w:rPr>
          <w:rtl w:val="0"/>
        </w:rPr>
        <w:t xml:space="preserve">, desde o básico como seu nome e gênero até dados mais específicos como estúdio de produção e data de veiculação. O segundo, por sua vez, contém dados sobre os usuários cadastrados no site como </w:t>
      </w:r>
      <w:r w:rsidDel="00000000" w:rsidR="00000000" w:rsidRPr="00000000">
        <w:rPr>
          <w:i w:val="1"/>
          <w:rtl w:val="0"/>
        </w:rPr>
        <w:t xml:space="preserve">username</w:t>
      </w:r>
      <w:r w:rsidDel="00000000" w:rsidR="00000000" w:rsidRPr="00000000">
        <w:rPr>
          <w:rtl w:val="0"/>
        </w:rPr>
        <w:t xml:space="preserve">, </w:t>
      </w:r>
      <w:r w:rsidDel="00000000" w:rsidR="00000000" w:rsidRPr="00000000">
        <w:rPr>
          <w:rtl w:val="0"/>
        </w:rPr>
        <w:t xml:space="preserve">gênero, região e data de nascimento. Finalmente, o terceiro</w:t>
      </w:r>
      <w:r w:rsidDel="00000000" w:rsidR="00000000" w:rsidRPr="00000000">
        <w:rPr>
          <w:i w:val="1"/>
          <w:rtl w:val="0"/>
        </w:rPr>
        <w:t xml:space="preserve"> dataset </w:t>
      </w:r>
      <w:r w:rsidDel="00000000" w:rsidR="00000000" w:rsidRPr="00000000">
        <w:rPr>
          <w:rtl w:val="0"/>
        </w:rPr>
        <w:t xml:space="preserve">relaciona os usuários aos animes sobre o parâmetro de como avaliam as obras.</w:t>
      </w:r>
      <w:r w:rsidDel="00000000" w:rsidR="00000000" w:rsidRPr="00000000">
        <w:rPr>
          <w:rtl w:val="0"/>
        </w:rPr>
      </w:r>
    </w:p>
    <w:p w:rsidR="00000000" w:rsidDel="00000000" w:rsidP="00000000" w:rsidRDefault="00000000" w:rsidRPr="00000000" w14:paraId="00000009">
      <w:pPr>
        <w:ind w:firstLine="720"/>
        <w:contextualSpacing w:val="0"/>
        <w:jc w:val="both"/>
        <w:rPr/>
      </w:pPr>
      <w:r w:rsidDel="00000000" w:rsidR="00000000" w:rsidRPr="00000000">
        <w:rPr>
          <w:rtl w:val="0"/>
        </w:rPr>
        <w:t xml:space="preserve">Para ler esses dados, pretendemos utilizar as tecnologias vistas em sala de aula, com ênfase na biblioteca de Pandas para Python. Integrar os dados será simples, baseando-nos principalmente nos ID's dos usuários e animes para cruzá-los. Caso sentirmos necessidade de utilizar alguma métrica sociodemográfica para realizar análises aprofundadas sobre o perfil dos usuários, podemos utilizar alguns outros conjuntos de dados que encontramos como os disponíveis no </w:t>
      </w:r>
      <w:hyperlink r:id="rId8">
        <w:r w:rsidDel="00000000" w:rsidR="00000000" w:rsidRPr="00000000">
          <w:rPr>
            <w:color w:val="1155cc"/>
            <w:u w:val="single"/>
            <w:rtl w:val="0"/>
          </w:rPr>
          <w:t xml:space="preserve">UN Data</w:t>
        </w:r>
      </w:hyperlink>
      <w:r w:rsidDel="00000000" w:rsidR="00000000" w:rsidRPr="00000000">
        <w:rPr>
          <w:rtl w:val="0"/>
        </w:rPr>
        <w:t xml:space="preserve">, dentre outros.</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rPr>
      </w:pPr>
      <w:r w:rsidDel="00000000" w:rsidR="00000000" w:rsidRPr="00000000">
        <w:rPr>
          <w:b w:val="1"/>
          <w:rtl w:val="0"/>
        </w:rPr>
        <w:t xml:space="preserve">Pré-Processamento</w:t>
      </w:r>
    </w:p>
    <w:p w:rsidR="00000000" w:rsidDel="00000000" w:rsidP="00000000" w:rsidRDefault="00000000" w:rsidRPr="00000000" w14:paraId="0000000C">
      <w:pPr>
        <w:ind w:firstLine="720"/>
        <w:contextualSpacing w:val="0"/>
        <w:jc w:val="both"/>
        <w:rPr/>
      </w:pPr>
      <w:r w:rsidDel="00000000" w:rsidR="00000000" w:rsidRPr="00000000">
        <w:rPr>
          <w:rtl w:val="0"/>
        </w:rPr>
        <w:t xml:space="preserve">Considerando que o conjunto de dados a ser utilizado já foi coletado por outro usuário, parte do pré-processamento já foi realizado. Portanto, esse passo deve ser relativamente fácil para nós. Após algum estudo sobre a relevância de que dados ao certo serão de interesse a serem extraídos desse </w:t>
      </w:r>
      <w:r w:rsidDel="00000000" w:rsidR="00000000" w:rsidRPr="00000000">
        <w:rPr>
          <w:i w:val="1"/>
          <w:rtl w:val="0"/>
        </w:rPr>
        <w:t xml:space="preserve">dataset</w:t>
      </w:r>
      <w:r w:rsidDel="00000000" w:rsidR="00000000" w:rsidRPr="00000000">
        <w:rPr>
          <w:rtl w:val="0"/>
        </w:rPr>
        <w:t xml:space="preserve">, podemos escolher e filtrar algumas linhas de código com conteúdos desinteressantes.</w:t>
      </w:r>
    </w:p>
    <w:p w:rsidR="00000000" w:rsidDel="00000000" w:rsidP="00000000" w:rsidRDefault="00000000" w:rsidRPr="00000000" w14:paraId="0000000D">
      <w:pPr>
        <w:ind w:firstLine="720"/>
        <w:contextualSpacing w:val="0"/>
        <w:jc w:val="both"/>
        <w:rPr/>
      </w:pPr>
      <w:r w:rsidDel="00000000" w:rsidR="00000000" w:rsidRPr="00000000">
        <w:rPr>
          <w:rtl w:val="0"/>
        </w:rPr>
        <w:t xml:space="preserve">Além disso, esses </w:t>
      </w:r>
      <w:r w:rsidDel="00000000" w:rsidR="00000000" w:rsidRPr="00000000">
        <w:rPr>
          <w:i w:val="1"/>
          <w:rtl w:val="0"/>
        </w:rPr>
        <w:t xml:space="preserve">datasets</w:t>
      </w:r>
      <w:r w:rsidDel="00000000" w:rsidR="00000000" w:rsidRPr="00000000">
        <w:rPr>
          <w:rtl w:val="0"/>
        </w:rPr>
        <w:t xml:space="preserve"> terão que ser quebrados em múltiplos </w:t>
      </w:r>
      <w:r w:rsidDel="00000000" w:rsidR="00000000" w:rsidRPr="00000000">
        <w:rPr>
          <w:i w:val="1"/>
          <w:rtl w:val="0"/>
        </w:rPr>
        <w:t xml:space="preserve">data frames</w:t>
      </w:r>
      <w:r w:rsidDel="00000000" w:rsidR="00000000" w:rsidRPr="00000000">
        <w:rPr>
          <w:rtl w:val="0"/>
        </w:rPr>
        <w:t xml:space="preserve"> para que possam ser tratados individualmente, cada um com seu propósito.</w:t>
      </w:r>
    </w:p>
    <w:p w:rsidR="00000000" w:rsidDel="00000000" w:rsidP="00000000" w:rsidRDefault="00000000" w:rsidRPr="00000000" w14:paraId="0000000E">
      <w:pPr>
        <w:ind w:firstLine="720"/>
        <w:contextualSpacing w:val="0"/>
        <w:jc w:val="both"/>
        <w:rPr/>
      </w:pPr>
      <w:r w:rsidDel="00000000" w:rsidR="00000000" w:rsidRPr="00000000">
        <w:rPr>
          <w:rtl w:val="0"/>
        </w:rPr>
        <w:t xml:space="preserve">Como aprendido em sala, também pretendemos ver analisar </w:t>
      </w:r>
      <w:r w:rsidDel="00000000" w:rsidR="00000000" w:rsidRPr="00000000">
        <w:rPr>
          <w:i w:val="1"/>
          <w:rtl w:val="0"/>
        </w:rPr>
        <w:t xml:space="preserve">outliers</w:t>
      </w:r>
      <w:r w:rsidDel="00000000" w:rsidR="00000000" w:rsidRPr="00000000">
        <w:rPr>
          <w:rtl w:val="0"/>
        </w:rPr>
        <w:t xml:space="preserve"> separadamente e conferir se são relevantes para nossas hipóteses.</w:t>
      </w:r>
    </w:p>
    <w:p w:rsidR="00000000" w:rsidDel="00000000" w:rsidP="00000000" w:rsidRDefault="00000000" w:rsidRPr="00000000" w14:paraId="0000000F">
      <w:pPr>
        <w:ind w:firstLine="720"/>
        <w:contextualSpacing w:val="0"/>
        <w:jc w:val="both"/>
        <w:rPr/>
      </w:pPr>
      <w:r w:rsidDel="00000000" w:rsidR="00000000" w:rsidRPr="00000000">
        <w:rPr>
          <w:rtl w:val="0"/>
        </w:rPr>
        <w:t xml:space="preserve">Caso optarmos por usarmos dados de fontes adicionais, claro, teremos que fazer a ligação entre estes, uniformizando aspectos como datas e linguagens que podem diferir no processo.</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b w:val="1"/>
          <w:rtl w:val="0"/>
        </w:rPr>
        <w:t xml:space="preserve">Análise Exploratória e Hipóteses</w:t>
      </w:r>
    </w:p>
    <w:p w:rsidR="00000000" w:rsidDel="00000000" w:rsidP="00000000" w:rsidRDefault="00000000" w:rsidRPr="00000000" w14:paraId="00000015">
      <w:pPr>
        <w:ind w:firstLine="720"/>
        <w:contextualSpacing w:val="0"/>
        <w:jc w:val="both"/>
        <w:rPr/>
      </w:pPr>
      <w:r w:rsidDel="00000000" w:rsidR="00000000" w:rsidRPr="00000000">
        <w:rPr>
          <w:rtl w:val="0"/>
        </w:rPr>
        <w:t xml:space="preserve">Nossa hipótese inicial é que a demografia de um anime pode ser definida a partir dos atributos disponíveis do nosso </w:t>
      </w:r>
      <w:r w:rsidDel="00000000" w:rsidR="00000000" w:rsidRPr="00000000">
        <w:rPr>
          <w:i w:val="1"/>
          <w:rtl w:val="0"/>
        </w:rPr>
        <w:t xml:space="preserve">dataset</w:t>
      </w:r>
      <w:r w:rsidDel="00000000" w:rsidR="00000000" w:rsidRPr="00000000">
        <w:rPr>
          <w:rtl w:val="0"/>
        </w:rPr>
        <w:t xml:space="preserve">. Se essa hipótese for fundamentada, seremos capazes de predizer o melhor público alvo de um se um novo anime, considerando tanto avaliações positivas como quantidade de visualizações.</w:t>
      </w:r>
    </w:p>
    <w:p w:rsidR="00000000" w:rsidDel="00000000" w:rsidP="00000000" w:rsidRDefault="00000000" w:rsidRPr="00000000" w14:paraId="00000016">
      <w:pPr>
        <w:ind w:firstLine="720"/>
        <w:contextualSpacing w:val="0"/>
        <w:jc w:val="both"/>
        <w:rPr/>
      </w:pPr>
      <w:r w:rsidDel="00000000" w:rsidR="00000000" w:rsidRPr="00000000">
        <w:rPr>
          <w:rtl w:val="0"/>
        </w:rPr>
        <w:t xml:space="preserve">Analisaremos todos os aspectos, partindo do mais óbvio como relacionar determinados perfis de usuários com o gênero da obra, produtora ou época de lançamento. Porém, assumimos que, ao decorrer do projeto, podemos vamos encontrar novas variáveis que agregarão valor à análise, tanto sobre a classificação dos animes quanto aos usuários.</w:t>
      </w:r>
    </w:p>
    <w:p w:rsidR="00000000" w:rsidDel="00000000" w:rsidP="00000000" w:rsidRDefault="00000000" w:rsidRPr="00000000" w14:paraId="00000017">
      <w:pPr>
        <w:ind w:firstLine="720"/>
        <w:contextualSpacing w:val="0"/>
        <w:jc w:val="both"/>
        <w:rPr/>
      </w:pPr>
      <w:r w:rsidDel="00000000" w:rsidR="00000000" w:rsidRPr="00000000">
        <w:rPr>
          <w:rtl w:val="0"/>
        </w:rPr>
        <w:t xml:space="preserve">Pretendemos ainda testar algumas hipóteses de menor escala, partindo de alguns pressupostos comuns que o público em geral tem sobre o perfil dos espectadores de anime (por exemplo, que o gênero Yaoi é mais assistido por mulheres) e testar sua validade. Certamente, com isso, conseguiremos quebrar alguns estereótipos e possivelmente gerar um meio mais inclusivo na comunidade como um todo.</w:t>
      </w:r>
    </w:p>
    <w:p w:rsidR="00000000" w:rsidDel="00000000" w:rsidP="00000000" w:rsidRDefault="00000000" w:rsidRPr="00000000" w14:paraId="00000018">
      <w:pPr>
        <w:ind w:firstLine="720"/>
        <w:contextualSpacing w:val="0"/>
        <w:jc w:val="both"/>
        <w:rPr/>
      </w:pPr>
      <w:r w:rsidDel="00000000" w:rsidR="00000000" w:rsidRPr="00000000">
        <w:rPr>
          <w:rtl w:val="0"/>
        </w:rPr>
        <w:t xml:space="preserve">Caso achemos que necessitemos de mais informações gerais sobre regiões e vermos que isso é relevante para algumas conclusões nós podemos usar, como dito antes, os dados da UN para gerar hipóteses mais globais e com dados menos de nicho do que nas propostas iniciais.</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ind w:left="0" w:firstLine="0"/>
        <w:contextualSpacing w:val="0"/>
        <w:jc w:val="both"/>
        <w:rPr>
          <w:b w:val="1"/>
        </w:rPr>
      </w:pPr>
      <w:r w:rsidDel="00000000" w:rsidR="00000000" w:rsidRPr="00000000">
        <w:rPr>
          <w:b w:val="1"/>
          <w:rtl w:val="0"/>
        </w:rPr>
        <w:t xml:space="preserve">Detecção de Padrões</w:t>
      </w:r>
    </w:p>
    <w:p w:rsidR="00000000" w:rsidDel="00000000" w:rsidP="00000000" w:rsidRDefault="00000000" w:rsidRPr="00000000" w14:paraId="0000001B">
      <w:pPr>
        <w:ind w:firstLine="720"/>
        <w:contextualSpacing w:val="0"/>
        <w:jc w:val="both"/>
        <w:rPr/>
      </w:pPr>
      <w:r w:rsidDel="00000000" w:rsidR="00000000" w:rsidRPr="00000000">
        <w:rPr>
          <w:rtl w:val="0"/>
        </w:rPr>
        <w:t xml:space="preserve">Nosso foco inicialmente será tentar relacionar certas variáveis nos </w:t>
      </w:r>
      <w:r w:rsidDel="00000000" w:rsidR="00000000" w:rsidRPr="00000000">
        <w:rPr>
          <w:i w:val="1"/>
          <w:rtl w:val="0"/>
        </w:rPr>
        <w:t xml:space="preserve">data frames</w:t>
      </w:r>
      <w:r w:rsidDel="00000000" w:rsidR="00000000" w:rsidRPr="00000000">
        <w:rPr>
          <w:rtl w:val="0"/>
        </w:rPr>
        <w:t xml:space="preserve"> usando regressão linear e logística, pois possivelmente possuímos dados que são categóricos (se certo usuário viu ou não tal anime) e também quantitativos. Depois disso por interesse nosso e por achar que essa estratégia cabe para nossas hipóteses, usaremos árvores de decisão para predizer certos eventos como explicado no tópico anterior. Caso observemos que seria útil outra das estratégias, usaremos também para explanar e/ou explicar mais hipóteses.</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ind w:left="0" w:firstLine="0"/>
        <w:contextualSpacing w:val="0"/>
        <w:jc w:val="both"/>
        <w:rPr>
          <w:b w:val="1"/>
        </w:rPr>
      </w:pPr>
      <w:r w:rsidDel="00000000" w:rsidR="00000000" w:rsidRPr="00000000">
        <w:rPr>
          <w:b w:val="1"/>
          <w:rtl w:val="0"/>
        </w:rPr>
        <w:t xml:space="preserve">Análise dos Resultados</w:t>
      </w:r>
    </w:p>
    <w:p w:rsidR="00000000" w:rsidDel="00000000" w:rsidP="00000000" w:rsidRDefault="00000000" w:rsidRPr="00000000" w14:paraId="0000001E">
      <w:pPr>
        <w:ind w:firstLine="720"/>
        <w:contextualSpacing w:val="0"/>
        <w:jc w:val="both"/>
        <w:rPr/>
      </w:pPr>
      <w:r w:rsidDel="00000000" w:rsidR="00000000" w:rsidRPr="00000000">
        <w:rPr>
          <w:rtl w:val="0"/>
        </w:rPr>
        <w:t xml:space="preserve">A estória dos dados será contada por meio de gráficos interativos que relacionam os parâmetros mais relevantes dos animes com os dos usuários. Esses exemplos, claro, devem ser bem escolhidos para ser realmente representativos do processo em geral pelo qual passamos, e não apenas do que fora encontrado ao final.</w:t>
      </w:r>
    </w:p>
    <w:p w:rsidR="00000000" w:rsidDel="00000000" w:rsidP="00000000" w:rsidRDefault="00000000" w:rsidRPr="00000000" w14:paraId="0000001F">
      <w:pPr>
        <w:ind w:firstLine="720"/>
        <w:contextualSpacing w:val="0"/>
        <w:jc w:val="both"/>
        <w:rPr/>
      </w:pPr>
      <w:r w:rsidDel="00000000" w:rsidR="00000000" w:rsidRPr="00000000">
        <w:rPr>
          <w:rtl w:val="0"/>
        </w:rPr>
        <w:t xml:space="preserve">Essas visualizações, no entanto, servirão apenas para demonstrar nossa hipótese de que a demografia de um anime possui padrões sobre os parâmetros encontrados no </w:t>
      </w:r>
      <w:r w:rsidDel="00000000" w:rsidR="00000000" w:rsidRPr="00000000">
        <w:rPr>
          <w:i w:val="1"/>
          <w:rtl w:val="0"/>
        </w:rPr>
        <w:t xml:space="preserve">dataset</w:t>
      </w:r>
      <w:r w:rsidDel="00000000" w:rsidR="00000000" w:rsidRPr="00000000">
        <w:rPr>
          <w:rtl w:val="0"/>
        </w:rPr>
        <w:t xml:space="preserve">. Uma vez demonstrado, produziremos </w:t>
      </w:r>
      <w:r w:rsidDel="00000000" w:rsidR="00000000" w:rsidRPr="00000000">
        <w:rPr>
          <w:rtl w:val="0"/>
        </w:rPr>
        <w:t xml:space="preserve">uma ferramenta para que possamos mostrar a utilidade de nossa análise, sendo capaz de fazer a predição de demografia para animes futuros baseado. Essa ferramenta poderá ser testada utilizando exemplos reais de animes que lançaram dentre o tempo da última atualização dos datasets e o momento atual, checando se a predição será feita corretamente ou não.</w:t>
      </w:r>
    </w:p>
    <w:p w:rsidR="00000000" w:rsidDel="00000000" w:rsidP="00000000" w:rsidRDefault="00000000" w:rsidRPr="00000000" w14:paraId="00000020">
      <w:pPr>
        <w:ind w:firstLine="720"/>
        <w:contextualSpacing w:val="0"/>
        <w:jc w:val="both"/>
        <w:rPr/>
      </w:pPr>
      <w:r w:rsidDel="00000000" w:rsidR="00000000" w:rsidRPr="00000000">
        <w:rPr>
          <w:rtl w:val="0"/>
        </w:rPr>
        <w:t xml:space="preserve">Descobrir precisamente a demografia de um anime é bastante relevante para sua produtora, uma vez esses dados podem ser utilizados para tomadas de decisões e utilização de </w:t>
      </w:r>
      <w:r w:rsidDel="00000000" w:rsidR="00000000" w:rsidRPr="00000000">
        <w:rPr>
          <w:i w:val="1"/>
          <w:rtl w:val="0"/>
        </w:rPr>
        <w:t xml:space="preserve">marketing</w:t>
      </w:r>
      <w:r w:rsidDel="00000000" w:rsidR="00000000" w:rsidRPr="00000000">
        <w:rPr>
          <w:rtl w:val="0"/>
        </w:rPr>
        <w:t xml:space="preserve"> direcionado, que mostra-se ser efetivo e financeiramente mais barato.</w:t>
      </w:r>
    </w:p>
    <w:sectPr>
      <w:pgSz w:h="15840" w:w="12240"/>
      <w:pgMar w:bottom="850.3937007874016" w:top="1417.3228346456694" w:left="1417.3228346456694"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animelist.net" TargetMode="External"/><Relationship Id="rId7" Type="http://schemas.openxmlformats.org/officeDocument/2006/relationships/hyperlink" Target="https://www.kaggle.com/azathoth42/myanimelist" TargetMode="External"/><Relationship Id="rId8" Type="http://schemas.openxmlformats.org/officeDocument/2006/relationships/hyperlink" Target="http://data.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