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spacing w:after="60" w:line="360" w:lineRule="auto"/>
        <w:contextualSpacing w:val="0"/>
        <w:jc w:val="center"/>
        <w:rPr>
          <w:b w:val="1"/>
          <w:sz w:val="22"/>
          <w:szCs w:val="22"/>
        </w:rPr>
      </w:pPr>
      <w:bookmarkStart w:colFirst="0" w:colLast="0" w:name="_57cok5fz50h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Análise dos Rendimento Escolar em 2010 </w:t>
      </w:r>
    </w:p>
    <w:p w:rsidR="00000000" w:rsidDel="00000000" w:rsidP="00000000" w:rsidRDefault="00000000" w:rsidRPr="00000000" w14:paraId="00000001">
      <w:pPr>
        <w:spacing w:after="60" w:line="360" w:lineRule="auto"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Ramon de </w:t>
      </w:r>
      <w:r w:rsidDel="00000000" w:rsidR="00000000" w:rsidRPr="00000000">
        <w:rPr>
          <w:rtl w:val="0"/>
        </w:rPr>
        <w:t xml:space="preserve">Saboya</w:t>
      </w:r>
      <w:r w:rsidDel="00000000" w:rsidR="00000000" w:rsidRPr="00000000">
        <w:rPr>
          <w:rtl w:val="0"/>
        </w:rPr>
        <w:t xml:space="preserve"> Gomes, Maria Luiza Menezes Vieira, Ullayne Fernandes Farias de Lima</w:t>
      </w:r>
    </w:p>
    <w:p w:rsidR="00000000" w:rsidDel="00000000" w:rsidP="00000000" w:rsidRDefault="00000000" w:rsidRPr="00000000" w14:paraId="00000002">
      <w:pPr>
        <w:spacing w:after="60" w:line="360" w:lineRule="auto"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Centro de Informática, UFPE</w:t>
      </w:r>
    </w:p>
    <w:p w:rsidR="00000000" w:rsidDel="00000000" w:rsidP="00000000" w:rsidRDefault="00000000" w:rsidRPr="00000000" w14:paraId="00000003">
      <w:pPr>
        <w:spacing w:after="60" w:line="360" w:lineRule="auto"/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NTRODUÇÃO</w:t>
      </w:r>
    </w:p>
    <w:p w:rsidR="00000000" w:rsidDel="00000000" w:rsidP="00000000" w:rsidRDefault="00000000" w:rsidRPr="00000000" w14:paraId="00000004">
      <w:pPr>
        <w:spacing w:after="60"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Segundo o IBGE (2016), 51% dos brasileiros com mais de 25 anos possuem apenas o ensino fundamental completo, sendo uma taxa preocupante para a qualidade dos profissionais do país, bem como a própria qualidade de vida. Por isso, o grupo achou importante avaliar qual o rendimento dos estudantes brasileiros, bem como analisar a situação em que se encontram para tal rendimento e como melhorá-lo.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60" w:line="360" w:lineRule="auto"/>
        <w:ind w:left="720" w:hanging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6">
      <w:pPr>
        <w:spacing w:after="60"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projeto tem com objetivo fazer a análise da base de dados “Taxas de Rendimento Escolar na Educação Básica: Municípios 2010” a fim de observar as seguintes hipóteses: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60" w:line="360" w:lineRule="auto"/>
        <w:ind w:left="14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O ensino médio têm o maior índice de abandono e/ou reprovação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60" w:line="360" w:lineRule="auto"/>
        <w:ind w:left="14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O abandono/reprovação é maior em escolas do ensino público e em zonas rurais.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60" w:line="360" w:lineRule="auto"/>
        <w:ind w:left="14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O índice de abandono está relacionado com o pib per capita do estado.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60" w:line="360" w:lineRule="auto"/>
        <w:ind w:left="14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As regiões norte e nordeste possuem a taxa de aprovação média menor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 nas demais regiões. </w:t>
      </w:r>
    </w:p>
    <w:p w:rsidR="00000000" w:rsidDel="00000000" w:rsidP="00000000" w:rsidRDefault="00000000" w:rsidRPr="00000000" w14:paraId="0000000B">
      <w:pPr>
        <w:spacing w:after="60"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observar se as hipóteses levantadas estão corretas, será analisada, além da base citada, a que relaciona cada estado com o seu respectivo Produto Interno Bruto (PIB).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60" w:line="360" w:lineRule="auto"/>
        <w:ind w:left="720" w:hanging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</w:t>
      </w:r>
    </w:p>
    <w:p w:rsidR="00000000" w:rsidDel="00000000" w:rsidP="00000000" w:rsidRDefault="00000000" w:rsidRPr="00000000" w14:paraId="0000000D">
      <w:pPr>
        <w:spacing w:after="60"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este projeto, o grupo escolheu o tema</w:t>
      </w:r>
      <w:r w:rsidDel="00000000" w:rsidR="00000000" w:rsidRPr="00000000">
        <w:rPr>
          <w:rtl w:val="0"/>
        </w:rPr>
        <w:t xml:space="preserve"> educação a fim de observar alguns dos fatores que possam influenciar no rendimento acadêmico de um estudante como </w:t>
      </w:r>
      <w:r w:rsidDel="00000000" w:rsidR="00000000" w:rsidRPr="00000000">
        <w:rPr>
          <w:rtl w:val="0"/>
        </w:rPr>
        <w:t xml:space="preserve">condições do local de estudo </w:t>
      </w:r>
      <w:r w:rsidDel="00000000" w:rsidR="00000000" w:rsidRPr="00000000">
        <w:rPr>
          <w:rtl w:val="0"/>
        </w:rPr>
        <w:t xml:space="preserve">e índice de desenvolvimento do estado que vive</w:t>
      </w:r>
      <w:r w:rsidDel="00000000" w:rsidR="00000000" w:rsidRPr="00000000">
        <w:rPr>
          <w:rtl w:val="0"/>
        </w:rPr>
        <w:t xml:space="preserve">, pois acreditamos que o</w:t>
      </w:r>
      <w:r w:rsidDel="00000000" w:rsidR="00000000" w:rsidRPr="00000000">
        <w:rPr>
          <w:rtl w:val="0"/>
        </w:rPr>
        <w:t xml:space="preserve">bservar esses fatores, pode ser benéfico para entender os motivos da desmotivação dos alunos em relação aos estudos. 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60" w:line="360" w:lineRule="auto"/>
        <w:ind w:left="720" w:hanging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Os dados que serão analisados neste projeto estão divididos em 2 base de dados: </w:t>
      </w:r>
    </w:p>
    <w:p w:rsidR="00000000" w:rsidDel="00000000" w:rsidP="00000000" w:rsidRDefault="00000000" w:rsidRPr="00000000" w14:paraId="00000010">
      <w:pPr>
        <w:spacing w:after="60"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Taxas de Rendimento Escolar na Educação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base de dados do ministerio da educação está disponível no site do governo federal no portal de dados do Brasil atraves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http://dados.gov.br/dataset/taxas-de-rendimento-escolar-na-educacao-basica?fbclid=IwAR1k-zIfTDd7K6rWWhIYY9JPyfkjYI8Pm83tY7_K29ZWntVCx5vMGoPCpMM</w:t>
        </w:r>
      </w:hyperlink>
      <w:r w:rsidDel="00000000" w:rsidR="00000000" w:rsidRPr="00000000">
        <w:rPr>
          <w:rtl w:val="0"/>
        </w:rPr>
        <w:t xml:space="preserve">. Esta base possui dados de 2007 a 2010 e, por simplicidade, a análise realizada pelo grupo tem foco apenas no ano de 2010. Ela possui dados sobre: taxas de aprovação, reprovação e abandono etc. Os principais atributos são: ano, região, UF, código e nome do município, localizador (rural e urbana), rede (particular/estadual/municipal/federal) e taxa de aprovação, reprovação e abandono dos alunos por série. </w:t>
      </w:r>
    </w:p>
    <w:p w:rsidR="00000000" w:rsidDel="00000000" w:rsidP="00000000" w:rsidRDefault="00000000" w:rsidRPr="00000000" w14:paraId="00000012">
      <w:pPr>
        <w:spacing w:after="60" w:line="360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Contas Regionais do Brasil - Ano base 2010</w:t>
      </w:r>
    </w:p>
    <w:p w:rsidR="00000000" w:rsidDel="00000000" w:rsidP="00000000" w:rsidRDefault="00000000" w:rsidRPr="00000000" w14:paraId="00000013">
      <w:pPr>
        <w:spacing w:after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 base de dados esta disponivel no site do governo federal, no portal de dados do brasil atraves do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http://dados.gov.br/dataset/contas-regionais-do-brasil</w:t>
        </w:r>
      </w:hyperlink>
      <w:r w:rsidDel="00000000" w:rsidR="00000000" w:rsidRPr="00000000">
        <w:rPr>
          <w:rtl w:val="0"/>
        </w:rPr>
        <w:t xml:space="preserve">. Esta base de dados conta com várias informações sobre o PIB, PIB per capita, população, variação do volume do PIB etc. Neste projeto, o grupo tomará proveito apenas do PIB per capita. O arquivo utilizado pelo grupo tem como principais atributos o ano e o estado.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60" w:line="360" w:lineRule="auto"/>
        <w:ind w:left="1440" w:hanging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 do Projeto </w:t>
      </w:r>
    </w:p>
    <w:p w:rsidR="00000000" w:rsidDel="00000000" w:rsidP="00000000" w:rsidRDefault="00000000" w:rsidRPr="00000000" w14:paraId="00000015">
      <w:pPr>
        <w:spacing w:after="60" w:line="360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A seguir, será listada as etapas de desenvolvimento do projeto como o processo de extração e pré processamento de dados, análise dos resultados,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60" w:line="360" w:lineRule="auto"/>
        <w:ind w:left="2160" w:hanging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Coleta e Pré-Processamento </w:t>
      </w:r>
    </w:p>
    <w:p w:rsidR="00000000" w:rsidDel="00000000" w:rsidP="00000000" w:rsidRDefault="00000000" w:rsidRPr="00000000" w14:paraId="00000017">
      <w:pPr>
        <w:spacing w:after="60"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Os dados foram obtidos no site do governo federal, portanto não se faz necessário coletar novos pois as bases de dados descritas são suficientes para analisar as hipóteses. Contudo, é necessário fazer pré-processamento dos dados. Será aplicado o ajuste dos tipos de atributos com pandas e o tratamento de dados que estão faltando. Além disso, é possível discretizar alguns dos atributos como o localizador para um atributo binário.  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60" w:line="360" w:lineRule="auto"/>
        <w:ind w:left="2160" w:hanging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das Hipóteses</w:t>
      </w:r>
    </w:p>
    <w:p w:rsidR="00000000" w:rsidDel="00000000" w:rsidP="00000000" w:rsidRDefault="00000000" w:rsidRPr="00000000" w14:paraId="00000019">
      <w:pPr>
        <w:spacing w:after="60"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analisar as hipóteses, será aplicado algoritmos de regressão a fim de observar o comportamento dos dados. </w:t>
      </w:r>
    </w:p>
    <w:p w:rsidR="00000000" w:rsidDel="00000000" w:rsidP="00000000" w:rsidRDefault="00000000" w:rsidRPr="00000000" w14:paraId="0000001A">
      <w:pPr>
        <w:spacing w:after="60"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Em primeira instância, o grupo pretende aplicar algoritmos de análise de comunidade baseado em três atributos: </w:t>
      </w:r>
      <w:r w:rsidDel="00000000" w:rsidR="00000000" w:rsidRPr="00000000">
        <w:rPr>
          <w:rtl w:val="0"/>
        </w:rPr>
        <w:t xml:space="preserve">taxa de reprovação e abandono,  taxa de aprovação e taxa de abandono isolada</w:t>
      </w:r>
      <w:r w:rsidDel="00000000" w:rsidR="00000000" w:rsidRPr="00000000">
        <w:rPr>
          <w:rtl w:val="0"/>
        </w:rPr>
        <w:t xml:space="preserve">. A comunidade baseada em taxa de reprovação ou abandono irá analisar a correlação com a variável de localização ou </w:t>
      </w:r>
      <w:r w:rsidDel="00000000" w:rsidR="00000000" w:rsidRPr="00000000">
        <w:rPr>
          <w:rtl w:val="0"/>
        </w:rPr>
        <w:t xml:space="preserve">escolaridade</w:t>
      </w:r>
      <w:r w:rsidDel="00000000" w:rsidR="00000000" w:rsidRPr="00000000">
        <w:rPr>
          <w:rtl w:val="0"/>
        </w:rPr>
        <w:t xml:space="preserve">, sendo hipóteses diferentes. A segunda comunidade analisará a correlação da taxa de aprovação com as regiões. Por último, a terceira busca correlação entre o índice de abandono com o pib per capita do do estado. Para observar as relações dentro das comunidades o grupo pretende utilizar algoritmo de regressão logística e analisar se a hipótese realmente se concretiza.  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60" w:line="360" w:lineRule="auto"/>
        <w:ind w:left="2160" w:hanging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Visualizações dos dados resultantes</w:t>
      </w:r>
    </w:p>
    <w:p w:rsidR="00000000" w:rsidDel="00000000" w:rsidP="00000000" w:rsidRDefault="00000000" w:rsidRPr="00000000" w14:paraId="0000001C">
      <w:pPr>
        <w:spacing w:after="60"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 visualização dos dados será importante para auxiliar a análise dos resultados, por este motivo, o grupo pretende plotar gráficos com relacionando diferentes atributos a fim de ver o comportamento dos dados na relacao: região relacionada com taxa de aprovação, taxa de reprovação/abandono com o PIB per capita, taxa de reprovação com escolaridade e taxa de reprovação/abandono com a localização com o auxílio da biblioteca bokeh. </w:t>
      </w:r>
    </w:p>
    <w:sectPr>
      <w:pgSz w:h="16838" w:w="11906"/>
      <w:pgMar w:bottom="850.3937007874016" w:top="1417.3228346456694" w:left="1417.3228346456694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dos.gov.br/dataset/taxas-de-rendimento-escolar-na-educacao-basica?fbclid=IwAR1k-zIfTDd7K6rWWhIYY9JPyfkjYI8Pm83tY7_K29ZWntVCx5vMGoPCpMM" TargetMode="External"/><Relationship Id="rId7" Type="http://schemas.openxmlformats.org/officeDocument/2006/relationships/hyperlink" Target="http://dados.gov.br/dataset/contas-regionais-do-bras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