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05C2" w14:textId="490B933C" w:rsidR="00666457" w:rsidRPr="00666457" w:rsidRDefault="00666457" w:rsidP="00666457">
      <w:pPr>
        <w:pStyle w:val="IntensivesZitat"/>
        <w:rPr>
          <w:sz w:val="40"/>
          <w:szCs w:val="40"/>
        </w:rPr>
      </w:pPr>
      <w:proofErr w:type="spellStart"/>
      <w:r>
        <w:rPr>
          <w:sz w:val="40"/>
          <w:szCs w:val="40"/>
        </w:rPr>
        <w:t>myfind</w:t>
      </w:r>
      <w:proofErr w:type="spellEnd"/>
      <w:r>
        <w:rPr>
          <w:sz w:val="40"/>
          <w:szCs w:val="40"/>
        </w:rPr>
        <w:t xml:space="preserve"> Protokoll</w:t>
      </w:r>
    </w:p>
    <w:p w14:paraId="2735CC9A" w14:textId="77777777" w:rsidR="00666457" w:rsidRPr="00666457" w:rsidRDefault="00666457" w:rsidP="00666457">
      <w:pPr>
        <w:jc w:val="both"/>
        <w:rPr>
          <w:sz w:val="32"/>
          <w:szCs w:val="32"/>
          <w:u w:val="single"/>
        </w:rPr>
      </w:pPr>
      <w:r w:rsidRPr="00666457">
        <w:rPr>
          <w:sz w:val="32"/>
          <w:szCs w:val="32"/>
          <w:u w:val="single"/>
        </w:rPr>
        <w:t>Überblick</w:t>
      </w:r>
    </w:p>
    <w:p w14:paraId="2AF04DA3" w14:textId="04B40F05" w:rsidR="00666457" w:rsidRDefault="0097490C" w:rsidP="0066645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7122A" wp14:editId="5166FAC0">
            <wp:simplePos x="0" y="0"/>
            <wp:positionH relativeFrom="margin">
              <wp:posOffset>-635</wp:posOffset>
            </wp:positionH>
            <wp:positionV relativeFrom="paragraph">
              <wp:posOffset>905941</wp:posOffset>
            </wp:positionV>
            <wp:extent cx="3993515" cy="2174240"/>
            <wp:effectExtent l="0" t="0" r="6985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457">
        <w:t xml:space="preserve">Das Programm sucht nach Dateien in einem Verzeichnis, wahlweise rekursiv und ohne Berücksichtigung von Groß- und Kleinschreibung. Für jede Datei, die gesucht wird, startet das Programm einen eigenen </w:t>
      </w:r>
      <w:proofErr w:type="spellStart"/>
      <w:r w:rsidR="00666457">
        <w:t>Kindprozess</w:t>
      </w:r>
      <w:proofErr w:type="spellEnd"/>
      <w:r w:rsidR="00666457">
        <w:t xml:space="preserve"> mit </w:t>
      </w:r>
      <w:proofErr w:type="spellStart"/>
      <w:proofErr w:type="gramStart"/>
      <w:r w:rsidR="00666457">
        <w:t>fork</w:t>
      </w:r>
      <w:proofErr w:type="spellEnd"/>
      <w:r w:rsidR="00666457">
        <w:t>(</w:t>
      </w:r>
      <w:proofErr w:type="gramEnd"/>
      <w:r w:rsidR="00666457">
        <w:t>). Dadurch laufen mehrere Suchen gleichzeitig. Der Elternprozess sammelt später die Ergebnisse und gibt sie in geordneter Reihenfolge aus.</w:t>
      </w:r>
    </w:p>
    <w:p w14:paraId="507AF205" w14:textId="44F4F6FD" w:rsidR="00666457" w:rsidRDefault="00666457" w:rsidP="00666457">
      <w:pPr>
        <w:jc w:val="both"/>
      </w:pPr>
    </w:p>
    <w:p w14:paraId="174FEBAA" w14:textId="53BA06FA" w:rsidR="00666457" w:rsidRPr="00666457" w:rsidRDefault="00666457" w:rsidP="00666457">
      <w:pPr>
        <w:jc w:val="both"/>
        <w:rPr>
          <w:sz w:val="32"/>
          <w:szCs w:val="32"/>
          <w:u w:val="single"/>
        </w:rPr>
      </w:pPr>
      <w:r w:rsidRPr="00666457">
        <w:rPr>
          <w:sz w:val="32"/>
          <w:szCs w:val="32"/>
          <w:u w:val="single"/>
        </w:rPr>
        <w:t xml:space="preserve">Parallelisierung mit </w:t>
      </w:r>
      <w:proofErr w:type="spellStart"/>
      <w:proofErr w:type="gramStart"/>
      <w:r w:rsidRPr="00666457">
        <w:rPr>
          <w:sz w:val="32"/>
          <w:szCs w:val="32"/>
          <w:u w:val="single"/>
        </w:rPr>
        <w:t>fork</w:t>
      </w:r>
      <w:proofErr w:type="spellEnd"/>
      <w:r w:rsidRPr="00666457">
        <w:rPr>
          <w:sz w:val="32"/>
          <w:szCs w:val="32"/>
          <w:u w:val="single"/>
        </w:rPr>
        <w:t>(</w:t>
      </w:r>
      <w:proofErr w:type="gramEnd"/>
      <w:r w:rsidRPr="00666457">
        <w:rPr>
          <w:sz w:val="32"/>
          <w:szCs w:val="32"/>
          <w:u w:val="single"/>
        </w:rPr>
        <w:t>)</w:t>
      </w:r>
    </w:p>
    <w:p w14:paraId="70109ED0" w14:textId="22AA91D8" w:rsidR="00666457" w:rsidRDefault="00666457" w:rsidP="0066645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A82A5" wp14:editId="5691CA79">
            <wp:simplePos x="0" y="0"/>
            <wp:positionH relativeFrom="margin">
              <wp:posOffset>-635</wp:posOffset>
            </wp:positionH>
            <wp:positionV relativeFrom="paragraph">
              <wp:posOffset>739775</wp:posOffset>
            </wp:positionV>
            <wp:extent cx="3983990" cy="206248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Durch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wird für jede zu suchende Datei ein eigener </w:t>
      </w:r>
      <w:proofErr w:type="spellStart"/>
      <w:r>
        <w:t>Kindprozess</w:t>
      </w:r>
      <w:proofErr w:type="spellEnd"/>
      <w:r>
        <w:t xml:space="preserve"> erstellt. Diese Prozesse laufen parallel, was die Suche bei mehreren Dateien beschleunigt. Jeder Prozess sucht nur nach einer bestimmten Datei, unabhängig von den anderen.</w:t>
      </w:r>
    </w:p>
    <w:p w14:paraId="5D6ED5AC" w14:textId="000804A0" w:rsidR="00666457" w:rsidRDefault="00666457" w:rsidP="00666457">
      <w:r>
        <w:br w:type="page"/>
      </w:r>
    </w:p>
    <w:p w14:paraId="73CC9432" w14:textId="20F5F529" w:rsidR="00666457" w:rsidRPr="00666457" w:rsidRDefault="00666457" w:rsidP="00666457">
      <w:pPr>
        <w:jc w:val="both"/>
        <w:rPr>
          <w:sz w:val="32"/>
          <w:szCs w:val="32"/>
          <w:u w:val="single"/>
        </w:rPr>
      </w:pPr>
      <w:r w:rsidRPr="00666457">
        <w:rPr>
          <w:sz w:val="32"/>
          <w:szCs w:val="32"/>
          <w:u w:val="single"/>
        </w:rPr>
        <w:lastRenderedPageBreak/>
        <w:t>Temporäre Dateien</w:t>
      </w:r>
    </w:p>
    <w:p w14:paraId="0A5E479D" w14:textId="77777777" w:rsidR="00666457" w:rsidRDefault="00666457" w:rsidP="00666457">
      <w:pPr>
        <w:jc w:val="both"/>
      </w:pPr>
      <w:r>
        <w:t xml:space="preserve">Statt direkt in </w:t>
      </w:r>
      <w:proofErr w:type="spellStart"/>
      <w:r>
        <w:t>stdout</w:t>
      </w:r>
      <w:proofErr w:type="spellEnd"/>
      <w:r>
        <w:t xml:space="preserve"> zu schreiben, leitet jeder </w:t>
      </w:r>
      <w:proofErr w:type="spellStart"/>
      <w:r>
        <w:t>Kindprozess</w:t>
      </w:r>
      <w:proofErr w:type="spellEnd"/>
      <w:r>
        <w:t xml:space="preserve"> seine Ausgabe in eine eigene temporäre Datei um. Diese Dateien werden später vom Elternprozess nacheinander gelesen und ausgegeben, wodurch die Ergebnisse in geordneter Reihenfolge erscheinen.</w:t>
      </w:r>
    </w:p>
    <w:p w14:paraId="123BE2E6" w14:textId="440C4540" w:rsidR="00666457" w:rsidRDefault="00666457" w:rsidP="00666457">
      <w:pPr>
        <w:jc w:val="both"/>
      </w:pPr>
      <w:r>
        <w:rPr>
          <w:noProof/>
        </w:rPr>
        <w:drawing>
          <wp:inline distT="0" distB="0" distL="0" distR="0" wp14:anchorId="73700C1A" wp14:editId="3AED7E1F">
            <wp:extent cx="4476750" cy="6172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7C4F86" w14:textId="77777777" w:rsidR="00666457" w:rsidRDefault="00666457" w:rsidP="00666457">
      <w:pPr>
        <w:jc w:val="both"/>
      </w:pPr>
    </w:p>
    <w:p w14:paraId="2203837A" w14:textId="77777777" w:rsidR="00666457" w:rsidRPr="00666457" w:rsidRDefault="00666457" w:rsidP="00666457">
      <w:pPr>
        <w:jc w:val="both"/>
        <w:rPr>
          <w:sz w:val="32"/>
          <w:szCs w:val="32"/>
          <w:u w:val="single"/>
        </w:rPr>
      </w:pPr>
      <w:r w:rsidRPr="00666457">
        <w:rPr>
          <w:sz w:val="32"/>
          <w:szCs w:val="32"/>
          <w:u w:val="single"/>
        </w:rPr>
        <w:t xml:space="preserve">Warten auf Prozesse mit </w:t>
      </w:r>
      <w:proofErr w:type="spellStart"/>
      <w:proofErr w:type="gramStart"/>
      <w:r w:rsidRPr="00666457">
        <w:rPr>
          <w:sz w:val="32"/>
          <w:szCs w:val="32"/>
          <w:u w:val="single"/>
        </w:rPr>
        <w:t>waitpid</w:t>
      </w:r>
      <w:proofErr w:type="spellEnd"/>
      <w:r w:rsidRPr="00666457">
        <w:rPr>
          <w:sz w:val="32"/>
          <w:szCs w:val="32"/>
          <w:u w:val="single"/>
        </w:rPr>
        <w:t>(</w:t>
      </w:r>
      <w:proofErr w:type="gramEnd"/>
      <w:r w:rsidRPr="00666457">
        <w:rPr>
          <w:sz w:val="32"/>
          <w:szCs w:val="32"/>
          <w:u w:val="single"/>
        </w:rPr>
        <w:t>)</w:t>
      </w:r>
    </w:p>
    <w:p w14:paraId="7BD790D8" w14:textId="77777777" w:rsidR="00666457" w:rsidRDefault="00666457" w:rsidP="00666457">
      <w:pPr>
        <w:jc w:val="both"/>
      </w:pPr>
      <w:r>
        <w:t xml:space="preserve">Der Elternprozess wartet mit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 xml:space="preserve">) darauf, dass alle </w:t>
      </w:r>
      <w:proofErr w:type="spellStart"/>
      <w:r>
        <w:t>Kindprozesse</w:t>
      </w:r>
      <w:proofErr w:type="spellEnd"/>
      <w:r>
        <w:t xml:space="preserve"> abgeschlossen sind, bevor er die temporären Dateien liest. Das verhindert, dass "Zombie"-Prozesse entstehen und stellt sicher, dass alle Suchergebnisse vorliegen, bevor die Ausgabe erfolgt.</w:t>
      </w:r>
    </w:p>
    <w:p w14:paraId="2657C008" w14:textId="598C8A2C" w:rsidR="0023107C" w:rsidRDefault="00666457" w:rsidP="00666457">
      <w:pPr>
        <w:jc w:val="both"/>
      </w:pPr>
      <w:r>
        <w:rPr>
          <w:noProof/>
        </w:rPr>
        <w:drawing>
          <wp:inline distT="0" distB="0" distL="0" distR="0" wp14:anchorId="2A6E5D93" wp14:editId="242DC3E6">
            <wp:extent cx="5760720" cy="10902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07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5F66" w14:textId="77777777" w:rsidR="003C4AA2" w:rsidRDefault="003C4AA2" w:rsidP="00666457">
      <w:pPr>
        <w:spacing w:after="0" w:line="240" w:lineRule="auto"/>
      </w:pPr>
      <w:r>
        <w:separator/>
      </w:r>
    </w:p>
  </w:endnote>
  <w:endnote w:type="continuationSeparator" w:id="0">
    <w:p w14:paraId="14202DBB" w14:textId="77777777" w:rsidR="003C4AA2" w:rsidRDefault="003C4AA2" w:rsidP="0066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241806"/>
      <w:docPartObj>
        <w:docPartGallery w:val="Page Numbers (Bottom of Page)"/>
        <w:docPartUnique/>
      </w:docPartObj>
    </w:sdtPr>
    <w:sdtContent>
      <w:p w14:paraId="68397CE4" w14:textId="7A19AB03" w:rsidR="00666457" w:rsidRDefault="0066645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C4A730" wp14:editId="4AEC7BC9">
                  <wp:extent cx="5467350" cy="45085"/>
                  <wp:effectExtent l="9525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1386F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079183D" w14:textId="09D63771" w:rsidR="00666457" w:rsidRDefault="0066645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601B311" w14:textId="77777777" w:rsidR="00666457" w:rsidRDefault="006664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9716" w14:textId="77777777" w:rsidR="003C4AA2" w:rsidRDefault="003C4AA2" w:rsidP="00666457">
      <w:pPr>
        <w:spacing w:after="0" w:line="240" w:lineRule="auto"/>
      </w:pPr>
      <w:r>
        <w:separator/>
      </w:r>
    </w:p>
  </w:footnote>
  <w:footnote w:type="continuationSeparator" w:id="0">
    <w:p w14:paraId="6B4CBC38" w14:textId="77777777" w:rsidR="003C4AA2" w:rsidRDefault="003C4AA2" w:rsidP="0066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A9BC" w14:textId="4463F3EC" w:rsidR="00666457" w:rsidRDefault="00666457">
    <w:pPr>
      <w:pStyle w:val="Kopfzeile"/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28. September 2024</w:t>
    </w:r>
    <w:r>
      <w:fldChar w:fldCharType="end"/>
    </w:r>
    <w:r w:rsidRPr="00666457">
      <w:ptab w:relativeTo="margin" w:alignment="center" w:leader="none"/>
    </w:r>
    <w:r>
      <w:t>Grundlagen verteilter Systeme Labor</w:t>
    </w:r>
    <w:r w:rsidRPr="00666457">
      <w:ptab w:relativeTo="margin" w:alignment="right" w:leader="none"/>
    </w:r>
    <w:proofErr w:type="spellStart"/>
    <w:r>
      <w:t>Mihalca</w:t>
    </w:r>
    <w:proofErr w:type="spellEnd"/>
    <w:r>
      <w:t xml:space="preserve"> &amp; Naseri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037F"/>
    <w:multiLevelType w:val="multilevel"/>
    <w:tmpl w:val="A0149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D38AB"/>
    <w:multiLevelType w:val="multilevel"/>
    <w:tmpl w:val="555E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359FA"/>
    <w:multiLevelType w:val="multilevel"/>
    <w:tmpl w:val="05CA8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908D3"/>
    <w:multiLevelType w:val="multilevel"/>
    <w:tmpl w:val="865612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C7D12"/>
    <w:multiLevelType w:val="multilevel"/>
    <w:tmpl w:val="CF30E4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A0"/>
    <w:rsid w:val="000A24F7"/>
    <w:rsid w:val="0023107C"/>
    <w:rsid w:val="003C4AA2"/>
    <w:rsid w:val="00666457"/>
    <w:rsid w:val="006E25A0"/>
    <w:rsid w:val="0097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BBD6E"/>
  <w15:chartTrackingRefBased/>
  <w15:docId w15:val="{D87D566E-72F8-4108-A2FC-FD4D741A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64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6457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66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457"/>
  </w:style>
  <w:style w:type="paragraph" w:styleId="Fuzeile">
    <w:name w:val="footer"/>
    <w:basedOn w:val="Standard"/>
    <w:link w:val="FuzeileZchn"/>
    <w:uiPriority w:val="99"/>
    <w:unhideWhenUsed/>
    <w:rsid w:val="0066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Naseri</dc:creator>
  <cp:keywords/>
  <dc:description/>
  <cp:lastModifiedBy>Armin Naseri</cp:lastModifiedBy>
  <cp:revision>4</cp:revision>
  <dcterms:created xsi:type="dcterms:W3CDTF">2024-09-28T15:42:00Z</dcterms:created>
  <dcterms:modified xsi:type="dcterms:W3CDTF">2024-09-28T15:53:00Z</dcterms:modified>
</cp:coreProperties>
</file>