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3493C">
      <w:pPr>
        <w:jc w:val="center"/>
        <w:rPr>
          <w:rFonts w:ascii="方正正中黑简体" w:eastAsia="方正正中黑简体"/>
          <w:b/>
          <w:sz w:val="40"/>
        </w:rPr>
      </w:pPr>
      <w:bookmarkStart w:id="0" w:name="_Hlk517955704"/>
      <w:bookmarkEnd w:id="0"/>
      <w:r>
        <w:rPr>
          <w:rFonts w:hint="eastAsia" w:ascii="方正正中黑简体" w:eastAsia="方正正中黑简体"/>
          <w:b/>
          <w:sz w:val="40"/>
        </w:rPr>
        <w:t>RFID原理与技术</w:t>
      </w:r>
      <w:r>
        <w:rPr>
          <w:rFonts w:hint="eastAsia" w:ascii="方正正中黑简体" w:eastAsia="方正正中黑简体"/>
          <w:b/>
          <w:sz w:val="40"/>
          <w:lang w:val="en-US" w:eastAsia="zh-CN"/>
        </w:rPr>
        <w:t>习题</w:t>
      </w:r>
      <w:r>
        <w:rPr>
          <w:rFonts w:hint="eastAsia" w:ascii="方正正中黑简体" w:eastAsia="方正正中黑简体"/>
          <w:b/>
          <w:sz w:val="40"/>
        </w:rPr>
        <w:t>库</w:t>
      </w:r>
    </w:p>
    <w:p w14:paraId="3A76F431">
      <w:pPr>
        <w:pStyle w:val="3"/>
        <w:numPr>
          <w:ilvl w:val="0"/>
          <w:numId w:val="1"/>
        </w:numPr>
        <w:jc w:val="center"/>
      </w:pPr>
      <w:r>
        <w:rPr>
          <w:rFonts w:hint="eastAsia"/>
        </w:rPr>
        <w:t>传输线理论</w:t>
      </w:r>
    </w:p>
    <w:p w14:paraId="7DDF85B6">
      <w:pPr>
        <w:keepNext/>
        <w:keepLines/>
        <w:spacing w:before="280" w:after="290" w:line="376" w:lineRule="auto"/>
        <w:outlineLvl w:val="3"/>
        <w:rPr>
          <w:rFonts w:asciiTheme="majorHAnsi" w:hAnsiTheme="majorHAnsi" w:eastAsiaTheme="majorEastAsia" w:cstheme="majorBidi"/>
          <w:b/>
          <w:bCs/>
          <w:kern w:val="0"/>
          <w:sz w:val="28"/>
          <w:szCs w:val="28"/>
        </w:rPr>
      </w:pPr>
      <w:r>
        <w:rPr>
          <w:rFonts w:hint="eastAsia" w:asciiTheme="majorHAnsi" w:hAnsiTheme="majorHAnsi" w:eastAsiaTheme="majorEastAsia" w:cstheme="majorBidi"/>
          <w:b/>
          <w:bCs/>
          <w:kern w:val="0"/>
          <w:sz w:val="28"/>
          <w:szCs w:val="28"/>
        </w:rPr>
        <w:t>一、填空题</w:t>
      </w:r>
    </w:p>
    <w:p w14:paraId="6A94164C">
      <w:pPr>
        <w:pStyle w:val="5"/>
      </w:pPr>
      <w:r>
        <w:rPr>
          <w:rFonts w:hint="eastAsia"/>
        </w:rPr>
        <w:t>阻抗、导纳的含义是什么</w:t>
      </w:r>
    </w:p>
    <w:p w14:paraId="48E153E8">
      <w:pPr>
        <w:rPr>
          <w:sz w:val="22"/>
        </w:rPr>
      </w:pPr>
      <w:r>
        <w:rPr>
          <w:rFonts w:hint="eastAsia"/>
          <w:sz w:val="22"/>
        </w:rPr>
        <w:t>阻抗：在具有电阻、电感和电容的电路里，对电路中的电流所起的阻碍作用叫做阻抗。</w:t>
      </w:r>
    </w:p>
    <w:p w14:paraId="45CFD9B4">
      <w:pPr>
        <w:rPr>
          <w:sz w:val="22"/>
        </w:rPr>
      </w:pPr>
      <w:r>
        <w:rPr>
          <w:rFonts w:hint="eastAsia"/>
          <w:sz w:val="22"/>
        </w:rPr>
        <w:t>导纳：用来描述交流电通过电路或系统时的困难程度。</w:t>
      </w:r>
    </w:p>
    <w:p w14:paraId="6849F15A">
      <w:pPr>
        <w:pStyle w:val="3"/>
        <w:jc w:val="center"/>
      </w:pPr>
      <w:r>
        <w:rPr>
          <w:rFonts w:hint="eastAsia"/>
        </w:rPr>
        <w:t>第二章 天线基础</w:t>
      </w:r>
    </w:p>
    <w:p w14:paraId="6DBC5171">
      <w:pPr>
        <w:pStyle w:val="5"/>
        <w:rPr>
          <w:rFonts w:hint="eastAsia"/>
          <w:kern w:val="0"/>
        </w:rPr>
      </w:pPr>
      <w:r>
        <w:rPr>
          <w:rFonts w:hint="eastAsia"/>
          <w:kern w:val="0"/>
        </w:rPr>
        <w:t>一、填空题</w:t>
      </w:r>
    </w:p>
    <w:p w14:paraId="49F60E52">
      <w:pPr>
        <w:pStyle w:val="15"/>
        <w:numPr>
          <w:ilvl w:val="0"/>
          <w:numId w:val="2"/>
        </w:numPr>
        <w:ind w:firstLineChars="0"/>
        <w:rPr>
          <w:sz w:val="24"/>
        </w:rPr>
      </w:pPr>
      <w:r>
        <w:rPr>
          <w:rFonts w:hint="eastAsia"/>
          <w:sz w:val="24"/>
        </w:rPr>
        <w:t>串联正弦交流电路发生谐振的条件是</w:t>
      </w:r>
      <w:r>
        <w:rPr>
          <w:rFonts w:hint="eastAsia"/>
          <w:b/>
          <w:kern w:val="0"/>
          <w:sz w:val="32"/>
          <w:u w:val="single"/>
        </w:rPr>
        <w:t>（UL = UC，即XL = XC）</w:t>
      </w:r>
      <w:r>
        <w:rPr>
          <w:rFonts w:hint="eastAsia"/>
          <w:sz w:val="24"/>
        </w:rPr>
        <w:t>，谐振时的谐振频率品质因数</w:t>
      </w:r>
      <w:r>
        <w:rPr>
          <w:rFonts w:hint="eastAsia"/>
          <w:b/>
          <w:kern w:val="0"/>
          <w:sz w:val="32"/>
          <w:u w:val="single"/>
        </w:rPr>
        <w:t>Q=（XL/R）</w:t>
      </w:r>
      <w:r>
        <w:rPr>
          <w:rFonts w:hint="eastAsia"/>
          <w:sz w:val="24"/>
        </w:rPr>
        <w:t>，串联谐振又称为</w:t>
      </w:r>
      <w:r>
        <w:rPr>
          <w:rFonts w:hint="eastAsia"/>
          <w:b/>
          <w:kern w:val="0"/>
          <w:sz w:val="32"/>
          <w:u w:val="single"/>
        </w:rPr>
        <w:t>（电压谐振）</w:t>
      </w:r>
      <w:r>
        <w:rPr>
          <w:rFonts w:hint="eastAsia"/>
          <w:sz w:val="24"/>
        </w:rPr>
        <w:t xml:space="preserve">。 </w:t>
      </w:r>
    </w:p>
    <w:p w14:paraId="302D0E41">
      <w:pPr>
        <w:pStyle w:val="15"/>
        <w:numPr>
          <w:ilvl w:val="0"/>
          <w:numId w:val="2"/>
        </w:numPr>
        <w:ind w:firstLineChars="0"/>
        <w:rPr>
          <w:rFonts w:hint="eastAsia"/>
          <w:sz w:val="24"/>
        </w:rPr>
      </w:pPr>
      <w:r>
        <w:rPr>
          <w:rFonts w:hint="eastAsia"/>
          <w:sz w:val="24"/>
        </w:rPr>
        <w:t xml:space="preserve">在发生串联谐振时，电路中的感抗与容抗 </w:t>
      </w:r>
      <w:r>
        <w:rPr>
          <w:rFonts w:hint="eastAsia"/>
          <w:b/>
          <w:kern w:val="0"/>
          <w:sz w:val="32"/>
          <w:u w:val="single"/>
        </w:rPr>
        <w:t xml:space="preserve"> （相等） </w:t>
      </w:r>
      <w:r>
        <w:rPr>
          <w:rFonts w:hint="eastAsia"/>
          <w:sz w:val="24"/>
        </w:rPr>
        <w:t xml:space="preserve">  ，此时电路中的阻抗最 </w:t>
      </w:r>
      <w:r>
        <w:rPr>
          <w:rFonts w:hint="eastAsia"/>
          <w:b/>
          <w:kern w:val="0"/>
          <w:sz w:val="32"/>
          <w:u w:val="single"/>
        </w:rPr>
        <w:t xml:space="preserve"> （小） </w:t>
      </w:r>
      <w:r>
        <w:rPr>
          <w:rFonts w:hint="eastAsia"/>
          <w:sz w:val="24"/>
        </w:rPr>
        <w:t xml:space="preserve">  ，电流最 </w:t>
      </w:r>
      <w:r>
        <w:rPr>
          <w:rFonts w:hint="eastAsia"/>
          <w:b/>
          <w:kern w:val="0"/>
          <w:sz w:val="32"/>
          <w:u w:val="single"/>
        </w:rPr>
        <w:t xml:space="preserve">  （大） </w:t>
      </w:r>
      <w:r>
        <w:rPr>
          <w:rFonts w:hint="eastAsia"/>
          <w:sz w:val="24"/>
        </w:rPr>
        <w:t xml:space="preserve">  ，总阻抗Z=  </w:t>
      </w:r>
      <w:r>
        <w:rPr>
          <w:rFonts w:hint="eastAsia"/>
          <w:b/>
          <w:kern w:val="0"/>
          <w:sz w:val="32"/>
          <w:u w:val="single"/>
        </w:rPr>
        <w:t>（R）</w:t>
      </w:r>
      <w:r>
        <w:rPr>
          <w:rFonts w:hint="eastAsia"/>
          <w:sz w:val="24"/>
        </w:rPr>
        <w:t xml:space="preserve">  。</w:t>
      </w:r>
    </w:p>
    <w:p w14:paraId="5BD5F64C">
      <w:pPr>
        <w:pStyle w:val="15"/>
        <w:numPr>
          <w:ilvl w:val="0"/>
          <w:numId w:val="2"/>
        </w:numPr>
        <w:ind w:firstLineChars="0"/>
        <w:rPr>
          <w:rFonts w:hint="eastAsia"/>
          <w:sz w:val="24"/>
        </w:rPr>
      </w:pPr>
      <w:r>
        <w:rPr>
          <w:rFonts w:hint="eastAsia"/>
          <w:sz w:val="24"/>
        </w:rPr>
        <w:t>谐振发生时，电路中的角频率w0 =</w:t>
      </w:r>
      <w:r>
        <w:rPr>
          <w:rFonts w:hint="eastAsia"/>
          <w:b/>
          <w:kern w:val="0"/>
          <w:sz w:val="32"/>
          <w:u w:val="single"/>
        </w:rPr>
        <w:t xml:space="preserve"> （1/</w:t>
      </w:r>
      <m:oMath>
        <m:r>
          <m:rPr>
            <m:sty m:val="b"/>
          </m:rPr>
          <w:rPr>
            <w:rFonts w:ascii="Cambria Math" w:hAnsi="Cambria Math"/>
            <w:kern w:val="0"/>
            <w:sz w:val="32"/>
            <w:u w:val="single"/>
          </w:rPr>
          <m:t>√LC</m:t>
        </m:r>
        <m:r>
          <m:rPr>
            <m:sty m:val="b"/>
          </m:rPr>
          <w:rPr>
            <w:rFonts w:hint="eastAsia" w:ascii="Cambria Math" w:hAnsi="Cambria Math"/>
            <w:kern w:val="0"/>
            <w:sz w:val="32"/>
            <w:u w:val="single"/>
          </w:rPr>
          <m:t>）</m:t>
        </m:r>
      </m:oMath>
      <w:r>
        <w:rPr>
          <w:rFonts w:hint="eastAsia"/>
          <w:b/>
          <w:kern w:val="0"/>
          <w:sz w:val="32"/>
          <w:u w:val="single"/>
        </w:rPr>
        <w:t xml:space="preserve"> </w:t>
      </w:r>
      <w:r>
        <w:rPr>
          <w:rFonts w:hint="eastAsia"/>
          <w:sz w:val="24"/>
        </w:rPr>
        <w:t>，f0 =</w:t>
      </w:r>
      <w:r>
        <w:rPr>
          <w:rFonts w:hint="eastAsia"/>
          <w:b/>
          <w:kern w:val="0"/>
          <w:sz w:val="32"/>
          <w:u w:val="single"/>
        </w:rPr>
        <w:t>（1/2</w:t>
      </w:r>
      <m:oMath>
        <m:r>
          <m:rPr>
            <m:sty m:val="b"/>
          </m:rPr>
          <w:rPr>
            <w:rFonts w:ascii="Cambria Math" w:hAnsi="Cambria Math"/>
            <w:kern w:val="0"/>
            <w:sz w:val="32"/>
            <w:u w:val="single"/>
          </w:rPr>
          <m:t>π</m:t>
        </m:r>
        <m:r>
          <m:rPr>
            <m:sty m:val="b"/>
          </m:rPr>
          <w:rPr>
            <w:rFonts w:hint="eastAsia" w:ascii="MS Gothic" w:hAnsi="MS Gothic" w:eastAsia="MS Gothic" w:cs="MS Gothic"/>
            <w:kern w:val="0"/>
            <w:sz w:val="32"/>
            <w:u w:val="single"/>
          </w:rPr>
          <m:t>∗</m:t>
        </m:r>
        <m:r>
          <m:rPr>
            <m:sty m:val="b"/>
          </m:rPr>
          <w:rPr>
            <w:rFonts w:ascii="Cambria Math" w:hAnsi="Cambria Math"/>
            <w:kern w:val="0"/>
            <w:sz w:val="32"/>
            <w:u w:val="single"/>
          </w:rPr>
          <m:t>√LC</m:t>
        </m:r>
      </m:oMath>
      <w:r>
        <w:rPr>
          <w:rFonts w:hint="eastAsia"/>
          <w:b/>
          <w:kern w:val="0"/>
          <w:sz w:val="32"/>
          <w:u w:val="single"/>
        </w:rPr>
        <w:t>）</w:t>
      </w:r>
      <w:r>
        <w:rPr>
          <w:rFonts w:hint="eastAsia"/>
          <w:sz w:val="24"/>
        </w:rPr>
        <w:t xml:space="preserve"> 。</w:t>
      </w:r>
    </w:p>
    <w:p w14:paraId="04B8E5AF">
      <w:pPr>
        <w:pStyle w:val="3"/>
        <w:jc w:val="center"/>
      </w:pPr>
      <w:r>
        <w:rPr>
          <w:rFonts w:hint="eastAsia"/>
        </w:rPr>
        <w:t>第三章 天线基础</w:t>
      </w:r>
    </w:p>
    <w:p w14:paraId="63C8F17E">
      <w:pPr>
        <w:pStyle w:val="5"/>
        <w:rPr>
          <w:rFonts w:hint="eastAsia"/>
          <w:kern w:val="0"/>
        </w:rPr>
      </w:pPr>
      <w:r>
        <w:rPr>
          <w:rFonts w:hint="eastAsia"/>
          <w:kern w:val="0"/>
        </w:rPr>
        <w:t>一、选择题</w:t>
      </w:r>
    </w:p>
    <w:p w14:paraId="1090D1D4">
      <w:pPr>
        <w:pStyle w:val="15"/>
        <w:numPr>
          <w:ilvl w:val="0"/>
          <w:numId w:val="3"/>
        </w:numPr>
        <w:ind w:firstLineChars="0"/>
        <w:rPr>
          <w:b/>
          <w:sz w:val="24"/>
        </w:rPr>
      </w:pPr>
      <w:r>
        <w:rPr>
          <w:rFonts w:hint="eastAsia"/>
          <w:b/>
          <w:sz w:val="24"/>
        </w:rPr>
        <w:t xml:space="preserve">半波振子天线的长度为（ </w:t>
      </w:r>
      <w:r>
        <w:rPr>
          <w:b/>
          <w:sz w:val="24"/>
        </w:rPr>
        <w:t>A ）</w:t>
      </w:r>
    </w:p>
    <w:p w14:paraId="0247D585">
      <w:pPr>
        <w:ind w:firstLine="480" w:firstLineChars="200"/>
        <w:rPr>
          <w:rFonts w:hint="eastAsia"/>
          <w:sz w:val="24"/>
        </w:rPr>
      </w:pPr>
      <w:r>
        <w:rPr>
          <w:b/>
          <w:sz w:val="24"/>
        </w:rPr>
        <w:t xml:space="preserve">A、λ/4  </w:t>
      </w:r>
      <w:r>
        <w:rPr>
          <w:sz w:val="24"/>
        </w:rPr>
        <w:t xml:space="preserve">         B、3λ/4       C、λ/2         D、λ</w:t>
      </w:r>
    </w:p>
    <w:p w14:paraId="681D3581">
      <w:pPr>
        <w:pStyle w:val="15"/>
        <w:numPr>
          <w:ilvl w:val="0"/>
          <w:numId w:val="3"/>
        </w:numPr>
        <w:ind w:firstLineChars="0"/>
        <w:rPr>
          <w:b/>
          <w:sz w:val="24"/>
        </w:rPr>
      </w:pPr>
      <w:r>
        <w:rPr>
          <w:rFonts w:hint="eastAsia"/>
          <w:b/>
          <w:sz w:val="24"/>
        </w:rPr>
        <w:t>在弯折线偶极子天线中，当天线弯折次数</w:t>
      </w:r>
      <w:r>
        <w:rPr>
          <w:b/>
          <w:sz w:val="24"/>
        </w:rPr>
        <w:t>n增多、弯折高度h增加或者弯折角а增大后，天线的谐振频率（ C ）</w:t>
      </w:r>
    </w:p>
    <w:p w14:paraId="27B00CC6">
      <w:pPr>
        <w:ind w:firstLine="480" w:firstLineChars="200"/>
        <w:rPr>
          <w:sz w:val="24"/>
        </w:rPr>
      </w:pPr>
      <w:r>
        <w:rPr>
          <w:sz w:val="24"/>
        </w:rPr>
        <w:t xml:space="preserve">A、不变            B、增大    </w:t>
      </w:r>
      <w:r>
        <w:rPr>
          <w:b/>
          <w:sz w:val="24"/>
        </w:rPr>
        <w:t xml:space="preserve">    C、降低    </w:t>
      </w:r>
      <w:r>
        <w:rPr>
          <w:sz w:val="24"/>
        </w:rPr>
        <w:t xml:space="preserve">     D、不能确定</w:t>
      </w:r>
    </w:p>
    <w:p w14:paraId="185C82CC">
      <w:pPr>
        <w:ind w:firstLine="240" w:firstLineChars="100"/>
        <w:rPr>
          <w:rFonts w:hint="eastAsia"/>
          <w:sz w:val="24"/>
        </w:rPr>
      </w:pPr>
      <w:r>
        <w:rPr>
          <w:rFonts w:hint="eastAsia"/>
          <w:b/>
          <w:sz w:val="24"/>
        </w:rPr>
        <w:t>【解析】</w:t>
      </w:r>
      <w:r>
        <w:rPr>
          <w:rFonts w:hint="eastAsia"/>
          <w:sz w:val="22"/>
        </w:rPr>
        <w:t>随着折弯次数</w:t>
      </w:r>
      <w:r>
        <w:rPr>
          <w:sz w:val="22"/>
        </w:rPr>
        <w:t>n的增大，由于臂长不变，则天线长度增大，波长也随之增大，因此谐振频率减小</w:t>
      </w:r>
    </w:p>
    <w:p w14:paraId="3686E7F1">
      <w:pPr>
        <w:pStyle w:val="5"/>
        <w:rPr>
          <w:rFonts w:hint="eastAsia"/>
          <w:kern w:val="0"/>
        </w:rPr>
      </w:pPr>
      <w:r>
        <w:rPr>
          <w:rFonts w:hint="eastAsia"/>
          <w:kern w:val="0"/>
        </w:rPr>
        <w:t>二、填空题</w:t>
      </w:r>
    </w:p>
    <w:p w14:paraId="44287339">
      <w:pPr>
        <w:pStyle w:val="15"/>
        <w:numPr>
          <w:ilvl w:val="0"/>
          <w:numId w:val="2"/>
        </w:numPr>
        <w:ind w:firstLineChars="0"/>
        <w:rPr>
          <w:sz w:val="24"/>
        </w:rPr>
      </w:pPr>
      <w:r>
        <w:rPr>
          <w:sz w:val="24"/>
        </w:rPr>
        <w:t>.已知天线的辐射功率为P∑=30W，且损耗功率为PL=5W。则天线</w:t>
      </w:r>
      <w:r>
        <w:rPr>
          <w:rFonts w:hint="eastAsia"/>
          <w:sz w:val="24"/>
        </w:rPr>
        <w:t>输入功率：</w:t>
      </w:r>
      <w:r>
        <w:rPr>
          <w:b/>
          <w:kern w:val="0"/>
          <w:sz w:val="32"/>
          <w:u w:val="single"/>
        </w:rPr>
        <w:t>30+5=35w</w:t>
      </w:r>
      <w:r>
        <w:rPr>
          <w:sz w:val="24"/>
        </w:rPr>
        <w:t>;效率:</w:t>
      </w:r>
      <w:r>
        <w:rPr>
          <w:b/>
          <w:kern w:val="0"/>
          <w:sz w:val="32"/>
          <w:u w:val="single"/>
        </w:rPr>
        <w:t>30÷35≈0.857</w:t>
      </w:r>
      <w:r>
        <w:rPr>
          <w:rFonts w:hint="eastAsia"/>
          <w:kern w:val="0"/>
          <w:sz w:val="24"/>
        </w:rPr>
        <w:t>。</w:t>
      </w:r>
    </w:p>
    <w:p w14:paraId="56D10EE5">
      <w:pPr>
        <w:pStyle w:val="15"/>
        <w:numPr>
          <w:ilvl w:val="0"/>
          <w:numId w:val="2"/>
        </w:numPr>
        <w:ind w:firstLineChars="0"/>
        <w:rPr>
          <w:sz w:val="24"/>
        </w:rPr>
      </w:pPr>
      <w:r>
        <w:rPr>
          <w:sz w:val="24"/>
        </w:rPr>
        <w:t>用天线的辐射电阻P∑来度量天线辐射功率的能力，即辐射电阻越</w:t>
      </w:r>
      <w:r>
        <w:rPr>
          <w:b/>
          <w:kern w:val="0"/>
          <w:sz w:val="24"/>
          <w:u w:val="single"/>
        </w:rPr>
        <w:t xml:space="preserve">  </w:t>
      </w:r>
      <w:r>
        <w:rPr>
          <w:b/>
          <w:kern w:val="0"/>
          <w:sz w:val="32"/>
          <w:u w:val="single"/>
        </w:rPr>
        <w:t xml:space="preserve">大  </w:t>
      </w:r>
      <w:r>
        <w:rPr>
          <w:sz w:val="24"/>
        </w:rPr>
        <w:t>天线的辐射能力越强。</w:t>
      </w:r>
    </w:p>
    <w:p w14:paraId="0F23B161">
      <w:pPr>
        <w:pStyle w:val="15"/>
        <w:numPr>
          <w:ilvl w:val="0"/>
          <w:numId w:val="2"/>
        </w:numPr>
        <w:ind w:firstLineChars="0"/>
        <w:rPr>
          <w:sz w:val="24"/>
        </w:rPr>
      </w:pPr>
      <w:r>
        <w:rPr>
          <w:sz w:val="24"/>
        </w:rPr>
        <w:t xml:space="preserve">天线辐射最强的方向所在波瓣称为 </w:t>
      </w:r>
      <w:r>
        <w:rPr>
          <w:b/>
          <w:kern w:val="0"/>
          <w:sz w:val="32"/>
          <w:u w:val="single"/>
        </w:rPr>
        <w:t xml:space="preserve"> 主瓣  </w:t>
      </w:r>
      <w:r>
        <w:rPr>
          <w:rFonts w:hint="eastAsia"/>
          <w:b/>
          <w:kern w:val="0"/>
          <w:sz w:val="32"/>
          <w:u w:val="single"/>
        </w:rPr>
        <w:t xml:space="preserve">  </w:t>
      </w:r>
      <w:r>
        <w:rPr>
          <w:sz w:val="24"/>
        </w:rPr>
        <w:t xml:space="preserve">，其宽度是衡量天线最大辐射区域 </w:t>
      </w:r>
      <w:r>
        <w:rPr>
          <w:b/>
          <w:kern w:val="0"/>
          <w:sz w:val="32"/>
          <w:u w:val="single"/>
        </w:rPr>
        <w:t xml:space="preserve">  尖锐程度  </w:t>
      </w:r>
      <w:r>
        <w:rPr>
          <w:sz w:val="24"/>
        </w:rPr>
        <w:t>的物理量。</w:t>
      </w:r>
    </w:p>
    <w:p w14:paraId="2DF67B1F">
      <w:pPr>
        <w:pStyle w:val="15"/>
        <w:numPr>
          <w:ilvl w:val="0"/>
          <w:numId w:val="2"/>
        </w:numPr>
        <w:ind w:firstLineChars="0"/>
        <w:rPr>
          <w:sz w:val="24"/>
        </w:rPr>
      </w:pPr>
      <w:r>
        <w:rPr>
          <w:sz w:val="24"/>
        </w:rPr>
        <w:t xml:space="preserve">波瓣宽度越宽，方向性越 </w:t>
      </w:r>
      <w:r>
        <w:rPr>
          <w:b/>
          <w:kern w:val="0"/>
          <w:sz w:val="32"/>
          <w:u w:val="single"/>
        </w:rPr>
        <w:t xml:space="preserve">  差</w:t>
      </w:r>
      <w:r>
        <w:rPr>
          <w:rFonts w:hint="eastAsia"/>
          <w:b/>
          <w:kern w:val="0"/>
          <w:sz w:val="32"/>
          <w:u w:val="single"/>
        </w:rPr>
        <w:t xml:space="preserve">  </w:t>
      </w:r>
      <w:r>
        <w:rPr>
          <w:sz w:val="24"/>
        </w:rPr>
        <w:t>作用距离越</w:t>
      </w:r>
      <w:r>
        <w:rPr>
          <w:b/>
          <w:kern w:val="0"/>
          <w:sz w:val="32"/>
          <w:u w:val="single"/>
        </w:rPr>
        <w:t xml:space="preserve"> 近</w:t>
      </w:r>
      <w:r>
        <w:rPr>
          <w:rFonts w:hint="eastAsia"/>
          <w:b/>
          <w:kern w:val="0"/>
          <w:sz w:val="32"/>
          <w:u w:val="single"/>
        </w:rPr>
        <w:t xml:space="preserve">  </w:t>
      </w:r>
      <w:r>
        <w:rPr>
          <w:sz w:val="24"/>
        </w:rPr>
        <w:t xml:space="preserve">抗干扰能力越 </w:t>
      </w:r>
      <w:r>
        <w:rPr>
          <w:b/>
          <w:kern w:val="0"/>
          <w:sz w:val="32"/>
          <w:u w:val="single"/>
        </w:rPr>
        <w:t>弱</w:t>
      </w:r>
      <w:r>
        <w:rPr>
          <w:rFonts w:hint="eastAsia"/>
          <w:b/>
          <w:kern w:val="0"/>
          <w:sz w:val="32"/>
          <w:u w:val="single"/>
        </w:rPr>
        <w:t xml:space="preserve">  </w:t>
      </w:r>
      <w:r>
        <w:rPr>
          <w:sz w:val="24"/>
        </w:rPr>
        <w:t xml:space="preserve">但是天线的覆盖范围越 </w:t>
      </w:r>
      <w:r>
        <w:rPr>
          <w:b/>
          <w:kern w:val="0"/>
          <w:sz w:val="32"/>
          <w:u w:val="single"/>
        </w:rPr>
        <w:t xml:space="preserve"> 大</w:t>
      </w:r>
      <w:r>
        <w:rPr>
          <w:rFonts w:hint="eastAsia"/>
          <w:b/>
          <w:kern w:val="0"/>
          <w:sz w:val="32"/>
          <w:u w:val="single"/>
        </w:rPr>
        <w:t xml:space="preserve"> </w:t>
      </w:r>
      <w:r>
        <w:rPr>
          <w:rFonts w:hint="eastAsia"/>
          <w:sz w:val="24"/>
        </w:rPr>
        <w:t xml:space="preserve"> </w:t>
      </w:r>
      <w:r>
        <w:rPr>
          <w:sz w:val="24"/>
        </w:rPr>
        <w:t>。</w:t>
      </w:r>
    </w:p>
    <w:p w14:paraId="16980641">
      <w:pPr>
        <w:pStyle w:val="15"/>
        <w:numPr>
          <w:ilvl w:val="0"/>
          <w:numId w:val="2"/>
        </w:numPr>
        <w:ind w:firstLineChars="0"/>
        <w:rPr>
          <w:sz w:val="24"/>
        </w:rPr>
      </w:pPr>
      <w:r>
        <w:rPr>
          <w:rFonts w:hint="eastAsia"/>
          <w:sz w:val="24"/>
        </w:rPr>
        <w:t>天线的种类很多，可以按照多种方式进行分类，其中按照波段可将天线分为：</w:t>
      </w:r>
      <w:r>
        <w:rPr>
          <w:rFonts w:hint="eastAsia"/>
          <w:b/>
          <w:kern w:val="0"/>
          <w:sz w:val="32"/>
          <w:u w:val="single"/>
        </w:rPr>
        <w:t>长波天线</w:t>
      </w:r>
      <w:r>
        <w:rPr>
          <w:sz w:val="24"/>
        </w:rPr>
        <w:t>、</w:t>
      </w:r>
      <w:r>
        <w:rPr>
          <w:b/>
          <w:kern w:val="0"/>
          <w:sz w:val="32"/>
          <w:u w:val="single"/>
        </w:rPr>
        <w:t>中波天线</w:t>
      </w:r>
      <w:r>
        <w:rPr>
          <w:sz w:val="24"/>
        </w:rPr>
        <w:t>、</w:t>
      </w:r>
      <w:r>
        <w:rPr>
          <w:b/>
          <w:kern w:val="0"/>
          <w:sz w:val="32"/>
          <w:u w:val="single"/>
        </w:rPr>
        <w:t>短波天线</w:t>
      </w:r>
      <w:r>
        <w:rPr>
          <w:sz w:val="24"/>
        </w:rPr>
        <w:t xml:space="preserve"> 、</w:t>
      </w:r>
      <w:r>
        <w:rPr>
          <w:b/>
          <w:kern w:val="0"/>
          <w:sz w:val="32"/>
          <w:u w:val="single"/>
        </w:rPr>
        <w:t>超短波天线</w:t>
      </w:r>
      <w:r>
        <w:rPr>
          <w:sz w:val="24"/>
        </w:rPr>
        <w:t>、</w:t>
      </w:r>
      <w:r>
        <w:rPr>
          <w:b/>
          <w:kern w:val="0"/>
          <w:sz w:val="32"/>
          <w:u w:val="single"/>
        </w:rPr>
        <w:t>微波天线</w:t>
      </w:r>
      <w:r>
        <w:rPr>
          <w:sz w:val="24"/>
        </w:rPr>
        <w:t xml:space="preserve"> 。</w:t>
      </w:r>
    </w:p>
    <w:p w14:paraId="77DA4EE5">
      <w:pPr>
        <w:pStyle w:val="5"/>
      </w:pPr>
      <w:r>
        <w:rPr>
          <w:rFonts w:hint="eastAsia"/>
        </w:rPr>
        <w:t>简述</w:t>
      </w:r>
      <w:r>
        <w:t>RFID系统中，读写器与标签之间是怎样进行无线通信的。</w:t>
      </w:r>
    </w:p>
    <w:p w14:paraId="1C6EAC78">
      <w:pPr>
        <w:ind w:firstLine="440" w:firstLineChars="200"/>
        <w:rPr>
          <w:sz w:val="22"/>
        </w:rPr>
      </w:pPr>
      <w:r>
        <w:rPr>
          <w:rFonts w:hint="eastAsia"/>
          <w:sz w:val="22"/>
        </w:rPr>
        <w:t>在RFID系统中，读写器产生</w:t>
      </w:r>
      <w:r>
        <w:rPr>
          <w:rFonts w:hint="eastAsia"/>
          <w:b/>
          <w:sz w:val="22"/>
        </w:rPr>
        <w:t>高频振荡能量</w:t>
      </w:r>
      <w:r>
        <w:rPr>
          <w:rFonts w:hint="eastAsia"/>
          <w:sz w:val="22"/>
        </w:rPr>
        <w:t>，经过传输线传输到发射天线，然后以</w:t>
      </w:r>
      <w:r>
        <w:rPr>
          <w:rFonts w:hint="eastAsia"/>
          <w:b/>
          <w:sz w:val="22"/>
        </w:rPr>
        <w:t>电磁波形式</w:t>
      </w:r>
      <w:r>
        <w:rPr>
          <w:rFonts w:hint="eastAsia"/>
          <w:sz w:val="22"/>
        </w:rPr>
        <w:t>向预定方向辐射。接收天线则将接收到的电磁波能量通过</w:t>
      </w:r>
      <w:r>
        <w:rPr>
          <w:rFonts w:hint="eastAsia"/>
          <w:b/>
          <w:sz w:val="22"/>
        </w:rPr>
        <w:t>馈线</w:t>
      </w:r>
      <w:r>
        <w:rPr>
          <w:rFonts w:hint="eastAsia"/>
          <w:sz w:val="22"/>
        </w:rPr>
        <w:t>送到标签，完成无线电波传输的过程。</w:t>
      </w:r>
    </w:p>
    <w:p w14:paraId="06220C00">
      <w:pPr>
        <w:pStyle w:val="5"/>
      </w:pPr>
      <w:r>
        <w:rPr>
          <w:rFonts w:hint="eastAsia"/>
        </w:rPr>
        <w:t>微带天线的定义、分类，以及其各自的特点。</w:t>
      </w:r>
    </w:p>
    <w:p w14:paraId="2C6B4D73">
      <w:pPr>
        <w:ind w:firstLine="440" w:firstLineChars="200"/>
        <w:rPr>
          <w:sz w:val="22"/>
        </w:rPr>
      </w:pPr>
      <w:r>
        <w:rPr>
          <w:sz w:val="22"/>
        </w:rPr>
        <w:t>1.</w:t>
      </w:r>
      <w:r>
        <w:rPr>
          <w:sz w:val="22"/>
        </w:rPr>
        <w:tab/>
      </w:r>
      <w:r>
        <w:rPr>
          <w:sz w:val="22"/>
        </w:rPr>
        <w:t>体积小、剖面低、重量轻、易于与载体共形；</w:t>
      </w:r>
    </w:p>
    <w:p w14:paraId="6B198DA6">
      <w:pPr>
        <w:ind w:firstLine="440" w:firstLineChars="200"/>
        <w:rPr>
          <w:sz w:val="22"/>
        </w:rPr>
      </w:pPr>
      <w:r>
        <w:rPr>
          <w:sz w:val="22"/>
        </w:rPr>
        <w:t>2.</w:t>
      </w:r>
      <w:r>
        <w:rPr>
          <w:sz w:val="22"/>
        </w:rPr>
        <w:tab/>
      </w:r>
      <w:r>
        <w:rPr>
          <w:sz w:val="22"/>
        </w:rPr>
        <w:t>成本低、易于批量生产，可方便地与馈电网络、器件和微带电路集成；</w:t>
      </w:r>
    </w:p>
    <w:p w14:paraId="59048491">
      <w:pPr>
        <w:ind w:firstLine="440" w:firstLineChars="200"/>
        <w:rPr>
          <w:sz w:val="22"/>
        </w:rPr>
      </w:pPr>
      <w:r>
        <w:rPr>
          <w:sz w:val="22"/>
        </w:rPr>
        <w:t>3.</w:t>
      </w:r>
      <w:r>
        <w:rPr>
          <w:sz w:val="22"/>
        </w:rPr>
        <w:tab/>
      </w:r>
      <w:r>
        <w:rPr>
          <w:sz w:val="22"/>
        </w:rPr>
        <w:t>散射截面小、波瓣宽；易于实现线极化、圆极化、双极化和双频段工作；</w:t>
      </w:r>
    </w:p>
    <w:p w14:paraId="1F913F75">
      <w:pPr>
        <w:ind w:firstLine="440" w:firstLineChars="200"/>
        <w:rPr>
          <w:sz w:val="22"/>
        </w:rPr>
      </w:pPr>
      <w:r>
        <w:rPr>
          <w:sz w:val="22"/>
        </w:rPr>
        <w:t>5.</w:t>
      </w:r>
      <w:r>
        <w:rPr>
          <w:sz w:val="22"/>
        </w:rPr>
        <w:tab/>
      </w:r>
      <w:r>
        <w:rPr>
          <w:sz w:val="22"/>
        </w:rPr>
        <w:t>效率低、功率容量低（&lt;100W）、高Q值（有时甚至超过100）、频带窄（典型值只有百分之零点几或至多百分之几）</w:t>
      </w:r>
    </w:p>
    <w:p w14:paraId="7DAF3A3F">
      <w:pPr>
        <w:pStyle w:val="3"/>
        <w:jc w:val="center"/>
      </w:pPr>
      <w:r>
        <w:rPr>
          <w:rFonts w:hint="eastAsia"/>
        </w:rPr>
        <w:t xml:space="preserve">第四章 </w:t>
      </w:r>
      <w:r>
        <w:t>RFID</w:t>
      </w:r>
      <w:r>
        <w:rPr>
          <w:rFonts w:hint="eastAsia"/>
        </w:rPr>
        <w:t>系统概论</w:t>
      </w:r>
    </w:p>
    <w:p w14:paraId="1BAD29AA">
      <w:pPr>
        <w:pStyle w:val="5"/>
        <w:rPr>
          <w:rFonts w:hint="eastAsia"/>
          <w:kern w:val="0"/>
        </w:rPr>
      </w:pPr>
      <w:r>
        <w:rPr>
          <w:rFonts w:hint="eastAsia"/>
          <w:kern w:val="0"/>
        </w:rPr>
        <w:t>一、选择题</w:t>
      </w:r>
    </w:p>
    <w:p w14:paraId="7B5EE007">
      <w:pPr>
        <w:pStyle w:val="15"/>
        <w:numPr>
          <w:ilvl w:val="0"/>
          <w:numId w:val="3"/>
        </w:numPr>
        <w:ind w:firstLineChars="0"/>
        <w:rPr>
          <w:b/>
          <w:sz w:val="24"/>
        </w:rPr>
      </w:pPr>
      <w:r>
        <w:rPr>
          <w:rFonts w:hint="eastAsia"/>
          <w:b/>
          <w:sz w:val="24"/>
        </w:rPr>
        <w:t>下列不属于二维码类别的是</w:t>
      </w:r>
      <w:r>
        <w:rPr>
          <w:b/>
          <w:sz w:val="24"/>
        </w:rPr>
        <w:t>(D)</w:t>
      </w:r>
    </w:p>
    <w:p w14:paraId="3F246BF3">
      <w:pPr>
        <w:ind w:firstLine="480" w:firstLineChars="200"/>
        <w:rPr>
          <w:rFonts w:hint="eastAsia"/>
          <w:sz w:val="24"/>
        </w:rPr>
      </w:pPr>
      <w:r>
        <w:rPr>
          <w:sz w:val="24"/>
        </w:rPr>
        <w:t xml:space="preserve">A.线性堆叠二维码    B.矩阵二维码    C.邮政码   </w:t>
      </w:r>
      <w:r>
        <w:rPr>
          <w:b/>
          <w:sz w:val="24"/>
        </w:rPr>
        <w:t xml:space="preserve"> D.物流二维码</w:t>
      </w:r>
    </w:p>
    <w:p w14:paraId="14CFFA70">
      <w:pPr>
        <w:pStyle w:val="15"/>
        <w:numPr>
          <w:ilvl w:val="0"/>
          <w:numId w:val="3"/>
        </w:numPr>
        <w:ind w:firstLineChars="0"/>
        <w:rPr>
          <w:b/>
          <w:sz w:val="24"/>
        </w:rPr>
      </w:pPr>
      <w:r>
        <w:rPr>
          <w:rFonts w:hint="eastAsia"/>
          <w:b/>
          <w:sz w:val="24"/>
        </w:rPr>
        <w:t>在</w:t>
      </w:r>
      <w:r>
        <w:rPr>
          <w:b/>
          <w:sz w:val="24"/>
        </w:rPr>
        <w:t>QR code中，L级的纠错能力可以纠错多少数据码字(A)</w:t>
      </w:r>
    </w:p>
    <w:p w14:paraId="16DB651E">
      <w:pPr>
        <w:ind w:firstLine="480" w:firstLineChars="200"/>
        <w:rPr>
          <w:rFonts w:hint="eastAsia"/>
          <w:sz w:val="24"/>
        </w:rPr>
      </w:pPr>
      <w:r>
        <w:rPr>
          <w:b/>
          <w:sz w:val="24"/>
        </w:rPr>
        <w:t xml:space="preserve">A. 7% </w:t>
      </w:r>
      <w:r>
        <w:rPr>
          <w:sz w:val="24"/>
        </w:rPr>
        <w:t xml:space="preserve">               B. 15%          C.25%       D.30%</w:t>
      </w:r>
    </w:p>
    <w:p w14:paraId="02752561">
      <w:pPr>
        <w:pStyle w:val="5"/>
      </w:pPr>
      <w:r>
        <w:t>自动识别技术的分类有哪些？</w:t>
      </w:r>
    </w:p>
    <w:p w14:paraId="0548D3D3">
      <w:pPr>
        <w:ind w:firstLine="420" w:firstLineChars="200"/>
      </w:pPr>
      <w:r>
        <w:rPr>
          <w:rFonts w:hint="eastAsia"/>
        </w:rPr>
        <w:t>答：光符号识别技术、语音识别技术、生物计量识别技术、</w:t>
      </w:r>
      <w:r>
        <w:t>IC卡技术、条形码技术、射频识别（RFID）技术</w:t>
      </w:r>
    </w:p>
    <w:p w14:paraId="10E4E5CD">
      <w:pPr>
        <w:pStyle w:val="5"/>
        <w:rPr>
          <w:kern w:val="0"/>
        </w:rPr>
      </w:pPr>
      <w:r>
        <w:rPr>
          <w:rFonts w:hint="eastAsia"/>
        </w:rPr>
        <w:t>什么是ISBN条形码？</w:t>
      </w:r>
      <w:r>
        <w:rPr>
          <w:rFonts w:hint="eastAsia"/>
          <w:kern w:val="0"/>
        </w:rPr>
        <w:t>新版</w:t>
      </w:r>
      <w:r>
        <w:rPr>
          <w:kern w:val="0"/>
        </w:rPr>
        <w:t xml:space="preserve"> ISBN </w:t>
      </w:r>
      <w:r>
        <w:rPr>
          <w:rFonts w:hint="eastAsia"/>
          <w:kern w:val="0"/>
        </w:rPr>
        <w:t>码由几位数字组成？</w:t>
      </w:r>
    </w:p>
    <w:p w14:paraId="088E254A">
      <w:pPr>
        <w:ind w:firstLine="440" w:firstLineChars="200"/>
        <w:rPr>
          <w:sz w:val="22"/>
        </w:rPr>
      </w:pPr>
      <w:r>
        <w:rPr>
          <w:rFonts w:hint="eastAsia"/>
          <w:sz w:val="22"/>
        </w:rPr>
        <w:t>国际标准书号，简称ISBN，是专门为识别图书等文献而设计的国际编号。新版ISBN码由13位数字组成。</w:t>
      </w:r>
    </w:p>
    <w:p w14:paraId="3784C87F">
      <w:pPr>
        <w:pStyle w:val="5"/>
      </w:pPr>
      <w:r>
        <w:t xml:space="preserve"> </w:t>
      </w:r>
      <w:r>
        <w:rPr>
          <w:rFonts w:hint="eastAsia"/>
        </w:rPr>
        <w:t>条形码和二维码组成结构上有什么不同？条形码相较于二维码的优缺点是什么？</w:t>
      </w:r>
    </w:p>
    <w:p w14:paraId="6A5CF38F">
      <w:pPr>
        <w:ind w:firstLine="440" w:firstLineChars="200"/>
        <w:jc w:val="left"/>
        <w:rPr>
          <w:sz w:val="22"/>
        </w:rPr>
      </w:pPr>
      <w:r>
        <w:rPr>
          <w:rFonts w:hint="eastAsia"/>
          <w:sz w:val="22"/>
        </w:rPr>
        <w:t>条形码(barcode)是将宽度不等的多个黑条和空白，按一定的</w:t>
      </w:r>
      <w:r>
        <w:fldChar w:fldCharType="begin"/>
      </w:r>
      <w:r>
        <w:instrText xml:space="preserve"> HYPERLINK "http://www.baidu.com/s?wd=%E7%BC%96%E7%A0%81%E8%A7%84%E5%88%99&amp;tn=44039180_cpr&amp;fenlei=mv6quAkxTZn0IZRqIHckPjm4nH00T1Yzrj03uWckPj6dnhRYufKYUHYzPW6vrjb3njR0mv4YUWYYPj01rHD3n7qWTZc0IgF_5y9YIZ0lQzqlpA-bmyt8mh7GuZR8mvqVQL7dugPYpyq8Q1RdnH64n10kn10drH03njT1n6" \t "_blank" </w:instrText>
      </w:r>
      <w:r>
        <w:fldChar w:fldCharType="separate"/>
      </w:r>
      <w:r>
        <w:rPr>
          <w:rFonts w:hint="eastAsia"/>
          <w:sz w:val="22"/>
        </w:rPr>
        <w:t>编码规则</w:t>
      </w:r>
      <w:r>
        <w:rPr>
          <w:rFonts w:hint="eastAsia"/>
          <w:sz w:val="22"/>
        </w:rPr>
        <w:fldChar w:fldCharType="end"/>
      </w:r>
      <w:r>
        <w:rPr>
          <w:rFonts w:hint="eastAsia"/>
          <w:sz w:val="22"/>
        </w:rPr>
        <w:t>排列，以表达一组信息的图形标识符。常见条形码是由反射率相差很大的黑条（简称条）和白条（简称空）排成的平行线图案。二维条码</w:t>
      </w:r>
      <w:r>
        <w:rPr>
          <w:sz w:val="22"/>
        </w:rPr>
        <w:t>/</w:t>
      </w:r>
      <w:r>
        <w:rPr>
          <w:rFonts w:hint="eastAsia"/>
          <w:sz w:val="22"/>
        </w:rPr>
        <w:t>二维码（</w:t>
      </w:r>
      <w:r>
        <w:rPr>
          <w:sz w:val="22"/>
        </w:rPr>
        <w:t>2-dimensional bar code</w:t>
      </w:r>
      <w:r>
        <w:rPr>
          <w:rFonts w:hint="eastAsia"/>
          <w:sz w:val="22"/>
        </w:rPr>
        <w:t>）是用某种特定的几何图形按一定规律在平面分布的黑白相间的图形记录数据符号信息；</w:t>
      </w:r>
    </w:p>
    <w:p w14:paraId="3B4EFAAF">
      <w:pPr>
        <w:ind w:firstLine="440" w:firstLineChars="200"/>
        <w:jc w:val="left"/>
        <w:rPr>
          <w:sz w:val="22"/>
        </w:rPr>
      </w:pPr>
      <w:r>
        <w:rPr>
          <w:rFonts w:hint="eastAsia"/>
          <w:sz w:val="22"/>
        </w:rPr>
        <w:t>条形码的优点：技术成熟、使用广泛、设备成本低廉</w:t>
      </w:r>
      <w:r>
        <w:rPr>
          <w:sz w:val="22"/>
        </w:rPr>
        <w:t xml:space="preserve"> </w:t>
      </w:r>
    </w:p>
    <w:p w14:paraId="3AE13A7B">
      <w:pPr>
        <w:ind w:firstLine="440" w:firstLineChars="200"/>
        <w:jc w:val="left"/>
        <w:rPr>
          <w:sz w:val="22"/>
        </w:rPr>
      </w:pPr>
      <w:r>
        <w:rPr>
          <w:rFonts w:hint="eastAsia"/>
          <w:sz w:val="22"/>
        </w:rPr>
        <w:t>条形码的缺点：信息量少、只支持英文或数字、需与电脑数据库结合</w:t>
      </w:r>
    </w:p>
    <w:p w14:paraId="0E59C3F6">
      <w:pPr>
        <w:pStyle w:val="5"/>
      </w:pPr>
      <w:r>
        <w:t>13位 ISBN 码的组成结构是什么？</w:t>
      </w:r>
    </w:p>
    <w:p w14:paraId="0763DC75">
      <w:pPr>
        <w:ind w:firstLine="440" w:firstLineChars="200"/>
        <w:jc w:val="left"/>
        <w:rPr>
          <w:sz w:val="22"/>
        </w:rPr>
      </w:pPr>
      <w:r>
        <w:rPr>
          <w:rFonts w:hint="eastAsia"/>
          <w:sz w:val="22"/>
        </w:rPr>
        <w:t>答：</w:t>
      </w:r>
      <w:r>
        <w:rPr>
          <w:sz w:val="22"/>
        </w:rPr>
        <w:t xml:space="preserve">978 + </w:t>
      </w:r>
      <w:r>
        <w:rPr>
          <w:rFonts w:hint="eastAsia"/>
          <w:sz w:val="22"/>
        </w:rPr>
        <w:t>组号</w:t>
      </w:r>
      <w:r>
        <w:rPr>
          <w:sz w:val="22"/>
        </w:rPr>
        <w:t xml:space="preserve"> + </w:t>
      </w:r>
      <w:r>
        <w:rPr>
          <w:rFonts w:hint="eastAsia"/>
          <w:sz w:val="22"/>
        </w:rPr>
        <w:t>出版社号</w:t>
      </w:r>
      <w:r>
        <w:rPr>
          <w:sz w:val="22"/>
        </w:rPr>
        <w:t xml:space="preserve"> + </w:t>
      </w:r>
      <w:r>
        <w:rPr>
          <w:rFonts w:hint="eastAsia"/>
          <w:sz w:val="22"/>
        </w:rPr>
        <w:t>书名号</w:t>
      </w:r>
      <w:r>
        <w:rPr>
          <w:sz w:val="22"/>
        </w:rPr>
        <w:t xml:space="preserve"> + </w:t>
      </w:r>
      <w:r>
        <w:rPr>
          <w:rFonts w:hint="eastAsia"/>
          <w:sz w:val="22"/>
        </w:rPr>
        <w:t>校验号</w:t>
      </w:r>
    </w:p>
    <w:p w14:paraId="5CCD04DD">
      <w:pPr>
        <w:pStyle w:val="5"/>
      </w:pPr>
      <w:r>
        <w:rPr>
          <w:rFonts w:hint="eastAsia"/>
        </w:rPr>
        <w:t>现阶段二维码的主要用途，二维码可以包含哪些类型的数据？</w:t>
      </w:r>
    </w:p>
    <w:p w14:paraId="26CAB7B7">
      <w:pPr>
        <w:ind w:firstLine="440" w:firstLineChars="200"/>
        <w:jc w:val="left"/>
        <w:rPr>
          <w:sz w:val="22"/>
        </w:rPr>
      </w:pPr>
      <w:r>
        <w:rPr>
          <w:rFonts w:hint="eastAsia"/>
          <w:sz w:val="22"/>
        </w:rPr>
        <w:t>二维码现在广泛用于物流货品追踪，商业推广，电子身份识别防伪等服</w:t>
      </w:r>
      <w:r>
        <w:rPr>
          <w:sz w:val="22"/>
        </w:rPr>
        <w:t>务</w:t>
      </w:r>
    </w:p>
    <w:p w14:paraId="04C4A133">
      <w:pPr>
        <w:ind w:firstLine="440" w:firstLineChars="200"/>
        <w:jc w:val="left"/>
        <w:rPr>
          <w:sz w:val="22"/>
        </w:rPr>
      </w:pPr>
      <w:r>
        <w:rPr>
          <w:sz w:val="22"/>
        </w:rPr>
        <w:t>二维码可以包含，字母，数字，字符，片假名，中文，图片 声音 等数据。</w:t>
      </w:r>
    </w:p>
    <w:p w14:paraId="6D68A767">
      <w:pPr>
        <w:pStyle w:val="5"/>
      </w:pPr>
      <w:r>
        <w:t>请比较一维条形码与二维条形码的特点。</w:t>
      </w:r>
    </w:p>
    <w:p w14:paraId="6C802426">
      <w:pPr>
        <w:ind w:firstLine="440" w:firstLineChars="200"/>
        <w:rPr>
          <w:sz w:val="22"/>
        </w:rPr>
      </w:pPr>
      <w:r>
        <w:rPr>
          <w:rFonts w:hint="eastAsia"/>
          <w:sz w:val="22"/>
        </w:rPr>
        <w:t>答：一维条形码特点：</w:t>
      </w:r>
    </w:p>
    <w:p w14:paraId="5EDE8835">
      <w:pPr>
        <w:ind w:firstLine="440" w:firstLineChars="200"/>
        <w:rPr>
          <w:sz w:val="22"/>
        </w:rPr>
      </w:pPr>
      <w:r>
        <w:rPr>
          <w:sz w:val="22"/>
        </w:rPr>
        <w:t>1、可直接显示内容为英文、数字、简单符号；</w:t>
      </w:r>
    </w:p>
    <w:p w14:paraId="2962DAAA">
      <w:pPr>
        <w:ind w:firstLine="440" w:firstLineChars="200"/>
        <w:rPr>
          <w:sz w:val="22"/>
        </w:rPr>
      </w:pPr>
      <w:r>
        <w:rPr>
          <w:sz w:val="22"/>
        </w:rPr>
        <w:t>2、贮存数据不多，主要依靠计算机中的关联数据库：</w:t>
      </w:r>
    </w:p>
    <w:p w14:paraId="2E1FEA91">
      <w:pPr>
        <w:ind w:firstLine="440" w:firstLineChars="200"/>
        <w:rPr>
          <w:sz w:val="22"/>
        </w:rPr>
      </w:pPr>
      <w:r>
        <w:rPr>
          <w:sz w:val="22"/>
        </w:rPr>
        <w:t>3、保密性能不高；</w:t>
      </w:r>
    </w:p>
    <w:p w14:paraId="117052A0">
      <w:pPr>
        <w:ind w:firstLine="440" w:firstLineChars="200"/>
        <w:rPr>
          <w:sz w:val="22"/>
        </w:rPr>
      </w:pPr>
      <w:r>
        <w:rPr>
          <w:sz w:val="22"/>
        </w:rPr>
        <w:t>4、损污后可读性差。</w:t>
      </w:r>
    </w:p>
    <w:p w14:paraId="62853109">
      <w:pPr>
        <w:ind w:firstLine="440" w:firstLineChars="200"/>
        <w:rPr>
          <w:sz w:val="22"/>
        </w:rPr>
      </w:pPr>
      <w:r>
        <w:rPr>
          <w:rFonts w:hint="eastAsia"/>
          <w:sz w:val="22"/>
        </w:rPr>
        <w:t>二维条形码特点：</w:t>
      </w:r>
    </w:p>
    <w:p w14:paraId="1CDB442B">
      <w:pPr>
        <w:ind w:firstLine="440" w:firstLineChars="200"/>
        <w:rPr>
          <w:sz w:val="22"/>
        </w:rPr>
      </w:pPr>
      <w:r>
        <w:rPr>
          <w:sz w:val="22"/>
        </w:rPr>
        <w:t>1、可直接显示英文、中文、数字、符号、图型；</w:t>
      </w:r>
    </w:p>
    <w:p w14:paraId="35C506D3">
      <w:pPr>
        <w:ind w:firstLine="440" w:firstLineChars="200"/>
        <w:rPr>
          <w:sz w:val="22"/>
        </w:rPr>
      </w:pPr>
      <w:r>
        <w:rPr>
          <w:sz w:val="22"/>
        </w:rPr>
        <w:t>2、贮存数据量大，可存放1K字符，可用扫描仪直接读取内容，无需另接数据库；</w:t>
      </w:r>
    </w:p>
    <w:p w14:paraId="6CE2C444">
      <w:pPr>
        <w:ind w:firstLine="440" w:firstLineChars="200"/>
        <w:rPr>
          <w:sz w:val="22"/>
        </w:rPr>
      </w:pPr>
      <w:r>
        <w:rPr>
          <w:sz w:val="22"/>
        </w:rPr>
        <w:t>3、保密性高（可加密），</w:t>
      </w:r>
    </w:p>
    <w:p w14:paraId="313853C8">
      <w:pPr>
        <w:ind w:firstLine="440" w:firstLineChars="200"/>
        <w:rPr>
          <w:sz w:val="22"/>
        </w:rPr>
      </w:pPr>
      <w:r>
        <w:rPr>
          <w:sz w:val="22"/>
        </w:rPr>
        <w:t>4、安全级别最高时，损污50%仍可读取完整信息。</w:t>
      </w:r>
    </w:p>
    <w:p w14:paraId="33EFF520">
      <w:pPr>
        <w:pStyle w:val="5"/>
      </w:pPr>
      <w:r>
        <w:rPr>
          <w:rFonts w:hint="eastAsia"/>
        </w:rPr>
        <w:t>简述二维码与条形码的关系，区别，优缺点</w:t>
      </w:r>
    </w:p>
    <w:p w14:paraId="4755BECF">
      <w:pPr>
        <w:ind w:firstLine="440" w:firstLineChars="200"/>
        <w:jc w:val="left"/>
        <w:rPr>
          <w:sz w:val="22"/>
        </w:rPr>
      </w:pPr>
      <w:r>
        <w:rPr>
          <w:rFonts w:hint="eastAsia"/>
          <w:sz w:val="22"/>
        </w:rPr>
        <w:t>二维码是条形码的一个分支，二维码具有较高的容错率，信息量比传统条形码更大，种类更多，缺点在于对读取设备要求较高。</w:t>
      </w:r>
    </w:p>
    <w:p w14:paraId="67EFC2F3">
      <w:pPr>
        <w:pStyle w:val="5"/>
      </w:pPr>
      <w:r>
        <w:t>请简述RFID技术所具有的的优点。</w:t>
      </w:r>
    </w:p>
    <w:p w14:paraId="35C6BB0D">
      <w:pPr>
        <w:ind w:left="440" w:hanging="440" w:hangingChars="200"/>
        <w:jc w:val="left"/>
        <w:rPr>
          <w:sz w:val="22"/>
        </w:rPr>
      </w:pPr>
      <w:r>
        <w:rPr>
          <w:rFonts w:hint="eastAsia"/>
          <w:sz w:val="22"/>
        </w:rPr>
        <w:t>答：</w:t>
      </w:r>
      <w:r>
        <w:rPr>
          <w:rFonts w:hint="eastAsia"/>
          <w:b/>
          <w:sz w:val="22"/>
        </w:rPr>
        <w:t>体积小且形状多样：</w:t>
      </w:r>
      <w:r>
        <w:rPr>
          <w:b/>
          <w:sz w:val="22"/>
        </w:rPr>
        <w:t>R</w:t>
      </w:r>
      <w:r>
        <w:rPr>
          <w:sz w:val="22"/>
        </w:rPr>
        <w:t>FID标签在读取上并不受尺寸大小与形状限制，不需要为了读取精度而配合纸张的固定尺寸和印刷品质。</w:t>
      </w:r>
    </w:p>
    <w:p w14:paraId="48716F5D">
      <w:pPr>
        <w:ind w:left="440" w:hanging="440" w:hangingChars="200"/>
        <w:jc w:val="left"/>
        <w:rPr>
          <w:sz w:val="22"/>
        </w:rPr>
      </w:pPr>
      <w:r>
        <w:rPr>
          <w:rFonts w:hint="eastAsia"/>
          <w:b/>
          <w:sz w:val="22"/>
        </w:rPr>
        <w:t>耐环境性：</w:t>
      </w:r>
      <w:r>
        <w:rPr>
          <w:rFonts w:hint="eastAsia"/>
          <w:sz w:val="22"/>
        </w:rPr>
        <w:t>纸张容易被污染而影响识别。但</w:t>
      </w:r>
      <w:r>
        <w:rPr>
          <w:sz w:val="22"/>
        </w:rPr>
        <w:t>RFID对水、油等物质却有极强的抗污性。另外，即使在黑暗的环境中，RFID标签也能够被读取。</w:t>
      </w:r>
    </w:p>
    <w:p w14:paraId="5AA0BFF3">
      <w:pPr>
        <w:jc w:val="left"/>
        <w:rPr>
          <w:sz w:val="22"/>
        </w:rPr>
      </w:pPr>
      <w:r>
        <w:rPr>
          <w:rFonts w:hint="eastAsia"/>
          <w:b/>
          <w:sz w:val="22"/>
        </w:rPr>
        <w:t>可重复使用：</w:t>
      </w:r>
      <w:r>
        <w:rPr>
          <w:rFonts w:hint="eastAsia"/>
          <w:sz w:val="22"/>
        </w:rPr>
        <w:t>标签具有读写功能，电子数据可反复覆盖，因此可以被回收而重复用。</w:t>
      </w:r>
    </w:p>
    <w:p w14:paraId="6651AFB8">
      <w:pPr>
        <w:ind w:left="880" w:hanging="880" w:hangingChars="400"/>
        <w:jc w:val="left"/>
        <w:rPr>
          <w:sz w:val="22"/>
        </w:rPr>
      </w:pPr>
      <w:r>
        <w:rPr>
          <w:rFonts w:hint="eastAsia"/>
          <w:b/>
          <w:sz w:val="22"/>
        </w:rPr>
        <w:t>穿透性强：</w:t>
      </w:r>
      <w:r>
        <w:rPr>
          <w:rFonts w:hint="eastAsia"/>
          <w:sz w:val="22"/>
        </w:rPr>
        <w:t>标签在被纸张、木材和塑料等非金属或非透明的材质包裹的情况下也可以进行穿透性通讯。</w:t>
      </w:r>
    </w:p>
    <w:p w14:paraId="61854F3F">
      <w:pPr>
        <w:jc w:val="left"/>
        <w:rPr>
          <w:sz w:val="22"/>
        </w:rPr>
      </w:pPr>
      <w:r>
        <w:rPr>
          <w:rFonts w:hint="eastAsia"/>
          <w:b/>
          <w:sz w:val="22"/>
        </w:rPr>
        <w:t>数据安全性：</w:t>
      </w:r>
      <w:r>
        <w:rPr>
          <w:rFonts w:hint="eastAsia"/>
          <w:sz w:val="22"/>
        </w:rPr>
        <w:t>标签内的数据通过循环冗余校验的方法来保证标签发送的数据准确性。</w:t>
      </w:r>
    </w:p>
    <w:p w14:paraId="34B0495B">
      <w:pPr>
        <w:pStyle w:val="5"/>
      </w:pPr>
      <w:r>
        <w:t>请简述低频标签的优缺点。</w:t>
      </w:r>
    </w:p>
    <w:p w14:paraId="3E9E7FAA">
      <w:pPr>
        <w:ind w:firstLine="420" w:firstLineChars="200"/>
      </w:pPr>
      <w:r>
        <w:rPr>
          <w:rFonts w:hint="eastAsia"/>
        </w:rPr>
        <w:t>低频标签的主要优势体现在：标签芯片一般采用普通的</w:t>
      </w:r>
      <w:r>
        <w:t>CMOS工艺，具有省电、廉价的特点；工作频率不受无线电频率管制约束；可以穿透水、有机组织、木材等；非常适合近距离的、低速度的、数据量要求较少的识别应用等</w:t>
      </w:r>
      <w:r>
        <w:rPr>
          <w:rFonts w:hint="eastAsia"/>
        </w:rPr>
        <w:t>。</w:t>
      </w:r>
    </w:p>
    <w:p w14:paraId="65CE17A1">
      <w:pPr>
        <w:ind w:firstLine="420" w:firstLineChars="200"/>
      </w:pPr>
      <w:r>
        <w:rPr>
          <w:rFonts w:hint="eastAsia"/>
        </w:rPr>
        <w:t>低频标签的劣势主要体现在：标签存贮数据量较少；只能适合低速、近距离识别应用；与高频标签相比，标签天线匝数更多，成本更高一些。</w:t>
      </w:r>
    </w:p>
    <w:p w14:paraId="4D156CFD">
      <w:pPr>
        <w:pStyle w:val="3"/>
        <w:jc w:val="center"/>
      </w:pPr>
      <w:r>
        <w:rPr>
          <w:rFonts w:hint="eastAsia"/>
        </w:rPr>
        <w:t>第五章 电子标签</w:t>
      </w:r>
    </w:p>
    <w:p w14:paraId="17F62D9D">
      <w:pPr>
        <w:pStyle w:val="3"/>
        <w:jc w:val="center"/>
      </w:pPr>
      <w:r>
        <w:rPr>
          <w:rFonts w:hint="eastAsia"/>
        </w:rPr>
        <w:t>第六章 R</w:t>
      </w:r>
      <w:r>
        <w:t>FID</w:t>
      </w:r>
      <w:r>
        <w:rPr>
          <w:rFonts w:hint="eastAsia"/>
        </w:rPr>
        <w:t>读写器</w:t>
      </w:r>
    </w:p>
    <w:p w14:paraId="69DA6F97">
      <w:pPr>
        <w:pStyle w:val="5"/>
        <w:rPr>
          <w:rFonts w:hint="eastAsia"/>
          <w:kern w:val="0"/>
        </w:rPr>
      </w:pPr>
      <w:r>
        <w:rPr>
          <w:rFonts w:hint="eastAsia"/>
          <w:kern w:val="0"/>
        </w:rPr>
        <w:t>一、选择题</w:t>
      </w:r>
    </w:p>
    <w:p w14:paraId="5DD9F760">
      <w:pPr>
        <w:pStyle w:val="15"/>
        <w:numPr>
          <w:ilvl w:val="0"/>
          <w:numId w:val="4"/>
        </w:numPr>
        <w:ind w:firstLineChars="0"/>
        <w:rPr>
          <w:b/>
          <w:sz w:val="28"/>
        </w:rPr>
      </w:pPr>
      <w:r>
        <w:rPr>
          <w:rFonts w:hint="eastAsia"/>
          <w:b/>
          <w:sz w:val="28"/>
        </w:rPr>
        <w:t>下列哪一项不是低频</w:t>
      </w:r>
      <w:r>
        <w:rPr>
          <w:b/>
          <w:sz w:val="28"/>
        </w:rPr>
        <w:t>RFID系统的特点？</w:t>
      </w:r>
      <w:bookmarkStart w:id="1" w:name="_Hlk517947346"/>
      <w:r>
        <w:rPr>
          <w:rFonts w:hint="eastAsia"/>
          <w:b/>
          <w:sz w:val="28"/>
        </w:rPr>
        <w:t>（</w:t>
      </w:r>
      <w:r>
        <w:rPr>
          <w:b/>
          <w:sz w:val="28"/>
        </w:rPr>
        <w:t>A）</w:t>
      </w:r>
      <w:bookmarkEnd w:id="1"/>
    </w:p>
    <w:p w14:paraId="0995CC75">
      <w:pPr>
        <w:pStyle w:val="15"/>
        <w:ind w:left="360" w:firstLine="560"/>
        <w:rPr>
          <w:sz w:val="28"/>
        </w:rPr>
      </w:pPr>
      <w:r>
        <w:rPr>
          <w:sz w:val="28"/>
        </w:rPr>
        <w:t xml:space="preserve">A、它遵循的通信协议是ISO18000-3 </w:t>
      </w:r>
    </w:p>
    <w:p w14:paraId="3294E396">
      <w:pPr>
        <w:pStyle w:val="15"/>
        <w:ind w:left="360" w:firstLine="560"/>
        <w:rPr>
          <w:b/>
          <w:sz w:val="28"/>
        </w:rPr>
      </w:pPr>
      <w:r>
        <w:rPr>
          <w:b/>
          <w:sz w:val="28"/>
        </w:rPr>
        <w:t>B、它采用标准CMOS工艺，技术简单</w:t>
      </w:r>
    </w:p>
    <w:p w14:paraId="72C783A8">
      <w:pPr>
        <w:pStyle w:val="15"/>
        <w:ind w:left="360" w:firstLine="560"/>
        <w:rPr>
          <w:b/>
          <w:sz w:val="28"/>
        </w:rPr>
      </w:pPr>
      <w:r>
        <w:rPr>
          <w:b/>
          <w:sz w:val="28"/>
        </w:rPr>
        <w:t xml:space="preserve">C、它的通信速度低 </w:t>
      </w:r>
    </w:p>
    <w:p w14:paraId="6D02EC5D">
      <w:pPr>
        <w:pStyle w:val="15"/>
        <w:ind w:left="360" w:firstLine="560"/>
        <w:rPr>
          <w:rFonts w:hint="eastAsia"/>
          <w:b/>
          <w:sz w:val="28"/>
        </w:rPr>
      </w:pPr>
      <w:r>
        <w:rPr>
          <w:b/>
          <w:sz w:val="28"/>
        </w:rPr>
        <w:t>D、它的识别距离短(&lt;10cm)</w:t>
      </w:r>
    </w:p>
    <w:p w14:paraId="5ED86251">
      <w:pPr>
        <w:ind w:firstLine="240" w:firstLineChars="100"/>
        <w:rPr>
          <w:sz w:val="24"/>
        </w:rPr>
      </w:pPr>
      <w:r>
        <w:rPr>
          <w:rFonts w:hint="eastAsia"/>
          <w:b/>
          <w:sz w:val="24"/>
        </w:rPr>
        <w:t>【解析】</w:t>
      </w:r>
      <w:r>
        <w:rPr>
          <w:rFonts w:hint="eastAsia"/>
          <w:sz w:val="22"/>
        </w:rPr>
        <w:t>低频</w:t>
      </w:r>
      <w:r>
        <w:rPr>
          <w:sz w:val="22"/>
        </w:rPr>
        <w:t>RFID系统遵循的通信协议是ISO18000-2，高频RFID系统遵循的通信协议是ISO18000-3。</w:t>
      </w:r>
    </w:p>
    <w:p w14:paraId="7C055F14">
      <w:pPr>
        <w:pStyle w:val="15"/>
        <w:numPr>
          <w:ilvl w:val="0"/>
          <w:numId w:val="4"/>
        </w:numPr>
        <w:ind w:firstLineChars="0"/>
        <w:rPr>
          <w:b/>
          <w:sz w:val="28"/>
        </w:rPr>
      </w:pPr>
      <w:r>
        <w:rPr>
          <w:rFonts w:hint="eastAsia"/>
          <w:b/>
          <w:sz w:val="28"/>
        </w:rPr>
        <w:t>读写器中负责将读写器中的电流信号转换成射频载波信号并发送给电子标签，或者接收标签发送过来的射频载波信号并将其转化为电流信号的设备是（</w:t>
      </w:r>
      <w:r>
        <w:rPr>
          <w:b/>
          <w:sz w:val="28"/>
        </w:rPr>
        <w:t>B）</w:t>
      </w:r>
    </w:p>
    <w:p w14:paraId="3E0DAE7B">
      <w:pPr>
        <w:pStyle w:val="15"/>
        <w:ind w:left="360" w:firstLine="0" w:firstLineChars="0"/>
        <w:rPr>
          <w:rFonts w:hint="eastAsia"/>
          <w:b/>
          <w:sz w:val="28"/>
        </w:rPr>
      </w:pPr>
      <w:r>
        <w:rPr>
          <w:sz w:val="28"/>
        </w:rPr>
        <w:t xml:space="preserve">A、射频模块  </w:t>
      </w:r>
      <w:r>
        <w:rPr>
          <w:b/>
          <w:sz w:val="28"/>
        </w:rPr>
        <w:t xml:space="preserve">    B、天线   </w:t>
      </w:r>
      <w:r>
        <w:rPr>
          <w:sz w:val="28"/>
        </w:rPr>
        <w:t xml:space="preserve">     C、读写模块      D、控制模块</w:t>
      </w:r>
    </w:p>
    <w:p w14:paraId="191A13AE">
      <w:pPr>
        <w:pStyle w:val="5"/>
        <w:rPr>
          <w:rFonts w:hint="eastAsia"/>
          <w:kern w:val="0"/>
        </w:rPr>
      </w:pPr>
      <w:r>
        <w:rPr>
          <w:rFonts w:hint="eastAsia"/>
          <w:kern w:val="0"/>
        </w:rPr>
        <w:t>二、填空题</w:t>
      </w:r>
    </w:p>
    <w:p w14:paraId="17F6E87F">
      <w:pPr>
        <w:pStyle w:val="15"/>
        <w:numPr>
          <w:ilvl w:val="0"/>
          <w:numId w:val="5"/>
        </w:numPr>
        <w:ind w:firstLineChars="0"/>
        <w:rPr>
          <w:kern w:val="0"/>
          <w:sz w:val="24"/>
        </w:rPr>
      </w:pPr>
      <w:r>
        <w:rPr>
          <w:rFonts w:hint="eastAsia"/>
          <w:kern w:val="0"/>
          <w:sz w:val="24"/>
        </w:rPr>
        <w:t>典型的读写器终端一般由</w:t>
      </w:r>
      <w:r>
        <w:rPr>
          <w:rFonts w:hint="eastAsia"/>
          <w:b/>
          <w:kern w:val="0"/>
          <w:sz w:val="28"/>
          <w:u w:val="single"/>
        </w:rPr>
        <w:t xml:space="preserve">  天线  </w:t>
      </w:r>
      <w:r>
        <w:rPr>
          <w:rFonts w:hint="eastAsia"/>
          <w:kern w:val="0"/>
          <w:sz w:val="24"/>
        </w:rPr>
        <w:t>、</w:t>
      </w:r>
      <w:r>
        <w:rPr>
          <w:rFonts w:hint="eastAsia"/>
          <w:b/>
          <w:kern w:val="0"/>
          <w:sz w:val="28"/>
          <w:u w:val="single"/>
        </w:rPr>
        <w:t xml:space="preserve"> 射频模块 </w:t>
      </w:r>
      <w:r>
        <w:rPr>
          <w:rFonts w:hint="eastAsia"/>
          <w:kern w:val="0"/>
          <w:sz w:val="24"/>
        </w:rPr>
        <w:t>、</w:t>
      </w:r>
      <w:r>
        <w:rPr>
          <w:rFonts w:hint="eastAsia"/>
          <w:b/>
          <w:kern w:val="0"/>
          <w:sz w:val="28"/>
          <w:u w:val="single"/>
        </w:rPr>
        <w:t xml:space="preserve"> 逻辑控制模块 </w:t>
      </w:r>
      <w:r>
        <w:rPr>
          <w:rFonts w:hint="eastAsia"/>
          <w:kern w:val="0"/>
          <w:sz w:val="24"/>
        </w:rPr>
        <w:t xml:space="preserve"> 三部分构成。</w:t>
      </w:r>
    </w:p>
    <w:p w14:paraId="6B6D1877">
      <w:pPr>
        <w:pStyle w:val="15"/>
        <w:numPr>
          <w:ilvl w:val="0"/>
          <w:numId w:val="5"/>
        </w:numPr>
        <w:ind w:firstLineChars="0"/>
        <w:rPr>
          <w:kern w:val="0"/>
          <w:sz w:val="24"/>
        </w:rPr>
      </w:pPr>
      <w:r>
        <w:rPr>
          <w:kern w:val="0"/>
          <w:sz w:val="24"/>
        </w:rPr>
        <w:t>读写器的主要作用是：</w:t>
      </w:r>
      <w:r>
        <w:rPr>
          <w:b/>
          <w:kern w:val="0"/>
          <w:sz w:val="28"/>
          <w:u w:val="single"/>
        </w:rPr>
        <w:t>___</w:t>
      </w:r>
      <w:r>
        <w:rPr>
          <w:rFonts w:hint="eastAsia"/>
          <w:b/>
          <w:kern w:val="0"/>
          <w:sz w:val="28"/>
          <w:u w:val="single"/>
        </w:rPr>
        <w:t>通过天线与</w:t>
      </w:r>
      <w:r>
        <w:rPr>
          <w:b/>
          <w:kern w:val="0"/>
          <w:sz w:val="28"/>
          <w:u w:val="single"/>
        </w:rPr>
        <w:t>RFID电子标签进行无线通信，可以实现对标签识别码和内存数据的读出或写入操作</w:t>
      </w:r>
      <w:r>
        <w:rPr>
          <w:kern w:val="0"/>
          <w:sz w:val="24"/>
        </w:rPr>
        <w:t>__。</w:t>
      </w:r>
    </w:p>
    <w:p w14:paraId="772CC3E0">
      <w:pPr>
        <w:pStyle w:val="15"/>
        <w:numPr>
          <w:ilvl w:val="0"/>
          <w:numId w:val="5"/>
        </w:numPr>
        <w:ind w:firstLineChars="0"/>
        <w:rPr>
          <w:kern w:val="0"/>
          <w:sz w:val="24"/>
        </w:rPr>
      </w:pPr>
      <w:r>
        <w:rPr>
          <w:rFonts w:hint="eastAsia"/>
          <w:sz w:val="22"/>
        </w:rPr>
        <w:t>随着</w:t>
      </w:r>
      <w:r>
        <w:rPr>
          <w:sz w:val="22"/>
        </w:rPr>
        <w:t>RFID技术的不断发展，越来越多的应用对RFID系统的读写器也提出了更高的要求，未来的读写器也将朝着</w:t>
      </w:r>
      <w:r>
        <w:rPr>
          <w:b/>
          <w:kern w:val="0"/>
          <w:sz w:val="28"/>
          <w:u w:val="single"/>
        </w:rPr>
        <w:t xml:space="preserve">  多功能  </w:t>
      </w:r>
      <w:r>
        <w:rPr>
          <w:sz w:val="22"/>
        </w:rPr>
        <w:t>、</w:t>
      </w:r>
      <w:r>
        <w:rPr>
          <w:b/>
          <w:kern w:val="0"/>
          <w:sz w:val="28"/>
          <w:u w:val="single"/>
        </w:rPr>
        <w:t xml:space="preserve"> 小型化 </w:t>
      </w:r>
      <w:r>
        <w:rPr>
          <w:sz w:val="22"/>
        </w:rPr>
        <w:t xml:space="preserve"> 、</w:t>
      </w:r>
      <w:r>
        <w:rPr>
          <w:b/>
          <w:kern w:val="0"/>
          <w:sz w:val="28"/>
          <w:u w:val="single"/>
        </w:rPr>
        <w:t xml:space="preserve">  便携式  </w:t>
      </w:r>
      <w:r>
        <w:rPr>
          <w:sz w:val="22"/>
        </w:rPr>
        <w:t>、</w:t>
      </w:r>
      <w:r>
        <w:rPr>
          <w:b/>
          <w:kern w:val="0"/>
          <w:sz w:val="28"/>
          <w:u w:val="single"/>
        </w:rPr>
        <w:t xml:space="preserve">  嵌入式  </w:t>
      </w:r>
      <w:r>
        <w:rPr>
          <w:sz w:val="22"/>
        </w:rPr>
        <w:t xml:space="preserve">、  </w:t>
      </w:r>
      <w:r>
        <w:rPr>
          <w:b/>
          <w:kern w:val="0"/>
          <w:sz w:val="28"/>
          <w:u w:val="single"/>
        </w:rPr>
        <w:t xml:space="preserve">模块化   </w:t>
      </w:r>
      <w:r>
        <w:rPr>
          <w:sz w:val="22"/>
        </w:rPr>
        <w:t xml:space="preserve"> 的方向发展。</w:t>
      </w:r>
    </w:p>
    <w:p w14:paraId="08075125">
      <w:pPr>
        <w:pStyle w:val="15"/>
        <w:numPr>
          <w:ilvl w:val="0"/>
          <w:numId w:val="5"/>
        </w:numPr>
        <w:ind w:firstLineChars="0"/>
        <w:rPr>
          <w:kern w:val="0"/>
          <w:sz w:val="24"/>
        </w:rPr>
      </w:pPr>
      <w:r>
        <w:rPr>
          <w:rFonts w:hint="eastAsia"/>
          <w:kern w:val="0"/>
          <w:sz w:val="24"/>
        </w:rPr>
        <w:t>读写器之所以非常重要，这是由它的功能所决定的，它的主要功能有</w:t>
      </w:r>
      <w:r>
        <w:rPr>
          <w:b/>
          <w:kern w:val="0"/>
          <w:sz w:val="28"/>
          <w:u w:val="single"/>
        </w:rPr>
        <w:t xml:space="preserve"> 与电子标签通信 </w:t>
      </w:r>
      <w:r>
        <w:rPr>
          <w:kern w:val="0"/>
          <w:sz w:val="24"/>
        </w:rPr>
        <w:t>、</w:t>
      </w:r>
      <w:r>
        <w:rPr>
          <w:b/>
          <w:kern w:val="0"/>
          <w:sz w:val="28"/>
          <w:u w:val="single"/>
        </w:rPr>
        <w:t xml:space="preserve"> 标签供能 </w:t>
      </w:r>
      <w:r>
        <w:rPr>
          <w:kern w:val="0"/>
          <w:sz w:val="24"/>
        </w:rPr>
        <w:t>、</w:t>
      </w:r>
      <w:r>
        <w:rPr>
          <w:b/>
          <w:kern w:val="0"/>
          <w:sz w:val="28"/>
          <w:u w:val="single"/>
        </w:rPr>
        <w:t xml:space="preserve">  多标签识别 </w:t>
      </w:r>
      <w:r>
        <w:rPr>
          <w:kern w:val="0"/>
          <w:sz w:val="24"/>
        </w:rPr>
        <w:t>、</w:t>
      </w:r>
      <w:r>
        <w:rPr>
          <w:b/>
          <w:kern w:val="0"/>
          <w:sz w:val="28"/>
          <w:u w:val="single"/>
        </w:rPr>
        <w:t xml:space="preserve"> 移动目标识别 </w:t>
      </w:r>
      <w:r>
        <w:rPr>
          <w:kern w:val="0"/>
          <w:sz w:val="24"/>
        </w:rPr>
        <w:t>。</w:t>
      </w:r>
    </w:p>
    <w:p w14:paraId="17F5DC73">
      <w:pPr>
        <w:pStyle w:val="15"/>
        <w:numPr>
          <w:ilvl w:val="0"/>
          <w:numId w:val="5"/>
        </w:numPr>
        <w:ind w:firstLineChars="0"/>
        <w:rPr>
          <w:kern w:val="0"/>
          <w:sz w:val="24"/>
        </w:rPr>
      </w:pPr>
      <w:r>
        <w:rPr>
          <w:rFonts w:hint="eastAsia"/>
          <w:kern w:val="0"/>
          <w:sz w:val="24"/>
        </w:rPr>
        <w:t>读写器与标签之间进行</w:t>
      </w:r>
      <w:r>
        <w:rPr>
          <w:b/>
          <w:kern w:val="0"/>
          <w:sz w:val="28"/>
          <w:u w:val="single"/>
        </w:rPr>
        <w:t xml:space="preserve">   </w:t>
      </w:r>
      <w:r>
        <w:rPr>
          <w:rFonts w:hint="eastAsia"/>
          <w:b/>
          <w:kern w:val="0"/>
          <w:sz w:val="28"/>
          <w:u w:val="single"/>
        </w:rPr>
        <w:t>双向</w:t>
      </w:r>
      <w:r>
        <w:rPr>
          <w:b/>
          <w:kern w:val="0"/>
          <w:sz w:val="28"/>
          <w:u w:val="single"/>
        </w:rPr>
        <w:t xml:space="preserve">   </w:t>
      </w:r>
      <w:r>
        <w:rPr>
          <w:kern w:val="0"/>
          <w:sz w:val="24"/>
        </w:rPr>
        <w:t>（单向/双向）通信。</w:t>
      </w:r>
    </w:p>
    <w:p w14:paraId="3A46DC17">
      <w:pPr>
        <w:pStyle w:val="15"/>
        <w:numPr>
          <w:ilvl w:val="0"/>
          <w:numId w:val="5"/>
        </w:numPr>
        <w:ind w:firstLineChars="0"/>
        <w:rPr>
          <w:kern w:val="0"/>
          <w:sz w:val="24"/>
        </w:rPr>
      </w:pPr>
      <w:r>
        <w:rPr>
          <w:kern w:val="0"/>
          <w:sz w:val="24"/>
        </w:rPr>
        <w:t>高频读写器的工作频段是：</w:t>
      </w:r>
      <w:r>
        <w:rPr>
          <w:b/>
          <w:kern w:val="0"/>
          <w:sz w:val="28"/>
          <w:u w:val="single"/>
        </w:rPr>
        <w:t>_13.56Mhz_</w:t>
      </w:r>
      <w:r>
        <w:rPr>
          <w:kern w:val="0"/>
          <w:sz w:val="24"/>
        </w:rPr>
        <w:t>。</w:t>
      </w:r>
      <w:r>
        <w:rPr>
          <w:rFonts w:hint="eastAsia"/>
          <w:kern w:val="0"/>
          <w:sz w:val="24"/>
        </w:rPr>
        <w:t xml:space="preserve">高频读写器具有 </w:t>
      </w:r>
      <w:r>
        <w:rPr>
          <w:rFonts w:hint="eastAsia"/>
          <w:b/>
          <w:kern w:val="0"/>
          <w:sz w:val="28"/>
          <w:u w:val="single"/>
        </w:rPr>
        <w:t xml:space="preserve">防冲撞特性 </w:t>
      </w:r>
      <w:r>
        <w:rPr>
          <w:kern w:val="0"/>
          <w:sz w:val="24"/>
        </w:rPr>
        <w:t>，可以读取多个电子标签。</w:t>
      </w:r>
    </w:p>
    <w:p w14:paraId="27E74542">
      <w:pPr>
        <w:pStyle w:val="15"/>
        <w:numPr>
          <w:ilvl w:val="0"/>
          <w:numId w:val="5"/>
        </w:numPr>
        <w:ind w:firstLineChars="0"/>
        <w:rPr>
          <w:kern w:val="0"/>
          <w:sz w:val="24"/>
        </w:rPr>
      </w:pPr>
      <w:r>
        <w:rPr>
          <w:rFonts w:hint="eastAsia"/>
          <w:kern w:val="0"/>
          <w:sz w:val="24"/>
        </w:rPr>
        <w:t>高频读写器按照遵从的协议基本可以分为两类读写器：</w:t>
      </w:r>
      <w:r>
        <w:rPr>
          <w:kern w:val="0"/>
          <w:sz w:val="24"/>
        </w:rPr>
        <w:t>_</w:t>
      </w:r>
      <w:r>
        <w:rPr>
          <w:b/>
          <w:kern w:val="0"/>
          <w:sz w:val="28"/>
          <w:u w:val="single"/>
        </w:rPr>
        <w:t>ISO/IEC14443读写器_</w:t>
      </w:r>
      <w:r>
        <w:rPr>
          <w:kern w:val="0"/>
          <w:sz w:val="24"/>
        </w:rPr>
        <w:t>和</w:t>
      </w:r>
      <w:r>
        <w:rPr>
          <w:b/>
          <w:kern w:val="0"/>
          <w:sz w:val="28"/>
          <w:u w:val="single"/>
        </w:rPr>
        <w:t>_ISO/IEC15693协议读写器__</w:t>
      </w:r>
    </w:p>
    <w:p w14:paraId="75E3E55A">
      <w:pPr>
        <w:pStyle w:val="15"/>
        <w:numPr>
          <w:ilvl w:val="0"/>
          <w:numId w:val="5"/>
        </w:numPr>
        <w:ind w:firstLineChars="0"/>
        <w:rPr>
          <w:kern w:val="0"/>
          <w:sz w:val="24"/>
        </w:rPr>
      </w:pPr>
      <w:r>
        <w:rPr>
          <w:kern w:val="0"/>
          <w:sz w:val="24"/>
        </w:rPr>
        <w:t>ISO/IEC 14443</w:t>
      </w:r>
      <w:r>
        <w:rPr>
          <w:b/>
          <w:kern w:val="0"/>
          <w:sz w:val="28"/>
          <w:u w:val="single"/>
        </w:rPr>
        <w:t xml:space="preserve"> _</w:t>
      </w:r>
      <w:r>
        <w:rPr>
          <w:rFonts w:hint="eastAsia"/>
          <w:b/>
          <w:kern w:val="0"/>
          <w:sz w:val="28"/>
          <w:u w:val="single"/>
        </w:rPr>
        <w:t>近耦合</w:t>
      </w:r>
      <w:r>
        <w:rPr>
          <w:b/>
          <w:kern w:val="0"/>
          <w:sz w:val="28"/>
          <w:u w:val="single"/>
        </w:rPr>
        <w:t>__</w:t>
      </w:r>
      <w:r>
        <w:rPr>
          <w:kern w:val="0"/>
          <w:sz w:val="24"/>
        </w:rPr>
        <w:t>（</w:t>
      </w:r>
      <w:bookmarkStart w:id="2" w:name="_Hlk517952984"/>
      <w:r>
        <w:rPr>
          <w:kern w:val="0"/>
          <w:sz w:val="24"/>
        </w:rPr>
        <w:t>近耦合</w:t>
      </w:r>
      <w:bookmarkEnd w:id="2"/>
      <w:r>
        <w:rPr>
          <w:kern w:val="0"/>
          <w:sz w:val="24"/>
        </w:rPr>
        <w:t>/疏耦合）IC卡，最大的读取距离为</w:t>
      </w:r>
      <w:r>
        <w:rPr>
          <w:b/>
          <w:kern w:val="0"/>
          <w:sz w:val="28"/>
          <w:u w:val="single"/>
        </w:rPr>
        <w:t>__10_</w:t>
      </w:r>
      <w:r>
        <w:rPr>
          <w:kern w:val="0"/>
          <w:sz w:val="24"/>
        </w:rPr>
        <w:t>cm。ISO/IEC 15693</w:t>
      </w:r>
      <w:r>
        <w:rPr>
          <w:b/>
          <w:kern w:val="0"/>
          <w:sz w:val="28"/>
          <w:u w:val="single"/>
        </w:rPr>
        <w:t>___</w:t>
      </w:r>
      <w:r>
        <w:rPr>
          <w:rFonts w:hint="eastAsia"/>
          <w:b/>
          <w:kern w:val="0"/>
          <w:sz w:val="28"/>
          <w:u w:val="single"/>
        </w:rPr>
        <w:t>疏耦合</w:t>
      </w:r>
      <w:r>
        <w:rPr>
          <w:b/>
          <w:kern w:val="0"/>
          <w:sz w:val="28"/>
          <w:u w:val="single"/>
        </w:rPr>
        <w:t>__</w:t>
      </w:r>
      <w:r>
        <w:rPr>
          <w:kern w:val="0"/>
          <w:sz w:val="24"/>
        </w:rPr>
        <w:t>（近耦合/</w:t>
      </w:r>
      <w:bookmarkStart w:id="3" w:name="_Hlk517953002"/>
      <w:r>
        <w:rPr>
          <w:kern w:val="0"/>
          <w:sz w:val="24"/>
        </w:rPr>
        <w:t>疏耦合</w:t>
      </w:r>
      <w:bookmarkEnd w:id="3"/>
      <w:r>
        <w:rPr>
          <w:kern w:val="0"/>
          <w:sz w:val="24"/>
        </w:rPr>
        <w:t>）IC卡，最大的读取距离为</w:t>
      </w:r>
      <w:r>
        <w:rPr>
          <w:b/>
          <w:kern w:val="0"/>
          <w:sz w:val="28"/>
          <w:u w:val="single"/>
        </w:rPr>
        <w:t>_1_</w:t>
      </w:r>
      <w:r>
        <w:rPr>
          <w:kern w:val="0"/>
          <w:sz w:val="24"/>
        </w:rPr>
        <w:t>_m。</w:t>
      </w:r>
    </w:p>
    <w:p w14:paraId="78292484">
      <w:pPr>
        <w:pStyle w:val="15"/>
        <w:numPr>
          <w:ilvl w:val="0"/>
          <w:numId w:val="5"/>
        </w:numPr>
        <w:ind w:firstLineChars="0"/>
        <w:rPr>
          <w:rFonts w:hint="eastAsia"/>
          <w:kern w:val="0"/>
          <w:sz w:val="24"/>
        </w:rPr>
      </w:pPr>
      <w:r>
        <w:rPr>
          <w:rFonts w:hint="eastAsia"/>
          <w:kern w:val="0"/>
          <w:sz w:val="24"/>
        </w:rPr>
        <w:t>高频读写器的应用有：</w:t>
      </w:r>
      <w:r>
        <w:rPr>
          <w:b/>
          <w:kern w:val="0"/>
          <w:sz w:val="28"/>
          <w:u w:val="single"/>
        </w:rPr>
        <w:t>_</w:t>
      </w:r>
      <w:r>
        <w:rPr>
          <w:rFonts w:hint="eastAsia"/>
          <w:b/>
          <w:kern w:val="0"/>
          <w:sz w:val="28"/>
          <w:u w:val="single"/>
        </w:rPr>
        <w:t>一卡通</w:t>
      </w:r>
      <w:r>
        <w:rPr>
          <w:b/>
          <w:kern w:val="0"/>
          <w:sz w:val="28"/>
          <w:u w:val="single"/>
        </w:rPr>
        <w:t>_</w:t>
      </w:r>
      <w:r>
        <w:rPr>
          <w:kern w:val="0"/>
          <w:sz w:val="24"/>
        </w:rPr>
        <w:t>、</w:t>
      </w:r>
      <w:r>
        <w:rPr>
          <w:b/>
          <w:kern w:val="0"/>
          <w:sz w:val="28"/>
          <w:u w:val="single"/>
        </w:rPr>
        <w:t>_</w:t>
      </w:r>
      <w:r>
        <w:rPr>
          <w:rFonts w:hint="eastAsia"/>
          <w:b/>
          <w:kern w:val="0"/>
          <w:sz w:val="28"/>
          <w:u w:val="single"/>
        </w:rPr>
        <w:t>门禁考勤</w:t>
      </w:r>
      <w:r>
        <w:rPr>
          <w:b/>
          <w:kern w:val="0"/>
          <w:sz w:val="28"/>
          <w:u w:val="single"/>
        </w:rPr>
        <w:t>_</w:t>
      </w:r>
      <w:r>
        <w:rPr>
          <w:kern w:val="0"/>
          <w:sz w:val="24"/>
        </w:rPr>
        <w:t>、</w:t>
      </w:r>
      <w:r>
        <w:rPr>
          <w:b/>
          <w:kern w:val="0"/>
          <w:sz w:val="28"/>
          <w:u w:val="single"/>
        </w:rPr>
        <w:t>_</w:t>
      </w:r>
      <w:r>
        <w:rPr>
          <w:rFonts w:hint="eastAsia"/>
          <w:b/>
          <w:kern w:val="0"/>
          <w:sz w:val="28"/>
          <w:u w:val="single"/>
        </w:rPr>
        <w:t>二代身份证</w:t>
      </w:r>
      <w:r>
        <w:rPr>
          <w:b/>
          <w:kern w:val="0"/>
          <w:sz w:val="28"/>
          <w:u w:val="single"/>
        </w:rPr>
        <w:t>_</w:t>
      </w:r>
      <w:r>
        <w:rPr>
          <w:kern w:val="0"/>
          <w:sz w:val="24"/>
        </w:rPr>
        <w:t>、_</w:t>
      </w:r>
      <w:r>
        <w:rPr>
          <w:rFonts w:hint="eastAsia"/>
          <w:b/>
          <w:kern w:val="0"/>
          <w:sz w:val="28"/>
          <w:u w:val="single"/>
        </w:rPr>
        <w:t>生产自动化</w:t>
      </w:r>
      <w:r>
        <w:rPr>
          <w:b/>
          <w:kern w:val="0"/>
          <w:sz w:val="28"/>
          <w:u w:val="single"/>
        </w:rPr>
        <w:t>_</w:t>
      </w:r>
      <w:r>
        <w:rPr>
          <w:kern w:val="0"/>
          <w:sz w:val="24"/>
        </w:rPr>
        <w:t>。</w:t>
      </w:r>
    </w:p>
    <w:p w14:paraId="7D6AB475">
      <w:pPr>
        <w:pStyle w:val="5"/>
        <w:rPr>
          <w:kern w:val="0"/>
        </w:rPr>
      </w:pPr>
      <w:r>
        <w:rPr>
          <w:rFonts w:hint="eastAsia"/>
          <w:kern w:val="0"/>
        </w:rPr>
        <w:t>请简述读写器中天线的功能。</w:t>
      </w:r>
    </w:p>
    <w:p w14:paraId="04EB410C">
      <w:pPr>
        <w:ind w:firstLine="440" w:firstLineChars="200"/>
        <w:jc w:val="left"/>
        <w:rPr>
          <w:sz w:val="22"/>
        </w:rPr>
      </w:pPr>
      <w:r>
        <w:rPr>
          <w:rFonts w:hint="eastAsia"/>
          <w:sz w:val="22"/>
        </w:rPr>
        <w:t>读写器的天线是发射和接收射频载波信号的设备；</w:t>
      </w:r>
    </w:p>
    <w:p w14:paraId="00FAC342">
      <w:pPr>
        <w:ind w:firstLine="440" w:firstLineChars="200"/>
        <w:jc w:val="left"/>
      </w:pPr>
      <w:r>
        <w:rPr>
          <w:rFonts w:hint="eastAsia"/>
          <w:sz w:val="22"/>
        </w:rPr>
        <w:t>主要负责将读写器中的电流信号转换成射频载波信号并发送给电子标签，或者接收标签发送过来的射频载波信号并将其转化为电流信号，即电流信号和射频载波信号的互换</w:t>
      </w:r>
      <w:r>
        <w:rPr>
          <w:rFonts w:hint="eastAsia"/>
        </w:rPr>
        <w:t>）</w:t>
      </w:r>
    </w:p>
    <w:p w14:paraId="7CE53937">
      <w:pPr>
        <w:pStyle w:val="5"/>
        <w:rPr>
          <w:kern w:val="0"/>
        </w:rPr>
      </w:pPr>
      <w:r>
        <w:rPr>
          <w:rFonts w:hint="eastAsia"/>
          <w:kern w:val="0"/>
        </w:rPr>
        <w:t>请简述一下读写器与电子标签和计算机之间的交互过程。</w:t>
      </w:r>
    </w:p>
    <w:p w14:paraId="35476747">
      <w:pPr>
        <w:ind w:firstLine="420" w:firstLineChars="200"/>
        <w:jc w:val="left"/>
      </w:pPr>
      <w:r>
        <w:t>读写器通过天线发送一定频率的射频信号，当电子标签进入设定工作距离时，向读写器发送自身编码等信息，读写器将数据信息送到计算机进行处理，计算机向控制器发送控制指令。</w:t>
      </w:r>
    </w:p>
    <w:p w14:paraId="47C0E72B">
      <w:pPr>
        <w:pStyle w:val="5"/>
        <w:rPr>
          <w:kern w:val="0"/>
        </w:rPr>
      </w:pPr>
      <w:r>
        <w:rPr>
          <w:rFonts w:hint="eastAsia"/>
          <w:kern w:val="0"/>
        </w:rPr>
        <w:t>射频接口模块中“时钟发生器”起什么作用？</w:t>
      </w:r>
    </w:p>
    <w:p w14:paraId="640C89ED">
      <w:pPr>
        <w:ind w:firstLine="440" w:firstLineChars="200"/>
        <w:jc w:val="left"/>
        <w:rPr>
          <w:sz w:val="22"/>
        </w:rPr>
      </w:pPr>
      <w:r>
        <w:rPr>
          <w:rFonts w:hint="eastAsia"/>
          <w:sz w:val="22"/>
        </w:rPr>
        <w:t>产生稳定间隔且持续不断的电压脉冲作为工作时钟，使模块中各部件均随着时钟信号来同步运行。</w:t>
      </w:r>
    </w:p>
    <w:p w14:paraId="5475951C">
      <w:pPr>
        <w:pStyle w:val="5"/>
        <w:rPr>
          <w:kern w:val="0"/>
        </w:rPr>
      </w:pPr>
      <w:r>
        <w:rPr>
          <w:rFonts w:hint="eastAsia"/>
          <w:kern w:val="0"/>
        </w:rPr>
        <w:t>简述基于低频</w:t>
      </w:r>
      <w:r>
        <w:rPr>
          <w:kern w:val="0"/>
        </w:rPr>
        <w:t>RFID的汽车防盗系统的工作原理</w:t>
      </w:r>
    </w:p>
    <w:p w14:paraId="0539C070">
      <w:pPr>
        <w:ind w:firstLine="440" w:firstLineChars="200"/>
        <w:jc w:val="left"/>
        <w:rPr>
          <w:sz w:val="22"/>
        </w:rPr>
      </w:pPr>
      <w:r>
        <w:rPr>
          <w:rFonts w:hint="eastAsia"/>
          <w:sz w:val="22"/>
        </w:rPr>
        <w:t>本系统中的硬件电路主要选择了电子标签、读写电路（采用芯片</w:t>
      </w:r>
      <w:r>
        <w:rPr>
          <w:sz w:val="22"/>
        </w:rPr>
        <w:t>U2270B）、单片机（AT89S51）、语音报警电路、电源监控电路、存储接口电路和汽车发动机电子点火系统。</w:t>
      </w:r>
      <w:r>
        <w:rPr>
          <w:sz w:val="22"/>
        </w:rPr>
        <w:drawing>
          <wp:inline distT="0" distB="0" distL="0" distR="0">
            <wp:extent cx="3621405" cy="133540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621405" cy="1335405"/>
                    </a:xfrm>
                    <a:prstGeom prst="rect">
                      <a:avLst/>
                    </a:prstGeom>
                    <a:noFill/>
                  </pic:spPr>
                </pic:pic>
              </a:graphicData>
            </a:graphic>
          </wp:inline>
        </w:drawing>
      </w:r>
    </w:p>
    <w:p w14:paraId="48DC0FA3">
      <w:pPr>
        <w:ind w:firstLine="440" w:firstLineChars="200"/>
        <w:jc w:val="left"/>
        <w:rPr>
          <w:sz w:val="22"/>
        </w:rPr>
      </w:pPr>
      <w:r>
        <w:rPr>
          <w:rFonts w:hint="eastAsia"/>
          <w:sz w:val="22"/>
        </w:rPr>
        <w:t>一个典型的汽车防盗系统由电子标签和读写器两部分组成。</w:t>
      </w:r>
    </w:p>
    <w:p w14:paraId="7DC340A7">
      <w:pPr>
        <w:ind w:firstLine="440" w:firstLineChars="200"/>
        <w:jc w:val="left"/>
        <w:rPr>
          <w:sz w:val="22"/>
        </w:rPr>
      </w:pPr>
      <w:r>
        <w:rPr>
          <w:rFonts w:hint="eastAsia"/>
          <w:sz w:val="22"/>
        </w:rPr>
        <w:t>汽车防盗装置的基本原理是将汽车启动的机械钥匙与电子标签相结合，即将小型电子标签直接装入到钥匙把手内，当一个具有正确识别码的钥匙插入点火开关后，汽车才能用正确的方式进行启动。</w:t>
      </w:r>
    </w:p>
    <w:p w14:paraId="606FAB51">
      <w:pPr>
        <w:pStyle w:val="3"/>
        <w:jc w:val="center"/>
      </w:pPr>
      <w:r>
        <w:rPr>
          <w:rFonts w:hint="eastAsia"/>
        </w:rPr>
        <w:t>第七章 编码与调制</w:t>
      </w:r>
    </w:p>
    <w:p w14:paraId="181A36B9">
      <w:pPr>
        <w:pStyle w:val="5"/>
        <w:rPr>
          <w:kern w:val="0"/>
        </w:rPr>
      </w:pPr>
      <w:r>
        <w:rPr>
          <w:rFonts w:hint="eastAsia"/>
          <w:kern w:val="0"/>
        </w:rPr>
        <w:t>一、选择题</w:t>
      </w:r>
    </w:p>
    <w:p w14:paraId="18B86176">
      <w:pPr>
        <w:pStyle w:val="15"/>
        <w:numPr>
          <w:ilvl w:val="0"/>
          <w:numId w:val="6"/>
        </w:numPr>
        <w:ind w:firstLineChars="0"/>
        <w:rPr>
          <w:b/>
          <w:sz w:val="24"/>
        </w:rPr>
      </w:pPr>
      <w:r>
        <w:rPr>
          <w:b/>
          <w:sz w:val="24"/>
        </w:rPr>
        <w:t>若原始信息为101101100，其CRC校验使用的是生成多项式G（x）=x^4+x^2+1，如果收到的信息码为_</w:t>
      </w:r>
      <w:r>
        <w:rPr>
          <w:rFonts w:hint="eastAsia"/>
          <w:b/>
          <w:sz w:val="24"/>
        </w:rPr>
        <w:t>（</w:t>
      </w:r>
      <w:r>
        <w:rPr>
          <w:b/>
          <w:sz w:val="24"/>
        </w:rPr>
        <w:t>A）__,则说明没有发生CRC错误。</w:t>
      </w:r>
    </w:p>
    <w:p w14:paraId="4AE89089">
      <w:pPr>
        <w:ind w:firstLine="480" w:firstLineChars="200"/>
        <w:rPr>
          <w:sz w:val="24"/>
        </w:rPr>
      </w:pPr>
      <w:r>
        <w:rPr>
          <w:b/>
          <w:sz w:val="24"/>
        </w:rPr>
        <w:t xml:space="preserve">A.1010001000101    </w:t>
      </w:r>
      <w:r>
        <w:rPr>
          <w:sz w:val="24"/>
        </w:rPr>
        <w:t xml:space="preserve">              B.1011000010001</w:t>
      </w:r>
    </w:p>
    <w:p w14:paraId="3D2AE435">
      <w:pPr>
        <w:ind w:firstLine="480" w:firstLineChars="200"/>
        <w:rPr>
          <w:rFonts w:hint="eastAsia"/>
          <w:sz w:val="24"/>
        </w:rPr>
      </w:pPr>
      <w:r>
        <w:rPr>
          <w:sz w:val="24"/>
        </w:rPr>
        <w:t>C.1111101111001                  D.1111111111000</w:t>
      </w:r>
    </w:p>
    <w:p w14:paraId="3447C54C">
      <w:pPr>
        <w:pStyle w:val="15"/>
        <w:numPr>
          <w:ilvl w:val="0"/>
          <w:numId w:val="6"/>
        </w:numPr>
        <w:ind w:firstLineChars="0"/>
        <w:rPr>
          <w:b/>
          <w:sz w:val="24"/>
        </w:rPr>
      </w:pPr>
      <w:r>
        <w:rPr>
          <w:rFonts w:hint="eastAsia"/>
          <w:b/>
          <w:sz w:val="24"/>
        </w:rPr>
        <w:t>下列调制方法中，抗干扰性能最好的调制方法是（</w:t>
      </w:r>
      <w:r>
        <w:rPr>
          <w:b/>
          <w:sz w:val="24"/>
        </w:rPr>
        <w:t>C）</w:t>
      </w:r>
    </w:p>
    <w:p w14:paraId="5F45B1CB">
      <w:pPr>
        <w:ind w:firstLine="480" w:firstLineChars="200"/>
        <w:rPr>
          <w:rFonts w:hint="eastAsia"/>
          <w:sz w:val="24"/>
        </w:rPr>
      </w:pPr>
      <w:r>
        <w:rPr>
          <w:sz w:val="24"/>
        </w:rPr>
        <w:t>A.振幅键控</w:t>
      </w:r>
      <w:r>
        <w:rPr>
          <w:sz w:val="24"/>
        </w:rPr>
        <w:tab/>
      </w:r>
      <w:r>
        <w:rPr>
          <w:sz w:val="24"/>
        </w:rPr>
        <w:tab/>
      </w:r>
      <w:r>
        <w:rPr>
          <w:sz w:val="24"/>
        </w:rPr>
        <w:t xml:space="preserve"> B.频移键控</w:t>
      </w:r>
      <w:r>
        <w:rPr>
          <w:sz w:val="24"/>
        </w:rPr>
        <w:tab/>
      </w:r>
      <w:r>
        <w:rPr>
          <w:sz w:val="24"/>
        </w:rPr>
        <w:tab/>
      </w:r>
      <w:r>
        <w:rPr>
          <w:b/>
          <w:sz w:val="24"/>
        </w:rPr>
        <w:t xml:space="preserve"> C.相移键控</w:t>
      </w:r>
      <w:r>
        <w:rPr>
          <w:b/>
          <w:sz w:val="24"/>
        </w:rPr>
        <w:tab/>
      </w:r>
      <w:r>
        <w:rPr>
          <w:sz w:val="24"/>
        </w:rPr>
        <w:tab/>
      </w:r>
      <w:r>
        <w:rPr>
          <w:sz w:val="24"/>
        </w:rPr>
        <w:t>D.一样好</w:t>
      </w:r>
    </w:p>
    <w:p w14:paraId="2ACF3785">
      <w:pPr>
        <w:pStyle w:val="15"/>
        <w:numPr>
          <w:ilvl w:val="0"/>
          <w:numId w:val="6"/>
        </w:numPr>
        <w:ind w:firstLineChars="0"/>
        <w:rPr>
          <w:b/>
          <w:sz w:val="24"/>
        </w:rPr>
      </w:pPr>
      <w:r>
        <w:rPr>
          <w:b/>
          <w:sz w:val="24"/>
        </w:rPr>
        <w:t>绝大多数射频识别系统的耦合方式是（A）</w:t>
      </w:r>
    </w:p>
    <w:p w14:paraId="39C2EE22">
      <w:pPr>
        <w:rPr>
          <w:rFonts w:hint="eastAsia"/>
          <w:sz w:val="24"/>
        </w:rPr>
      </w:pPr>
      <w:r>
        <w:rPr>
          <w:b/>
          <w:sz w:val="24"/>
        </w:rPr>
        <w:t>A、电感耦合式</w:t>
      </w:r>
      <w:r>
        <w:rPr>
          <w:rFonts w:hint="eastAsia"/>
          <w:sz w:val="24"/>
        </w:rPr>
        <w:t xml:space="preserve"> </w:t>
      </w:r>
      <w:r>
        <w:rPr>
          <w:sz w:val="24"/>
        </w:rPr>
        <w:t>B、电磁反向散射耦合式 C、负载耦合式  D、反向散射调制式</w:t>
      </w:r>
    </w:p>
    <w:p w14:paraId="0A120BF8">
      <w:pPr>
        <w:pStyle w:val="15"/>
        <w:numPr>
          <w:ilvl w:val="0"/>
          <w:numId w:val="6"/>
        </w:numPr>
        <w:ind w:firstLineChars="0"/>
        <w:rPr>
          <w:b/>
          <w:sz w:val="24"/>
        </w:rPr>
      </w:pPr>
      <w:r>
        <w:rPr>
          <w:b/>
          <w:sz w:val="24"/>
        </w:rPr>
        <w:t>RFID系统的电感耦合方式可以分为（A、C）</w:t>
      </w:r>
    </w:p>
    <w:p w14:paraId="3A479B33">
      <w:pPr>
        <w:ind w:firstLine="480" w:firstLineChars="200"/>
        <w:rPr>
          <w:rFonts w:hint="eastAsia"/>
          <w:sz w:val="24"/>
        </w:rPr>
      </w:pPr>
      <w:r>
        <w:rPr>
          <w:b/>
          <w:sz w:val="24"/>
        </w:rPr>
        <w:t xml:space="preserve">A、密耦合系统  </w:t>
      </w:r>
      <w:r>
        <w:rPr>
          <w:sz w:val="24"/>
        </w:rPr>
        <w:t xml:space="preserve"> B、疏耦合系统   </w:t>
      </w:r>
      <w:r>
        <w:rPr>
          <w:b/>
          <w:sz w:val="24"/>
        </w:rPr>
        <w:t xml:space="preserve">C、遥耦合系统 </w:t>
      </w:r>
      <w:r>
        <w:rPr>
          <w:sz w:val="24"/>
        </w:rPr>
        <w:t xml:space="preserve">  D、近耦合系统</w:t>
      </w:r>
    </w:p>
    <w:p w14:paraId="2321AB5F">
      <w:pPr>
        <w:pStyle w:val="15"/>
        <w:numPr>
          <w:ilvl w:val="0"/>
          <w:numId w:val="6"/>
        </w:numPr>
        <w:ind w:firstLineChars="0"/>
        <w:rPr>
          <w:b/>
          <w:sz w:val="24"/>
        </w:rPr>
      </w:pPr>
      <w:r>
        <w:rPr>
          <w:b/>
          <w:sz w:val="24"/>
        </w:rPr>
        <w:t>目前低成本射频识别系统的主流是（C）</w:t>
      </w:r>
    </w:p>
    <w:p w14:paraId="44D641FC">
      <w:pPr>
        <w:ind w:firstLine="480" w:firstLineChars="200"/>
        <w:rPr>
          <w:rFonts w:hint="eastAsia"/>
          <w:sz w:val="24"/>
        </w:rPr>
      </w:pPr>
      <w:r>
        <w:rPr>
          <w:sz w:val="24"/>
        </w:rPr>
        <w:t xml:space="preserve">A、密耦合系统   B、疏耦合系统  </w:t>
      </w:r>
      <w:r>
        <w:rPr>
          <w:b/>
          <w:sz w:val="24"/>
        </w:rPr>
        <w:t xml:space="preserve"> C、遥耦合系统 </w:t>
      </w:r>
      <w:r>
        <w:rPr>
          <w:sz w:val="24"/>
        </w:rPr>
        <w:t xml:space="preserve">  D、近耦合系统</w:t>
      </w:r>
    </w:p>
    <w:p w14:paraId="069122D6">
      <w:pPr>
        <w:pStyle w:val="15"/>
        <w:numPr>
          <w:ilvl w:val="0"/>
          <w:numId w:val="6"/>
        </w:numPr>
        <w:ind w:firstLineChars="0"/>
        <w:rPr>
          <w:b/>
          <w:sz w:val="24"/>
        </w:rPr>
      </w:pPr>
      <w:r>
        <w:rPr>
          <w:b/>
          <w:sz w:val="24"/>
        </w:rPr>
        <w:t>电磁反向散射这种通信方式利用的是（B）</w:t>
      </w:r>
    </w:p>
    <w:p w14:paraId="5B7C66A8">
      <w:pPr>
        <w:ind w:firstLine="480" w:firstLineChars="200"/>
        <w:rPr>
          <w:sz w:val="24"/>
        </w:rPr>
      </w:pPr>
      <w:r>
        <w:rPr>
          <w:sz w:val="24"/>
        </w:rPr>
        <w:t xml:space="preserve">A、电磁能   </w:t>
      </w:r>
      <w:r>
        <w:rPr>
          <w:b/>
          <w:sz w:val="24"/>
        </w:rPr>
        <w:t xml:space="preserve">B、电磁场 </w:t>
      </w:r>
      <w:r>
        <w:rPr>
          <w:sz w:val="24"/>
        </w:rPr>
        <w:t xml:space="preserve">  C、电磁感应   D、电能</w:t>
      </w:r>
    </w:p>
    <w:p w14:paraId="539AB292">
      <w:pPr>
        <w:pStyle w:val="5"/>
        <w:rPr>
          <w:kern w:val="0"/>
        </w:rPr>
      </w:pPr>
      <w:r>
        <w:rPr>
          <w:rFonts w:hint="eastAsia"/>
          <w:kern w:val="0"/>
        </w:rPr>
        <w:t>二、填空题</w:t>
      </w:r>
    </w:p>
    <w:p w14:paraId="60D6DEC2">
      <w:pPr>
        <w:pStyle w:val="15"/>
        <w:numPr>
          <w:ilvl w:val="0"/>
          <w:numId w:val="7"/>
        </w:numPr>
        <w:ind w:firstLineChars="0"/>
        <w:rPr>
          <w:sz w:val="24"/>
        </w:rPr>
      </w:pPr>
      <w:r>
        <w:rPr>
          <w:sz w:val="24"/>
        </w:rPr>
        <w:t xml:space="preserve">1.如果CRC生成多项式为G（x）=x^4+x+1,信息码字为10110，则计算出的CRC校验码是 </w:t>
      </w:r>
      <w:r>
        <w:rPr>
          <w:b/>
          <w:kern w:val="0"/>
          <w:sz w:val="32"/>
          <w:u w:val="single"/>
        </w:rPr>
        <w:t xml:space="preserve">1111 </w:t>
      </w:r>
      <w:r>
        <w:rPr>
          <w:rFonts w:hint="eastAsia"/>
          <w:sz w:val="24"/>
        </w:rPr>
        <w:t>。</w:t>
      </w:r>
    </w:p>
    <w:p w14:paraId="39F9B595">
      <w:pPr>
        <w:pStyle w:val="15"/>
        <w:numPr>
          <w:ilvl w:val="0"/>
          <w:numId w:val="7"/>
        </w:numPr>
        <w:ind w:firstLineChars="0"/>
        <w:rPr>
          <w:sz w:val="24"/>
        </w:rPr>
      </w:pPr>
      <w:r>
        <w:rPr>
          <w:sz w:val="24"/>
        </w:rPr>
        <w:t>若原始信息为101101100，其CRC校验使用的是生成多项式G（x）=x^4+x^2+1,那么校验码的位数是</w:t>
      </w:r>
      <w:r>
        <w:rPr>
          <w:b/>
          <w:kern w:val="0"/>
          <w:sz w:val="32"/>
          <w:u w:val="single"/>
        </w:rPr>
        <w:t xml:space="preserve">  4  </w:t>
      </w:r>
      <w:r>
        <w:rPr>
          <w:sz w:val="24"/>
        </w:rPr>
        <w:t>,除数的位数是</w:t>
      </w:r>
      <w:r>
        <w:rPr>
          <w:b/>
          <w:kern w:val="0"/>
          <w:sz w:val="32"/>
          <w:u w:val="single"/>
        </w:rPr>
        <w:t xml:space="preserve">  3  </w:t>
      </w:r>
      <w:r>
        <w:rPr>
          <w:rFonts w:hint="eastAsia"/>
          <w:b/>
          <w:kern w:val="0"/>
          <w:sz w:val="32"/>
        </w:rPr>
        <w:t>。</w:t>
      </w:r>
    </w:p>
    <w:p w14:paraId="71720067">
      <w:pPr>
        <w:pStyle w:val="15"/>
        <w:numPr>
          <w:ilvl w:val="0"/>
          <w:numId w:val="7"/>
        </w:numPr>
        <w:ind w:firstLineChars="0"/>
        <w:rPr>
          <w:rFonts w:hint="eastAsia"/>
          <w:sz w:val="24"/>
        </w:rPr>
      </w:pPr>
      <w:r>
        <w:rPr>
          <w:rFonts w:hint="eastAsia"/>
          <w:sz w:val="24"/>
        </w:rPr>
        <w:t>如果采用</w:t>
      </w:r>
      <w:r>
        <w:rPr>
          <w:sz w:val="24"/>
        </w:rPr>
        <w:t>CRC进行校验，将校验码添加到原来信息码之后，再根据生成多项式进行模2除，那么其余数应该是</w:t>
      </w:r>
      <w:r>
        <w:rPr>
          <w:b/>
          <w:kern w:val="0"/>
          <w:sz w:val="32"/>
          <w:u w:val="single"/>
        </w:rPr>
        <w:t xml:space="preserve">        </w:t>
      </w:r>
      <w:r>
        <w:rPr>
          <w:sz w:val="24"/>
        </w:rPr>
        <w:t xml:space="preserve"> </w:t>
      </w:r>
      <w:r>
        <w:rPr>
          <w:rFonts w:hint="eastAsia"/>
          <w:sz w:val="24"/>
        </w:rPr>
        <w:t>。</w:t>
      </w:r>
    </w:p>
    <w:p w14:paraId="22263AE0">
      <w:pPr>
        <w:pStyle w:val="15"/>
        <w:numPr>
          <w:ilvl w:val="0"/>
          <w:numId w:val="7"/>
        </w:numPr>
        <w:ind w:firstLineChars="0"/>
        <w:rPr>
          <w:kern w:val="0"/>
          <w:sz w:val="22"/>
        </w:rPr>
      </w:pPr>
      <w:r>
        <w:rPr>
          <w:sz w:val="24"/>
        </w:rPr>
        <w:t>RFI</w:t>
      </w:r>
      <w:r>
        <w:rPr>
          <w:kern w:val="0"/>
          <w:sz w:val="22"/>
        </w:rPr>
        <w:t>D</w:t>
      </w:r>
      <w:r>
        <w:rPr>
          <w:rFonts w:hint="eastAsia"/>
          <w:kern w:val="0"/>
          <w:sz w:val="22"/>
        </w:rPr>
        <w:t>系统的耦合方式可以分为</w:t>
      </w:r>
      <w:r>
        <w:rPr>
          <w:kern w:val="0"/>
          <w:sz w:val="24"/>
        </w:rPr>
        <w:t xml:space="preserve"> </w:t>
      </w:r>
      <w:r>
        <w:rPr>
          <w:rFonts w:hint="eastAsia"/>
          <w:b/>
          <w:kern w:val="0"/>
          <w:sz w:val="32"/>
          <w:u w:val="single"/>
        </w:rPr>
        <w:t>电感耦合</w:t>
      </w:r>
      <w:r>
        <w:rPr>
          <w:kern w:val="0"/>
          <w:sz w:val="28"/>
          <w:u w:val="single"/>
        </w:rPr>
        <w:t xml:space="preserve"> </w:t>
      </w:r>
      <w:r>
        <w:rPr>
          <w:kern w:val="0"/>
          <w:sz w:val="24"/>
          <w:u w:val="single"/>
        </w:rPr>
        <w:t xml:space="preserve"> </w:t>
      </w:r>
      <w:r>
        <w:rPr>
          <w:kern w:val="0"/>
          <w:sz w:val="22"/>
        </w:rPr>
        <w:t xml:space="preserve"> </w:t>
      </w:r>
      <w:r>
        <w:rPr>
          <w:rFonts w:hint="eastAsia"/>
          <w:kern w:val="0"/>
          <w:sz w:val="22"/>
        </w:rPr>
        <w:t>和</w:t>
      </w:r>
      <w:r>
        <w:rPr>
          <w:kern w:val="0"/>
          <w:sz w:val="22"/>
        </w:rPr>
        <w:t xml:space="preserve"> </w:t>
      </w:r>
      <w:r>
        <w:rPr>
          <w:kern w:val="0"/>
          <w:sz w:val="28"/>
          <w:u w:val="single"/>
        </w:rPr>
        <w:t xml:space="preserve"> </w:t>
      </w:r>
      <w:r>
        <w:rPr>
          <w:rFonts w:hint="eastAsia"/>
          <w:b/>
          <w:kern w:val="0"/>
          <w:sz w:val="32"/>
          <w:u w:val="single"/>
        </w:rPr>
        <w:t>电磁反向散射耦合</w:t>
      </w:r>
      <w:r>
        <w:rPr>
          <w:kern w:val="0"/>
          <w:sz w:val="22"/>
          <w:u w:val="single"/>
        </w:rPr>
        <w:t xml:space="preserve"> </w:t>
      </w:r>
      <w:r>
        <w:rPr>
          <w:kern w:val="0"/>
          <w:sz w:val="22"/>
        </w:rPr>
        <w:t xml:space="preserve"> </w:t>
      </w:r>
      <w:r>
        <w:rPr>
          <w:rFonts w:hint="eastAsia"/>
          <w:kern w:val="0"/>
          <w:sz w:val="22"/>
        </w:rPr>
        <w:t>电感耦合系统中，电阻负载调制通过对</w:t>
      </w:r>
      <w:r>
        <w:rPr>
          <w:kern w:val="0"/>
          <w:sz w:val="22"/>
        </w:rPr>
        <w:t xml:space="preserve">  </w:t>
      </w:r>
      <w:r>
        <w:rPr>
          <w:kern w:val="0"/>
          <w:sz w:val="28"/>
          <w:u w:val="single"/>
        </w:rPr>
        <w:t xml:space="preserve">  </w:t>
      </w:r>
      <w:r>
        <w:rPr>
          <w:rFonts w:hint="eastAsia"/>
          <w:b/>
          <w:kern w:val="0"/>
          <w:sz w:val="32"/>
          <w:u w:val="single"/>
        </w:rPr>
        <w:t>读写器电压</w:t>
      </w:r>
      <w:r>
        <w:rPr>
          <w:kern w:val="0"/>
          <w:sz w:val="28"/>
          <w:u w:val="single"/>
        </w:rPr>
        <w:t xml:space="preserve"> </w:t>
      </w:r>
      <w:r>
        <w:rPr>
          <w:kern w:val="0"/>
          <w:sz w:val="24"/>
          <w:u w:val="single"/>
        </w:rPr>
        <w:t xml:space="preserve"> </w:t>
      </w:r>
      <w:r>
        <w:rPr>
          <w:kern w:val="0"/>
          <w:sz w:val="22"/>
          <w:u w:val="single"/>
        </w:rPr>
        <w:t xml:space="preserve"> </w:t>
      </w:r>
      <w:r>
        <w:rPr>
          <w:rFonts w:hint="eastAsia"/>
          <w:kern w:val="0"/>
          <w:sz w:val="22"/>
        </w:rPr>
        <w:t>调控，最终完成信息的传输。</w:t>
      </w:r>
    </w:p>
    <w:p w14:paraId="5E8E8B51">
      <w:pPr>
        <w:pStyle w:val="15"/>
        <w:numPr>
          <w:ilvl w:val="0"/>
          <w:numId w:val="7"/>
        </w:numPr>
        <w:ind w:firstLineChars="0"/>
        <w:rPr>
          <w:sz w:val="24"/>
        </w:rPr>
      </w:pPr>
      <w:r>
        <w:rPr>
          <w:sz w:val="24"/>
        </w:rPr>
        <w:t>电感耦合的原理是</w:t>
      </w:r>
      <w:r>
        <w:rPr>
          <w:b/>
          <w:kern w:val="0"/>
          <w:sz w:val="28"/>
          <w:u w:val="single"/>
        </w:rPr>
        <w:t xml:space="preserve"> </w:t>
      </w:r>
      <w:r>
        <w:rPr>
          <w:b/>
          <w:kern w:val="0"/>
          <w:sz w:val="32"/>
          <w:u w:val="single"/>
        </w:rPr>
        <w:t xml:space="preserve"> </w:t>
      </w:r>
      <w:r>
        <w:rPr>
          <w:rFonts w:hint="eastAsia"/>
          <w:b/>
          <w:kern w:val="0"/>
          <w:sz w:val="32"/>
          <w:u w:val="single"/>
        </w:rPr>
        <w:t>电磁感应原理</w:t>
      </w:r>
      <w:r>
        <w:rPr>
          <w:b/>
          <w:kern w:val="0"/>
          <w:sz w:val="28"/>
          <w:u w:val="single"/>
        </w:rPr>
        <w:t xml:space="preserve"> </w:t>
      </w:r>
      <w:r>
        <w:rPr>
          <w:sz w:val="24"/>
        </w:rPr>
        <w:t>，电磁反射应用的是</w:t>
      </w:r>
      <w:r>
        <w:rPr>
          <w:b/>
          <w:kern w:val="0"/>
          <w:sz w:val="28"/>
          <w:u w:val="single"/>
        </w:rPr>
        <w:t xml:space="preserve"> </w:t>
      </w:r>
      <w:r>
        <w:rPr>
          <w:rFonts w:hint="eastAsia"/>
          <w:b/>
          <w:kern w:val="0"/>
          <w:sz w:val="32"/>
          <w:u w:val="single"/>
        </w:rPr>
        <w:t>电磁波的空间传播</w:t>
      </w:r>
      <w:r>
        <w:rPr>
          <w:b/>
          <w:kern w:val="0"/>
          <w:sz w:val="32"/>
          <w:u w:val="single"/>
        </w:rPr>
        <w:t xml:space="preserve">  </w:t>
      </w:r>
      <w:r>
        <w:rPr>
          <w:sz w:val="24"/>
        </w:rPr>
        <w:t>规律。</w:t>
      </w:r>
    </w:p>
    <w:p w14:paraId="5D0D52B9">
      <w:pPr>
        <w:pStyle w:val="15"/>
        <w:numPr>
          <w:ilvl w:val="0"/>
          <w:numId w:val="7"/>
        </w:numPr>
        <w:ind w:firstLineChars="0"/>
        <w:rPr>
          <w:sz w:val="24"/>
        </w:rPr>
      </w:pPr>
      <w:r>
        <w:rPr>
          <w:rFonts w:hint="eastAsia"/>
          <w:sz w:val="24"/>
        </w:rPr>
        <w:t>功率放大器的功率增益指的是</w:t>
      </w:r>
      <w:r>
        <w:rPr>
          <w:rFonts w:hint="eastAsia"/>
          <w:b/>
          <w:kern w:val="0"/>
          <w:sz w:val="28"/>
          <w:u w:val="single"/>
        </w:rPr>
        <w:t>输出功率与输入功率之比</w:t>
      </w:r>
      <w:r>
        <w:rPr>
          <w:sz w:val="24"/>
        </w:rPr>
        <w:t>，单位是</w:t>
      </w:r>
      <w:r>
        <w:rPr>
          <w:rFonts w:hint="eastAsia"/>
          <w:b/>
          <w:kern w:val="0"/>
          <w:sz w:val="28"/>
          <w:u w:val="single"/>
        </w:rPr>
        <w:t>分贝</w:t>
      </w:r>
      <w:r>
        <w:rPr>
          <w:b/>
          <w:kern w:val="0"/>
          <w:sz w:val="28"/>
          <w:u w:val="single"/>
        </w:rPr>
        <w:t xml:space="preserve"> </w:t>
      </w:r>
      <w:r>
        <w:rPr>
          <w:sz w:val="24"/>
        </w:rPr>
        <w:t>。</w:t>
      </w:r>
    </w:p>
    <w:p w14:paraId="57101398">
      <w:pPr>
        <w:pStyle w:val="15"/>
        <w:numPr>
          <w:ilvl w:val="0"/>
          <w:numId w:val="7"/>
        </w:numPr>
        <w:ind w:firstLineChars="0"/>
        <w:rPr>
          <w:sz w:val="24"/>
        </w:rPr>
      </w:pPr>
      <w:r>
        <w:rPr>
          <w:rFonts w:hint="eastAsia"/>
          <w:sz w:val="24"/>
        </w:rPr>
        <w:t>组成低通滤波器的电子元件包括：</w:t>
      </w:r>
      <w:r>
        <w:rPr>
          <w:rFonts w:hint="eastAsia"/>
          <w:b/>
          <w:kern w:val="0"/>
          <w:sz w:val="32"/>
          <w:u w:val="single"/>
        </w:rPr>
        <w:t>电容</w:t>
      </w:r>
      <w:r>
        <w:rPr>
          <w:rFonts w:hint="eastAsia"/>
          <w:sz w:val="28"/>
        </w:rPr>
        <w:t>，</w:t>
      </w:r>
      <w:r>
        <w:rPr>
          <w:rFonts w:hint="eastAsia"/>
          <w:b/>
          <w:kern w:val="0"/>
          <w:sz w:val="32"/>
          <w:u w:val="single"/>
        </w:rPr>
        <w:t>电感</w:t>
      </w:r>
      <w:r>
        <w:rPr>
          <w:rFonts w:hint="eastAsia"/>
          <w:sz w:val="28"/>
        </w:rPr>
        <w:t>，</w:t>
      </w:r>
      <w:r>
        <w:rPr>
          <w:rFonts w:hint="eastAsia"/>
          <w:b/>
          <w:kern w:val="0"/>
          <w:sz w:val="32"/>
          <w:u w:val="single"/>
        </w:rPr>
        <w:t>电阻</w:t>
      </w:r>
      <w:r>
        <w:rPr>
          <w:rFonts w:hint="eastAsia"/>
          <w:sz w:val="24"/>
        </w:rPr>
        <w:t>。</w:t>
      </w:r>
    </w:p>
    <w:p w14:paraId="5E7C7BE2">
      <w:pPr>
        <w:pStyle w:val="15"/>
        <w:numPr>
          <w:ilvl w:val="0"/>
          <w:numId w:val="7"/>
        </w:numPr>
        <w:ind w:firstLineChars="0"/>
        <w:rPr>
          <w:kern w:val="0"/>
          <w:sz w:val="28"/>
        </w:rPr>
      </w:pPr>
      <w:r>
        <w:rPr>
          <w:sz w:val="24"/>
        </w:rPr>
        <w:t>目前国际上广泛采用的频率分布于4种波段</w:t>
      </w:r>
      <w:r>
        <w:rPr>
          <w:sz w:val="28"/>
          <w:u w:val="single"/>
        </w:rPr>
        <w:t>，</w:t>
      </w:r>
      <w:r>
        <w:rPr>
          <w:b/>
          <w:kern w:val="0"/>
          <w:sz w:val="32"/>
          <w:u w:val="single"/>
        </w:rPr>
        <w:t>低频</w:t>
      </w:r>
      <w:r>
        <w:rPr>
          <w:kern w:val="0"/>
          <w:sz w:val="32"/>
        </w:rPr>
        <w:t>、</w:t>
      </w:r>
      <w:r>
        <w:rPr>
          <w:b/>
          <w:kern w:val="0"/>
          <w:sz w:val="32"/>
          <w:u w:val="single"/>
        </w:rPr>
        <w:t>高频</w:t>
      </w:r>
      <w:r>
        <w:rPr>
          <w:kern w:val="0"/>
          <w:sz w:val="32"/>
        </w:rPr>
        <w:t>、</w:t>
      </w:r>
      <w:r>
        <w:rPr>
          <w:b/>
          <w:kern w:val="0"/>
          <w:sz w:val="32"/>
          <w:u w:val="single"/>
        </w:rPr>
        <w:t>超高频</w:t>
      </w:r>
      <w:r>
        <w:rPr>
          <w:rFonts w:hint="eastAsia"/>
          <w:b/>
          <w:kern w:val="0"/>
          <w:sz w:val="32"/>
          <w:u w:val="single"/>
        </w:rPr>
        <w:t xml:space="preserve"> </w:t>
      </w:r>
      <w:r>
        <w:rPr>
          <w:kern w:val="0"/>
          <w:sz w:val="32"/>
        </w:rPr>
        <w:t>和</w:t>
      </w:r>
      <w:r>
        <w:rPr>
          <w:rFonts w:hint="eastAsia"/>
          <w:kern w:val="0"/>
          <w:sz w:val="32"/>
        </w:rPr>
        <w:t xml:space="preserve"> </w:t>
      </w:r>
      <w:r>
        <w:rPr>
          <w:rFonts w:hint="eastAsia"/>
          <w:b/>
          <w:kern w:val="0"/>
          <w:sz w:val="32"/>
          <w:u w:val="single"/>
        </w:rPr>
        <w:t>微</w:t>
      </w:r>
      <w:r>
        <w:rPr>
          <w:b/>
          <w:kern w:val="0"/>
          <w:sz w:val="32"/>
          <w:u w:val="single"/>
        </w:rPr>
        <w:t>波</w:t>
      </w:r>
      <w:r>
        <w:rPr>
          <w:rFonts w:hint="eastAsia"/>
          <w:kern w:val="0"/>
          <w:sz w:val="28"/>
        </w:rPr>
        <w:t>。</w:t>
      </w:r>
      <w:r>
        <w:rPr>
          <w:kern w:val="0"/>
          <w:sz w:val="28"/>
        </w:rPr>
        <w:t>它们的典型工作频率分别是</w:t>
      </w:r>
      <w:r>
        <w:rPr>
          <w:b/>
          <w:kern w:val="0"/>
          <w:sz w:val="32"/>
          <w:u w:val="single"/>
        </w:rPr>
        <w:t>125KHz</w:t>
      </w:r>
      <w:r>
        <w:rPr>
          <w:b/>
          <w:kern w:val="0"/>
          <w:sz w:val="32"/>
        </w:rPr>
        <w:t>、</w:t>
      </w:r>
      <w:r>
        <w:rPr>
          <w:b/>
          <w:kern w:val="0"/>
          <w:sz w:val="32"/>
          <w:u w:val="single"/>
        </w:rPr>
        <w:t>13.54MHz</w:t>
      </w:r>
      <w:r>
        <w:rPr>
          <w:b/>
          <w:kern w:val="0"/>
          <w:sz w:val="32"/>
        </w:rPr>
        <w:t>、</w:t>
      </w:r>
      <w:r>
        <w:rPr>
          <w:b/>
          <w:kern w:val="0"/>
          <w:sz w:val="32"/>
          <w:u w:val="single"/>
        </w:rPr>
        <w:t>850MHz～910MFz</w:t>
      </w:r>
      <w:r>
        <w:rPr>
          <w:b/>
          <w:kern w:val="0"/>
          <w:sz w:val="32"/>
        </w:rPr>
        <w:t>和</w:t>
      </w:r>
      <w:r>
        <w:rPr>
          <w:b/>
          <w:kern w:val="0"/>
          <w:sz w:val="32"/>
          <w:u w:val="single"/>
        </w:rPr>
        <w:t>2.45GHz</w:t>
      </w:r>
      <w:r>
        <w:rPr>
          <w:kern w:val="0"/>
          <w:sz w:val="32"/>
        </w:rPr>
        <w:t>。</w:t>
      </w:r>
    </w:p>
    <w:p w14:paraId="2F82BF6E">
      <w:pPr>
        <w:pStyle w:val="15"/>
        <w:numPr>
          <w:ilvl w:val="0"/>
          <w:numId w:val="7"/>
        </w:numPr>
        <w:ind w:firstLineChars="0"/>
        <w:rPr>
          <w:kern w:val="0"/>
          <w:sz w:val="28"/>
        </w:rPr>
      </w:pPr>
      <w:r>
        <w:rPr>
          <w:kern w:val="0"/>
          <w:sz w:val="28"/>
        </w:rPr>
        <w:t>动物识别是</w:t>
      </w:r>
      <w:r>
        <w:rPr>
          <w:b/>
          <w:kern w:val="0"/>
          <w:sz w:val="32"/>
          <w:u w:val="single"/>
        </w:rPr>
        <w:t>低频标签</w:t>
      </w:r>
      <w:r>
        <w:rPr>
          <w:kern w:val="0"/>
          <w:sz w:val="28"/>
        </w:rPr>
        <w:t>的典型应用，中频标签的典型应用有</w:t>
      </w:r>
      <w:r>
        <w:rPr>
          <w:b/>
          <w:kern w:val="0"/>
          <w:sz w:val="32"/>
          <w:u w:val="single"/>
        </w:rPr>
        <w:t>电子车票</w:t>
      </w:r>
      <w:r>
        <w:rPr>
          <w:kern w:val="0"/>
          <w:sz w:val="32"/>
        </w:rPr>
        <w:t xml:space="preserve"> 、 </w:t>
      </w:r>
      <w:r>
        <w:rPr>
          <w:b/>
          <w:kern w:val="0"/>
          <w:sz w:val="32"/>
          <w:u w:val="single"/>
        </w:rPr>
        <w:t>电子闭锁防盗</w:t>
      </w:r>
      <w:r>
        <w:rPr>
          <w:kern w:val="0"/>
          <w:sz w:val="32"/>
        </w:rPr>
        <w:t xml:space="preserve"> </w:t>
      </w:r>
      <w:r>
        <w:rPr>
          <w:b/>
          <w:kern w:val="0"/>
          <w:sz w:val="32"/>
          <w:u w:val="single"/>
        </w:rPr>
        <w:t>小区物业管理</w:t>
      </w:r>
      <w:r>
        <w:rPr>
          <w:kern w:val="0"/>
          <w:sz w:val="32"/>
        </w:rPr>
        <w:t xml:space="preserve"> </w:t>
      </w:r>
      <w:r>
        <w:rPr>
          <w:kern w:val="0"/>
          <w:sz w:val="28"/>
        </w:rPr>
        <w:t>。（电子车票、电子闭锁防盗、小区物业管理、大厦门禁系统，回答任意三种即可）</w:t>
      </w:r>
      <w:r>
        <w:rPr>
          <w:rFonts w:hint="eastAsia"/>
          <w:kern w:val="0"/>
          <w:sz w:val="28"/>
        </w:rPr>
        <w:t>。</w:t>
      </w:r>
    </w:p>
    <w:p w14:paraId="2D05CDE1">
      <w:pPr>
        <w:pStyle w:val="15"/>
        <w:numPr>
          <w:ilvl w:val="0"/>
          <w:numId w:val="7"/>
        </w:numPr>
        <w:ind w:firstLineChars="0"/>
        <w:rPr>
          <w:kern w:val="0"/>
          <w:sz w:val="28"/>
        </w:rPr>
      </w:pPr>
      <w:r>
        <w:rPr>
          <w:kern w:val="0"/>
          <w:sz w:val="28"/>
        </w:rPr>
        <w:t>RFID在低频段（100MHz以下）工作是基于</w:t>
      </w:r>
      <w:r>
        <w:rPr>
          <w:b/>
          <w:kern w:val="0"/>
          <w:sz w:val="32"/>
          <w:u w:val="single"/>
        </w:rPr>
        <w:t>电感耦合</w:t>
      </w:r>
      <w:r>
        <w:rPr>
          <w:kern w:val="0"/>
          <w:sz w:val="28"/>
        </w:rPr>
        <w:t>，在高频段（400MHz以上）工作是基于</w:t>
      </w:r>
      <w:r>
        <w:rPr>
          <w:b/>
          <w:kern w:val="0"/>
          <w:sz w:val="32"/>
          <w:u w:val="single"/>
        </w:rPr>
        <w:t>电磁反向散射耦合</w:t>
      </w:r>
      <w:r>
        <w:rPr>
          <w:kern w:val="0"/>
          <w:sz w:val="28"/>
        </w:rPr>
        <w:t>。</w:t>
      </w:r>
    </w:p>
    <w:p w14:paraId="6EE395CE">
      <w:pPr>
        <w:pStyle w:val="5"/>
        <w:rPr>
          <w:kern w:val="0"/>
        </w:rPr>
      </w:pPr>
      <w:r>
        <w:rPr>
          <w:rFonts w:hint="eastAsia"/>
          <w:kern w:val="0"/>
        </w:rPr>
        <w:t>通信系统中为什么要进行调制和解调？调制的分类方法有哪些？</w:t>
      </w:r>
    </w:p>
    <w:p w14:paraId="135EB431">
      <w:pPr>
        <w:ind w:firstLine="440" w:firstLineChars="200"/>
        <w:jc w:val="left"/>
        <w:rPr>
          <w:sz w:val="22"/>
        </w:rPr>
      </w:pPr>
      <w:r>
        <w:rPr>
          <w:rFonts w:hint="eastAsia"/>
          <w:sz w:val="22"/>
        </w:rPr>
        <w:t>答：调制器用于改变高频载波信号，使得载波信号的振幅、频率或相位与要发送的基带信号相关。解调器的作用则是解调获取到的信号，以重现基带信号。调制的分类方法包括振幅键控、频移键控、相移键控和副载波调制。</w:t>
      </w:r>
    </w:p>
    <w:p w14:paraId="20A66D0F">
      <w:pPr>
        <w:pStyle w:val="5"/>
        <w:rPr>
          <w:kern w:val="0"/>
        </w:rPr>
      </w:pPr>
      <w:r>
        <w:rPr>
          <w:rFonts w:hint="eastAsia"/>
          <w:kern w:val="0"/>
        </w:rPr>
        <w:t>指出下图描述分别是哪种调制方式，简述这三种调制方式的特点。</w:t>
      </w:r>
    </w:p>
    <w:p w14:paraId="4637B37A">
      <w:r>
        <w:drawing>
          <wp:inline distT="0" distB="0" distL="0" distR="0">
            <wp:extent cx="4761230" cy="1697990"/>
            <wp:effectExtent l="0" t="0" r="127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784178" cy="1706357"/>
                    </a:xfrm>
                    <a:prstGeom prst="rect">
                      <a:avLst/>
                    </a:prstGeom>
                    <a:noFill/>
                  </pic:spPr>
                </pic:pic>
              </a:graphicData>
            </a:graphic>
          </wp:inline>
        </w:drawing>
      </w:r>
    </w:p>
    <w:p w14:paraId="322BD4FB">
      <w:pPr>
        <w:ind w:firstLine="440" w:firstLineChars="200"/>
        <w:jc w:val="left"/>
        <w:rPr>
          <w:sz w:val="22"/>
        </w:rPr>
      </w:pPr>
      <w:r>
        <w:rPr>
          <w:rFonts w:hint="eastAsia"/>
          <w:sz w:val="22"/>
        </w:rPr>
        <w:t>分别为</w:t>
      </w:r>
      <w:r>
        <w:rPr>
          <w:sz w:val="22"/>
        </w:rPr>
        <w:t>ASK</w:t>
      </w:r>
      <w:r>
        <w:rPr>
          <w:rFonts w:hint="eastAsia"/>
          <w:sz w:val="22"/>
        </w:rPr>
        <w:t>，</w:t>
      </w:r>
      <w:r>
        <w:rPr>
          <w:sz w:val="22"/>
        </w:rPr>
        <w:t>FSK</w:t>
      </w:r>
      <w:r>
        <w:rPr>
          <w:rFonts w:hint="eastAsia"/>
          <w:sz w:val="22"/>
        </w:rPr>
        <w:t>和</w:t>
      </w:r>
      <w:r>
        <w:rPr>
          <w:sz w:val="22"/>
        </w:rPr>
        <w:t>PSK</w:t>
      </w:r>
      <w:r>
        <w:rPr>
          <w:rFonts w:hint="eastAsia"/>
          <w:sz w:val="22"/>
        </w:rPr>
        <w:t>。</w:t>
      </w:r>
    </w:p>
    <w:p w14:paraId="7AE104BC">
      <w:pPr>
        <w:ind w:firstLine="440" w:firstLineChars="200"/>
        <w:jc w:val="left"/>
        <w:rPr>
          <w:sz w:val="22"/>
        </w:rPr>
      </w:pPr>
      <w:r>
        <w:rPr>
          <w:b/>
          <w:sz w:val="22"/>
        </w:rPr>
        <w:t>ASK:</w:t>
      </w:r>
      <w:r>
        <w:rPr>
          <w:sz w:val="22"/>
        </w:rPr>
        <w:t xml:space="preserve"> </w:t>
      </w:r>
      <w:r>
        <w:rPr>
          <w:rFonts w:hint="eastAsia"/>
          <w:sz w:val="22"/>
        </w:rPr>
        <w:t>即按载波的幅度受到数字数据的调制而取不同的值，例如对应二进制</w:t>
      </w:r>
      <w:r>
        <w:rPr>
          <w:sz w:val="22"/>
        </w:rPr>
        <w:t>0</w:t>
      </w:r>
      <w:r>
        <w:rPr>
          <w:rFonts w:hint="eastAsia"/>
          <w:sz w:val="22"/>
        </w:rPr>
        <w:t>，载波振幅为</w:t>
      </w:r>
      <w:r>
        <w:rPr>
          <w:sz w:val="22"/>
        </w:rPr>
        <w:t>0</w:t>
      </w:r>
      <w:r>
        <w:rPr>
          <w:rFonts w:hint="eastAsia"/>
          <w:sz w:val="22"/>
        </w:rPr>
        <w:t>；对应二进制</w:t>
      </w:r>
      <w:r>
        <w:rPr>
          <w:sz w:val="22"/>
        </w:rPr>
        <w:t>1</w:t>
      </w:r>
      <w:r>
        <w:rPr>
          <w:rFonts w:hint="eastAsia"/>
          <w:sz w:val="22"/>
        </w:rPr>
        <w:t>，载波振幅为</w:t>
      </w:r>
      <w:r>
        <w:rPr>
          <w:sz w:val="22"/>
        </w:rPr>
        <w:t>1</w:t>
      </w:r>
      <w:r>
        <w:rPr>
          <w:rFonts w:hint="eastAsia"/>
          <w:sz w:val="22"/>
        </w:rPr>
        <w:t>。调幅技术实现起来简单，但容易受增益变化的影响，是一种低效的调制技术。</w:t>
      </w:r>
    </w:p>
    <w:p w14:paraId="37AF9FAD">
      <w:pPr>
        <w:ind w:firstLine="440" w:firstLineChars="200"/>
        <w:jc w:val="left"/>
        <w:rPr>
          <w:sz w:val="22"/>
        </w:rPr>
      </w:pPr>
      <w:r>
        <w:rPr>
          <w:b/>
          <w:sz w:val="22"/>
        </w:rPr>
        <w:t>FSK:</w:t>
      </w:r>
      <w:r>
        <w:rPr>
          <w:sz w:val="22"/>
        </w:rPr>
        <w:t xml:space="preserve"> </w:t>
      </w:r>
      <w:r>
        <w:rPr>
          <w:rFonts w:hint="eastAsia"/>
          <w:sz w:val="22"/>
        </w:rPr>
        <w:t>即按数字数据的值（</w:t>
      </w:r>
      <w:r>
        <w:rPr>
          <w:sz w:val="22"/>
        </w:rPr>
        <w:t>0</w:t>
      </w:r>
      <w:r>
        <w:rPr>
          <w:rFonts w:hint="eastAsia"/>
          <w:sz w:val="22"/>
        </w:rPr>
        <w:t>或</w:t>
      </w:r>
      <w:r>
        <w:rPr>
          <w:sz w:val="22"/>
        </w:rPr>
        <w:t>1</w:t>
      </w:r>
      <w:r>
        <w:rPr>
          <w:rFonts w:hint="eastAsia"/>
          <w:sz w:val="22"/>
        </w:rPr>
        <w:t>）调制载波的频率。例如对应二进制</w:t>
      </w:r>
      <w:r>
        <w:rPr>
          <w:sz w:val="22"/>
        </w:rPr>
        <w:t>0</w:t>
      </w:r>
      <w:r>
        <w:rPr>
          <w:rFonts w:hint="eastAsia"/>
          <w:sz w:val="22"/>
        </w:rPr>
        <w:t>的载波频率为</w:t>
      </w:r>
      <w:r>
        <w:rPr>
          <w:sz w:val="22"/>
        </w:rPr>
        <w:t>F1</w:t>
      </w:r>
      <w:r>
        <w:rPr>
          <w:rFonts w:hint="eastAsia"/>
          <w:sz w:val="22"/>
        </w:rPr>
        <w:t>，而对应二进制</w:t>
      </w:r>
      <w:r>
        <w:rPr>
          <w:sz w:val="22"/>
        </w:rPr>
        <w:t>1</w:t>
      </w:r>
      <w:r>
        <w:rPr>
          <w:rFonts w:hint="eastAsia"/>
          <w:sz w:val="22"/>
        </w:rPr>
        <w:t>的载波频率为</w:t>
      </w:r>
      <w:r>
        <w:rPr>
          <w:sz w:val="22"/>
        </w:rPr>
        <w:t>F2</w:t>
      </w:r>
      <w:r>
        <w:rPr>
          <w:rFonts w:hint="eastAsia"/>
          <w:sz w:val="22"/>
        </w:rPr>
        <w:t>。该技术抗干扰性能好，但占用带宽较大。在电话线路上，使用</w:t>
      </w:r>
      <w:r>
        <w:rPr>
          <w:sz w:val="22"/>
        </w:rPr>
        <w:t>FSK</w:t>
      </w:r>
      <w:r>
        <w:rPr>
          <w:rFonts w:hint="eastAsia"/>
          <w:sz w:val="22"/>
        </w:rPr>
        <w:t>可以实现全双工操作，通常可达到</w:t>
      </w:r>
      <w:r>
        <w:rPr>
          <w:sz w:val="22"/>
        </w:rPr>
        <w:t>1200bps</w:t>
      </w:r>
      <w:r>
        <w:rPr>
          <w:rFonts w:hint="eastAsia"/>
          <w:sz w:val="22"/>
        </w:rPr>
        <w:t>的速率。</w:t>
      </w:r>
    </w:p>
    <w:p w14:paraId="3DC6C0DC">
      <w:pPr>
        <w:ind w:firstLine="440" w:firstLineChars="200"/>
        <w:rPr>
          <w:rFonts w:hint="eastAsia"/>
        </w:rPr>
      </w:pPr>
      <w:r>
        <w:rPr>
          <w:b/>
          <w:sz w:val="22"/>
        </w:rPr>
        <w:t xml:space="preserve">PSK: </w:t>
      </w:r>
      <w:r>
        <w:t>即按数字数据的值调制载波相位。例如用180相移表示1，用0相移表示0。这种调制技术抗干扰性能最好，且相位的变化也可以作为定时信息来同步发送机和接收机的时钟，并对传输速率起到加倍的作用。</w:t>
      </w:r>
    </w:p>
    <w:p w14:paraId="68121366">
      <w:pPr>
        <w:pStyle w:val="5"/>
        <w:rPr>
          <w:kern w:val="0"/>
        </w:rPr>
      </w:pPr>
      <w:r>
        <w:rPr>
          <w:rFonts w:hint="eastAsia"/>
          <w:kern w:val="0"/>
        </w:rPr>
        <w:t>什么是副载波调制，副载波调制在</w:t>
      </w:r>
      <w:r>
        <w:rPr>
          <w:kern w:val="0"/>
        </w:rPr>
        <w:t>RFID</w:t>
      </w:r>
      <w:r>
        <w:rPr>
          <w:rFonts w:hint="eastAsia"/>
          <w:kern w:val="0"/>
        </w:rPr>
        <w:t>系统中起什么作用</w:t>
      </w:r>
    </w:p>
    <w:p w14:paraId="4A5F373E">
      <w:pPr>
        <w:ind w:firstLine="440" w:firstLineChars="200"/>
        <w:rPr>
          <w:sz w:val="22"/>
        </w:rPr>
      </w:pPr>
      <w:r>
        <w:rPr>
          <w:rFonts w:hint="eastAsia"/>
          <w:sz w:val="22"/>
        </w:rPr>
        <w:t>副载波调制是指首先把信号调制在载波</w:t>
      </w:r>
      <w:r>
        <w:rPr>
          <w:sz w:val="22"/>
        </w:rPr>
        <w:t>1</w:t>
      </w:r>
      <w:r>
        <w:rPr>
          <w:rFonts w:hint="eastAsia"/>
          <w:sz w:val="22"/>
        </w:rPr>
        <w:t>上，出于某种原因，决定对这个结果再进行一次调制，于是用这个结果去调制另外一个频率更高的载波</w:t>
      </w:r>
      <w:r>
        <w:rPr>
          <w:sz w:val="22"/>
        </w:rPr>
        <w:t>2</w:t>
      </w:r>
      <w:r>
        <w:rPr>
          <w:rFonts w:hint="eastAsia"/>
          <w:sz w:val="22"/>
        </w:rPr>
        <w:t>。副载波调制在</w:t>
      </w:r>
      <w:r>
        <w:rPr>
          <w:sz w:val="22"/>
        </w:rPr>
        <w:t>RFID</w:t>
      </w:r>
      <w:r>
        <w:rPr>
          <w:rFonts w:hint="eastAsia"/>
          <w:sz w:val="22"/>
        </w:rPr>
        <w:t>中起到通信，供电的作用。</w:t>
      </w:r>
    </w:p>
    <w:p w14:paraId="3DF802E2">
      <w:pPr>
        <w:pStyle w:val="5"/>
        <w:rPr>
          <w:kern w:val="0"/>
        </w:rPr>
      </w:pPr>
      <w:r>
        <w:rPr>
          <w:rFonts w:hint="eastAsia"/>
          <w:kern w:val="0"/>
        </w:rPr>
        <w:t>为何反向不归零编码不用于实际传输？</w:t>
      </w:r>
    </w:p>
    <w:p w14:paraId="438556D0">
      <w:pPr>
        <w:ind w:firstLine="440" w:firstLineChars="200"/>
        <w:rPr>
          <w:sz w:val="22"/>
        </w:rPr>
      </w:pPr>
      <w:r>
        <w:rPr>
          <w:sz w:val="22"/>
        </w:rPr>
        <w:t>1）.存在直流分量，信道一般难以传输零频附近的频率分量。</w:t>
      </w:r>
    </w:p>
    <w:p w14:paraId="2A33C2C8">
      <w:pPr>
        <w:ind w:firstLine="440" w:firstLineChars="200"/>
        <w:rPr>
          <w:sz w:val="22"/>
        </w:rPr>
      </w:pPr>
      <w:r>
        <w:rPr>
          <w:sz w:val="22"/>
        </w:rPr>
        <w:t>2）.接收端判决门限与信号功率有关，使用不方便。</w:t>
      </w:r>
    </w:p>
    <w:p w14:paraId="0A8824F2">
      <w:pPr>
        <w:ind w:firstLine="440" w:firstLineChars="200"/>
        <w:rPr>
          <w:sz w:val="22"/>
        </w:rPr>
      </w:pPr>
      <w:r>
        <w:rPr>
          <w:sz w:val="22"/>
        </w:rPr>
        <w:t>3）.不能直接用来提取位同步信号，因为NRZ中不含有位同步信号频率成分。</w:t>
      </w:r>
    </w:p>
    <w:p w14:paraId="7AA13D3B">
      <w:pPr>
        <w:ind w:firstLine="440" w:firstLineChars="200"/>
        <w:rPr>
          <w:sz w:val="22"/>
        </w:rPr>
      </w:pPr>
      <w:r>
        <w:rPr>
          <w:sz w:val="22"/>
        </w:rPr>
        <w:t>4）.要求传输线中有一根接地。</w:t>
      </w:r>
    </w:p>
    <w:p w14:paraId="26FB2174">
      <w:pPr>
        <w:pStyle w:val="5"/>
        <w:rPr>
          <w:kern w:val="0"/>
        </w:rPr>
      </w:pPr>
      <w:r>
        <w:rPr>
          <w:rFonts w:hint="eastAsia"/>
          <w:kern w:val="0"/>
        </w:rPr>
        <w:t>曼彻斯特码如何检测数据传输中的错误？</w:t>
      </w:r>
    </w:p>
    <w:p w14:paraId="65F42637">
      <w:pPr>
        <w:rPr>
          <w:sz w:val="22"/>
        </w:rPr>
      </w:pPr>
      <w:r>
        <w:rPr>
          <w:sz w:val="22"/>
        </w:rPr>
        <w:t>当多个电子标签同时发送数据位有不同时，接收的上升边和下降边互相抵消，</w:t>
      </w:r>
    </w:p>
    <w:p w14:paraId="1CEAE813">
      <w:pPr>
        <w:rPr>
          <w:sz w:val="22"/>
        </w:rPr>
      </w:pPr>
      <w:r>
        <w:rPr>
          <w:rFonts w:hint="eastAsia"/>
          <w:sz w:val="22"/>
        </w:rPr>
        <w:t>导致在整个位长度副载波信号是不跳变的，改状态是不允许的，可判断为发生碰撞。</w:t>
      </w:r>
    </w:p>
    <w:p w14:paraId="5F8D8DE9">
      <w:pPr>
        <w:pStyle w:val="5"/>
        <w:rPr>
          <w:kern w:val="0"/>
        </w:rPr>
      </w:pPr>
      <w:r>
        <w:rPr>
          <w:rFonts w:hint="eastAsia"/>
          <w:kern w:val="0"/>
        </w:rPr>
        <w:t>给定数据为</w:t>
      </w:r>
      <w:r>
        <w:rPr>
          <w:kern w:val="0"/>
        </w:rPr>
        <w:t>00110110，求画出修正密勒编码后的波形图</w:t>
      </w:r>
    </w:p>
    <w:p w14:paraId="4334352E">
      <w:pPr>
        <w:rPr>
          <w:rFonts w:hint="eastAsia"/>
          <w:sz w:val="22"/>
        </w:rPr>
      </w:pPr>
      <w:r>
        <w:drawing>
          <wp:inline distT="0" distB="0" distL="0" distR="0">
            <wp:extent cx="3201670" cy="1233170"/>
            <wp:effectExtent l="0" t="0" r="0" b="508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246367" cy="1250574"/>
                    </a:xfrm>
                    <a:prstGeom prst="rect">
                      <a:avLst/>
                    </a:prstGeom>
                    <a:noFill/>
                  </pic:spPr>
                </pic:pic>
              </a:graphicData>
            </a:graphic>
          </wp:inline>
        </w:drawing>
      </w:r>
    </w:p>
    <w:p w14:paraId="6C9E305E">
      <w:pPr>
        <w:pStyle w:val="5"/>
        <w:rPr>
          <w:kern w:val="0"/>
        </w:rPr>
      </w:pPr>
      <w:bookmarkStart w:id="4" w:name="_Hlk517912960"/>
      <w:r>
        <w:rPr>
          <w:rFonts w:hint="eastAsia"/>
          <w:kern w:val="0"/>
        </w:rPr>
        <w:t>信源编码的作用是什么？</w:t>
      </w:r>
      <w:bookmarkEnd w:id="4"/>
    </w:p>
    <w:p w14:paraId="53A520D8">
      <w:pPr>
        <w:rPr>
          <w:rFonts w:asciiTheme="minorEastAsia" w:hAnsiTheme="minorEastAsia"/>
          <w:color w:val="333333"/>
          <w:sz w:val="24"/>
          <w:szCs w:val="24"/>
          <w:shd w:val="clear" w:color="auto" w:fill="FFFFFF"/>
        </w:rPr>
      </w:pPr>
      <w:r>
        <w:rPr>
          <w:rFonts w:hint="eastAsia"/>
          <w:sz w:val="22"/>
        </w:rPr>
        <w:t>答：设法减少码元数目和降低码元速率，即通常所说的数据压缩；作用之二是将信源的模拟信号转化成数字信号，以实现模拟信号的数字化传输</w:t>
      </w:r>
      <w:r>
        <w:rPr>
          <w:rFonts w:hint="eastAsia" w:asciiTheme="minorEastAsia" w:hAnsiTheme="minorEastAsia"/>
          <w:color w:val="333333"/>
          <w:sz w:val="24"/>
          <w:szCs w:val="24"/>
          <w:shd w:val="clear" w:color="auto" w:fill="FFFFFF"/>
        </w:rPr>
        <w:t>。</w:t>
      </w:r>
    </w:p>
    <w:p w14:paraId="0CF84EED">
      <w:pPr>
        <w:pStyle w:val="5"/>
        <w:rPr>
          <w:kern w:val="0"/>
        </w:rPr>
      </w:pPr>
      <w:r>
        <w:rPr>
          <w:rFonts w:hint="eastAsia"/>
          <w:kern w:val="0"/>
        </w:rPr>
        <w:t>差分曼彻斯特码的编码规则与引进原因</w:t>
      </w:r>
    </w:p>
    <w:p w14:paraId="471766EA">
      <w:pPr>
        <w:ind w:firstLine="440" w:firstLineChars="200"/>
        <w:jc w:val="left"/>
        <w:rPr>
          <w:sz w:val="22"/>
        </w:rPr>
      </w:pPr>
      <w:r>
        <w:rPr>
          <w:rFonts w:hint="eastAsia"/>
          <w:sz w:val="22"/>
        </w:rPr>
        <w:t>答：</w:t>
      </w:r>
      <w:r>
        <w:rPr>
          <w:sz w:val="22"/>
        </w:rPr>
        <w:t xml:space="preserve"> </w:t>
      </w:r>
      <w:r>
        <w:rPr>
          <w:rFonts w:hint="eastAsia"/>
          <w:sz w:val="22"/>
        </w:rPr>
        <w:t>在信号位开始时不改变信号极性，表示逻辑</w:t>
      </w:r>
      <w:r>
        <w:rPr>
          <w:sz w:val="22"/>
        </w:rPr>
        <w:t>"1" </w:t>
      </w:r>
      <w:r>
        <w:rPr>
          <w:rFonts w:hint="eastAsia"/>
          <w:sz w:val="22"/>
        </w:rPr>
        <w:t>，在信号位开始时改变信号极性，表示逻辑</w:t>
      </w:r>
      <w:r>
        <w:rPr>
          <w:sz w:val="22"/>
        </w:rPr>
        <w:t xml:space="preserve">"0" </w:t>
      </w:r>
      <w:r>
        <w:rPr>
          <w:rFonts w:hint="eastAsia"/>
          <w:sz w:val="22"/>
        </w:rPr>
        <w:t>。</w:t>
      </w:r>
    </w:p>
    <w:p w14:paraId="436F9ACA">
      <w:pPr>
        <w:ind w:firstLine="440" w:firstLineChars="200"/>
        <w:jc w:val="left"/>
        <w:rPr>
          <w:sz w:val="22"/>
        </w:rPr>
      </w:pPr>
      <w:r>
        <w:rPr>
          <w:rFonts w:hint="eastAsia"/>
          <w:sz w:val="22"/>
        </w:rPr>
        <w:t>差分曼切斯特编码比曼切斯特编码的变化要少，因此更适合与传输高速的信息，被广泛用于宽带高速网中。</w:t>
      </w:r>
    </w:p>
    <w:p w14:paraId="513BAFE0">
      <w:pPr>
        <w:pStyle w:val="5"/>
        <w:rPr>
          <w:kern w:val="0"/>
        </w:rPr>
      </w:pPr>
      <w:r>
        <w:t xml:space="preserve"> </w:t>
      </w:r>
      <w:r>
        <w:rPr>
          <w:kern w:val="0"/>
        </w:rPr>
        <w:t>RFID电磁反向散射耦合</w:t>
      </w:r>
    </w:p>
    <w:p w14:paraId="4F9FE32F">
      <w:pPr>
        <w:ind w:firstLine="440" w:firstLineChars="200"/>
        <w:jc w:val="left"/>
        <w:rPr>
          <w:sz w:val="22"/>
        </w:rPr>
      </w:pPr>
      <w:r>
        <w:rPr>
          <w:rFonts w:hint="eastAsia"/>
          <w:sz w:val="22"/>
        </w:rPr>
        <w:t>读写器天线辐射出的电磁波到达射频天线表面后形成反射回波，反射回波再被读写器天线所接收，从而达到传达信息的目的。</w:t>
      </w:r>
    </w:p>
    <w:p w14:paraId="7417181C">
      <w:pPr>
        <w:pStyle w:val="5"/>
        <w:rPr>
          <w:kern w:val="0"/>
        </w:rPr>
      </w:pPr>
      <w:r>
        <w:rPr>
          <w:kern w:val="0"/>
        </w:rPr>
        <w:t xml:space="preserve"> </w:t>
      </w:r>
      <w:r>
        <w:rPr>
          <w:rFonts w:hint="eastAsia"/>
          <w:kern w:val="0"/>
        </w:rPr>
        <w:t>简述电感耦合系统下阅读器向应答器提供能量的过程</w:t>
      </w:r>
    </w:p>
    <w:p w14:paraId="033E3926">
      <w:pPr>
        <w:ind w:firstLine="440" w:firstLineChars="200"/>
        <w:jc w:val="left"/>
        <w:rPr>
          <w:sz w:val="22"/>
        </w:rPr>
      </w:pPr>
      <w:r>
        <w:rPr>
          <w:rFonts w:hint="eastAsia"/>
          <w:sz w:val="22"/>
        </w:rPr>
        <w:t>当交变磁场通过阅读器线圈时，线圈上会产生感应电压，并在线圈中产生感应电流，当应答器进入阅读器产生的交变磁场时，应答器的电感线圈上就会产生感应电压，从而获得阅读器提供的能量。</w:t>
      </w:r>
    </w:p>
    <w:p w14:paraId="70075482">
      <w:pPr>
        <w:pStyle w:val="5"/>
        <w:rPr>
          <w:kern w:val="0"/>
        </w:rPr>
      </w:pPr>
      <w:r>
        <w:rPr>
          <w:rFonts w:hint="eastAsia"/>
          <w:kern w:val="0"/>
        </w:rPr>
        <w:t>分别叙述电感耦合方式和电磁反向散射耦合方式的数据传输过程</w:t>
      </w:r>
    </w:p>
    <w:p w14:paraId="1745E631">
      <w:pPr>
        <w:ind w:firstLine="440" w:firstLineChars="200"/>
        <w:jc w:val="left"/>
        <w:rPr>
          <w:sz w:val="22"/>
        </w:rPr>
      </w:pPr>
      <w:r>
        <w:rPr>
          <w:rFonts w:hint="eastAsia"/>
          <w:b/>
          <w:sz w:val="22"/>
        </w:rPr>
        <w:t>电感耦合方式：</w:t>
      </w:r>
      <w:r>
        <w:rPr>
          <w:rFonts w:hint="eastAsia"/>
          <w:sz w:val="22"/>
        </w:rPr>
        <w:t>读写器的电容与天线线圈并联，一起构成并联震荡回路，该回路的谐振使读写器天线线圈产生非常大的电流，谐振频率与读写器发射频率一致，最终调制后的读写器线圈电压与电子标签二进制数据波形相同</w:t>
      </w:r>
    </w:p>
    <w:p w14:paraId="2DBF1DA5">
      <w:pPr>
        <w:jc w:val="left"/>
        <w:rPr>
          <w:sz w:val="22"/>
        </w:rPr>
      </w:pPr>
      <w:r>
        <w:rPr>
          <w:sz w:val="22"/>
        </w:rPr>
        <w:tab/>
      </w:r>
      <w:r>
        <w:rPr>
          <w:b/>
          <w:sz w:val="22"/>
        </w:rPr>
        <w:t>电磁反向散射耦合方式：</w:t>
      </w:r>
      <w:r>
        <w:rPr>
          <w:sz w:val="22"/>
        </w:rPr>
        <w:t>功率P1从读写器天线发射出来，只有一部分P1’到达标签天线并为其提供电压，整流后为标签芯片供电。到达功率P1’的一部分被天线反射，其反射功率为P2，经自由空间后再到达读写器，被读写器天线接收。读写器接收的信号经收发耦合器电路传输至收发器，放大后经电路处理器获得有用信息。</w:t>
      </w:r>
    </w:p>
    <w:p w14:paraId="54D42D54">
      <w:pPr>
        <w:pStyle w:val="5"/>
        <w:rPr>
          <w:kern w:val="0"/>
        </w:rPr>
      </w:pPr>
      <w:r>
        <w:rPr>
          <w:rFonts w:hint="eastAsia"/>
          <w:kern w:val="0"/>
        </w:rPr>
        <w:t>RFID电磁反向散射方式的射频前端由哪些模块组成？</w:t>
      </w:r>
    </w:p>
    <w:p w14:paraId="6D39F289">
      <w:pPr>
        <w:jc w:val="left"/>
        <w:rPr>
          <w:sz w:val="22"/>
        </w:rPr>
      </w:pPr>
      <w:r>
        <w:rPr>
          <w:rFonts w:hint="eastAsia"/>
          <w:sz w:val="22"/>
        </w:rPr>
        <w:t>数</w:t>
      </w:r>
      <w:r>
        <w:rPr>
          <w:sz w:val="22"/>
        </w:rPr>
        <w:t>/模变换器，模/数变换器，混频器，放大器，滤波器，本地振荡器，双工器，天线</w:t>
      </w:r>
    </w:p>
    <w:p w14:paraId="008CF00C">
      <w:pPr>
        <w:pStyle w:val="3"/>
        <w:jc w:val="center"/>
      </w:pPr>
      <w:r>
        <w:rPr>
          <w:rFonts w:hint="eastAsia"/>
        </w:rPr>
        <w:t>第八章 防碰撞技术</w:t>
      </w:r>
    </w:p>
    <w:p w14:paraId="4A414027">
      <w:pPr>
        <w:pStyle w:val="5"/>
        <w:rPr>
          <w:rFonts w:hint="eastAsia"/>
          <w:kern w:val="0"/>
        </w:rPr>
      </w:pPr>
      <w:bookmarkStart w:id="5" w:name="_Hlk517914679"/>
      <w:r>
        <w:rPr>
          <w:rFonts w:hint="eastAsia"/>
          <w:kern w:val="0"/>
        </w:rPr>
        <w:t>一、选择题</w:t>
      </w:r>
    </w:p>
    <w:p w14:paraId="10ADCC61">
      <w:pPr>
        <w:pStyle w:val="15"/>
        <w:numPr>
          <w:ilvl w:val="0"/>
          <w:numId w:val="8"/>
        </w:numPr>
        <w:ind w:firstLineChars="0"/>
        <w:rPr>
          <w:b/>
          <w:sz w:val="24"/>
        </w:rPr>
      </w:pPr>
      <w:r>
        <w:rPr>
          <w:b/>
          <w:sz w:val="24"/>
        </w:rPr>
        <w:t>纯Aloha算法的碰撞周期为(B)</w:t>
      </w:r>
    </w:p>
    <w:p w14:paraId="58E90227">
      <w:pPr>
        <w:pStyle w:val="15"/>
        <w:ind w:firstLine="480"/>
        <w:rPr>
          <w:sz w:val="24"/>
        </w:rPr>
      </w:pPr>
      <w:r>
        <w:rPr>
          <w:sz w:val="24"/>
        </w:rPr>
        <w:t xml:space="preserve">A.3T       </w:t>
      </w:r>
      <w:r>
        <w:rPr>
          <w:b/>
          <w:sz w:val="24"/>
        </w:rPr>
        <w:t xml:space="preserve"> B.2T</w:t>
      </w:r>
      <w:r>
        <w:rPr>
          <w:sz w:val="24"/>
        </w:rPr>
        <w:t xml:space="preserve">         C.T         D.1.5T</w:t>
      </w:r>
    </w:p>
    <w:p w14:paraId="58C405A9">
      <w:pPr>
        <w:pStyle w:val="15"/>
        <w:numPr>
          <w:ilvl w:val="0"/>
          <w:numId w:val="8"/>
        </w:numPr>
        <w:ind w:firstLineChars="0"/>
        <w:rPr>
          <w:b/>
          <w:sz w:val="24"/>
        </w:rPr>
      </w:pPr>
      <w:r>
        <w:rPr>
          <w:rFonts w:hint="eastAsia"/>
          <w:b/>
          <w:sz w:val="24"/>
        </w:rPr>
        <w:t>在</w:t>
      </w:r>
      <w:r>
        <w:rPr>
          <w:b/>
          <w:sz w:val="24"/>
        </w:rPr>
        <w:t>RFID中，采用曼彻斯特码、Miller码和修正Miller码作为传输码型的目的是(D)</w:t>
      </w:r>
    </w:p>
    <w:p w14:paraId="112AE866">
      <w:pPr>
        <w:pStyle w:val="15"/>
        <w:ind w:firstLine="480"/>
        <w:rPr>
          <w:b/>
          <w:sz w:val="24"/>
        </w:rPr>
      </w:pPr>
      <w:r>
        <w:rPr>
          <w:sz w:val="24"/>
        </w:rPr>
        <w:t xml:space="preserve">A、纠错   B、检错   C、便于同步   </w:t>
      </w:r>
      <w:r>
        <w:rPr>
          <w:b/>
          <w:sz w:val="24"/>
        </w:rPr>
        <w:t>D、便于同步和检错</w:t>
      </w:r>
    </w:p>
    <w:p w14:paraId="386931C8">
      <w:pPr>
        <w:pStyle w:val="15"/>
        <w:numPr>
          <w:ilvl w:val="0"/>
          <w:numId w:val="8"/>
        </w:numPr>
        <w:ind w:firstLineChars="0"/>
        <w:rPr>
          <w:b/>
          <w:sz w:val="24"/>
        </w:rPr>
      </w:pPr>
      <w:r>
        <w:rPr>
          <w:b/>
          <w:sz w:val="24"/>
        </w:rPr>
        <w:t>在射频识别系统中，最常用的防碰撞算法是(C)</w:t>
      </w:r>
    </w:p>
    <w:p w14:paraId="3EF985F7">
      <w:pPr>
        <w:ind w:firstLine="480" w:firstLineChars="200"/>
        <w:rPr>
          <w:sz w:val="24"/>
        </w:rPr>
      </w:pPr>
      <w:r>
        <w:rPr>
          <w:sz w:val="24"/>
        </w:rPr>
        <w:t xml:space="preserve">A、空分多址法   B、频分多址法   </w:t>
      </w:r>
      <w:r>
        <w:rPr>
          <w:b/>
          <w:sz w:val="24"/>
        </w:rPr>
        <w:t xml:space="preserve"> C、时分多址法</w:t>
      </w:r>
      <w:r>
        <w:rPr>
          <w:sz w:val="24"/>
        </w:rPr>
        <w:t xml:space="preserve">    D、码分多址法。</w:t>
      </w:r>
    </w:p>
    <w:p w14:paraId="0865DEAF">
      <w:pPr>
        <w:pStyle w:val="15"/>
        <w:numPr>
          <w:ilvl w:val="0"/>
          <w:numId w:val="8"/>
        </w:numPr>
        <w:ind w:firstLineChars="0"/>
        <w:rPr>
          <w:b/>
          <w:sz w:val="24"/>
        </w:rPr>
      </w:pPr>
      <w:r>
        <w:rPr>
          <w:rFonts w:hint="eastAsia"/>
          <w:b/>
          <w:sz w:val="24"/>
        </w:rPr>
        <w:t>在RFID系统中，一般采用（</w:t>
      </w:r>
      <w:r>
        <w:rPr>
          <w:b/>
          <w:sz w:val="24"/>
        </w:rPr>
        <w:t>D</w:t>
      </w:r>
      <w:r>
        <w:rPr>
          <w:rFonts w:hint="eastAsia"/>
          <w:b/>
          <w:sz w:val="24"/>
        </w:rPr>
        <w:t>）法来解决碰撞</w:t>
      </w:r>
    </w:p>
    <w:p w14:paraId="1EF02FDC">
      <w:pPr>
        <w:ind w:firstLine="480" w:firstLineChars="200"/>
        <w:rPr>
          <w:rFonts w:hint="eastAsia"/>
          <w:sz w:val="24"/>
        </w:rPr>
      </w:pPr>
      <w:r>
        <w:rPr>
          <w:rFonts w:hint="eastAsia"/>
          <w:sz w:val="24"/>
        </w:rPr>
        <w:t xml:space="preserve">A、空分多址（SDMA）   B、频分多址（FMDA）  </w:t>
      </w:r>
    </w:p>
    <w:p w14:paraId="628606D4">
      <w:pPr>
        <w:ind w:firstLine="480" w:firstLineChars="200"/>
        <w:rPr>
          <w:rFonts w:hint="eastAsia"/>
          <w:sz w:val="24"/>
        </w:rPr>
      </w:pPr>
      <w:r>
        <w:rPr>
          <w:rFonts w:hint="eastAsia"/>
          <w:sz w:val="24"/>
        </w:rPr>
        <w:t>C、码分多址（CDMA）    D、时分多址（TDMA）</w:t>
      </w:r>
    </w:p>
    <w:p w14:paraId="2F02D580">
      <w:pPr>
        <w:pStyle w:val="15"/>
        <w:numPr>
          <w:ilvl w:val="0"/>
          <w:numId w:val="8"/>
        </w:numPr>
        <w:ind w:firstLineChars="0"/>
        <w:rPr>
          <w:b/>
          <w:sz w:val="24"/>
        </w:rPr>
      </w:pPr>
      <w:r>
        <w:rPr>
          <w:rFonts w:hint="eastAsia"/>
          <w:b/>
          <w:sz w:val="24"/>
        </w:rPr>
        <w:t>在纯</w:t>
      </w:r>
      <w:r>
        <w:rPr>
          <w:b/>
          <w:sz w:val="24"/>
        </w:rPr>
        <w:t>ALOHA算法中，假设电子标签在t时刻向阅读器发送数据，与阅读器的通信时间为To，则碰撞时间为</w:t>
      </w:r>
      <w:r>
        <w:rPr>
          <w:rFonts w:hint="eastAsia"/>
          <w:b/>
          <w:sz w:val="24"/>
        </w:rPr>
        <w:t>（A）</w:t>
      </w:r>
      <w:r>
        <w:rPr>
          <w:b/>
          <w:sz w:val="24"/>
        </w:rPr>
        <w:t xml:space="preserve"> 。</w:t>
      </w:r>
    </w:p>
    <w:p w14:paraId="7C59BFF1">
      <w:pPr>
        <w:tabs>
          <w:tab w:val="left" w:pos="6246"/>
        </w:tabs>
        <w:ind w:firstLine="480" w:firstLineChars="200"/>
        <w:rPr>
          <w:sz w:val="24"/>
        </w:rPr>
      </w:pPr>
      <w:r>
        <w:rPr>
          <w:b/>
          <w:sz w:val="24"/>
        </w:rPr>
        <w:t xml:space="preserve">A、2To  </w:t>
      </w:r>
      <w:r>
        <w:rPr>
          <w:sz w:val="24"/>
        </w:rPr>
        <w:t xml:space="preserve">   B、To     C、t+To     D、0.5To</w:t>
      </w:r>
      <w:r>
        <w:rPr>
          <w:sz w:val="24"/>
        </w:rPr>
        <w:tab/>
      </w:r>
    </w:p>
    <w:p w14:paraId="187E388D">
      <w:pPr>
        <w:pStyle w:val="15"/>
        <w:numPr>
          <w:ilvl w:val="0"/>
          <w:numId w:val="8"/>
        </w:numPr>
        <w:ind w:firstLineChars="0"/>
        <w:rPr>
          <w:b/>
          <w:sz w:val="24"/>
        </w:rPr>
      </w:pPr>
      <w:r>
        <w:rPr>
          <w:b/>
          <w:sz w:val="24"/>
        </w:rPr>
        <w:t>在基本二进制算法中，为了从N个标签中找出唯一一个标签，需要进行多次请求，其平均次数L为： (B)。</w:t>
      </w:r>
    </w:p>
    <w:p w14:paraId="20382D39">
      <w:pPr>
        <w:tabs>
          <w:tab w:val="left" w:pos="6246"/>
        </w:tabs>
        <w:ind w:firstLine="480" w:firstLineChars="200"/>
        <w:rPr>
          <w:rFonts w:asciiTheme="minorEastAsia" w:hAnsiTheme="minorEastAsia"/>
          <w:kern w:val="0"/>
          <w:sz w:val="24"/>
        </w:rPr>
      </w:pPr>
      <w:r>
        <w:rPr>
          <w:sz w:val="24"/>
        </w:rPr>
        <w:t>A、</w:t>
      </w:r>
      <w:r>
        <w:rPr>
          <w:rFonts w:hint="eastAsia" w:asciiTheme="minorEastAsia" w:hAnsiTheme="minorEastAsia"/>
          <w:kern w:val="0"/>
          <w:sz w:val="24"/>
        </w:rPr>
        <w:object>
          <v:shape id="_x0000_i1025" o:spt="75" type="#_x0000_t75" style="height:20.1pt;width:41.85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sz w:val="24"/>
        </w:rPr>
        <w:t xml:space="preserve">   </w:t>
      </w:r>
      <w:r>
        <w:rPr>
          <w:b/>
          <w:sz w:val="24"/>
        </w:rPr>
        <w:t xml:space="preserve">B、 </w:t>
      </w:r>
      <w:r>
        <w:rPr>
          <w:rFonts w:hint="eastAsia" w:asciiTheme="minorEastAsia" w:hAnsiTheme="minorEastAsia"/>
          <w:b/>
          <w:kern w:val="0"/>
          <w:sz w:val="24"/>
        </w:rPr>
        <w:object>
          <v:shape id="_x0000_i1026" o:spt="75" type="#_x0000_t75" style="height:20.1pt;width:58.6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b/>
          <w:sz w:val="24"/>
        </w:rPr>
        <w:t xml:space="preserve">  </w:t>
      </w:r>
      <w:r>
        <w:rPr>
          <w:sz w:val="24"/>
        </w:rPr>
        <w:t xml:space="preserve"> C、</w:t>
      </w:r>
      <w:r>
        <w:rPr>
          <w:rFonts w:hint="eastAsia" w:asciiTheme="minorEastAsia" w:hAnsiTheme="minorEastAsia"/>
          <w:kern w:val="0"/>
          <w:sz w:val="24"/>
        </w:rPr>
        <w:object>
          <v:shape id="_x0000_i1027" o:spt="75" type="#_x0000_t75" style="height:18.4pt;width:18.4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sz w:val="24"/>
        </w:rPr>
        <w:t xml:space="preserve">    D、</w:t>
      </w:r>
      <w:r>
        <w:rPr>
          <w:rFonts w:hint="eastAsia" w:asciiTheme="minorEastAsia" w:hAnsiTheme="minorEastAsia"/>
          <w:kern w:val="0"/>
          <w:sz w:val="24"/>
        </w:rPr>
        <w:object>
          <v:shape id="_x0000_i1028" o:spt="75" type="#_x0000_t75" style="height:18.4pt;width:37.65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p>
    <w:p w14:paraId="76DEA948">
      <w:pPr>
        <w:pStyle w:val="15"/>
        <w:numPr>
          <w:ilvl w:val="0"/>
          <w:numId w:val="8"/>
        </w:numPr>
        <w:ind w:firstLineChars="0"/>
        <w:rPr>
          <w:b/>
          <w:sz w:val="24"/>
        </w:rPr>
      </w:pPr>
      <w:r>
        <w:rPr>
          <w:rFonts w:hint="eastAsia"/>
          <w:b/>
          <w:sz w:val="24"/>
        </w:rPr>
        <w:t>在</w:t>
      </w:r>
      <w:r>
        <w:rPr>
          <w:b/>
          <w:sz w:val="24"/>
        </w:rPr>
        <w:t>RFID系统防碰撞算法中（</w:t>
      </w:r>
      <w:r>
        <w:rPr>
          <w:rFonts w:hint="eastAsia"/>
          <w:b/>
          <w:sz w:val="24"/>
        </w:rPr>
        <w:t>D</w:t>
      </w:r>
      <w:r>
        <w:rPr>
          <w:b/>
          <w:sz w:val="24"/>
        </w:rPr>
        <w:t>）是应答器控制驱动的</w:t>
      </w:r>
    </w:p>
    <w:p w14:paraId="161FA885">
      <w:pPr>
        <w:tabs>
          <w:tab w:val="left" w:pos="6246"/>
        </w:tabs>
        <w:ind w:firstLine="480" w:firstLineChars="200"/>
        <w:rPr>
          <w:sz w:val="24"/>
        </w:rPr>
      </w:pPr>
      <w:r>
        <w:rPr>
          <w:sz w:val="24"/>
        </w:rPr>
        <w:t xml:space="preserve">A、纯ALOHA           B、时隙ALOHA     </w:t>
      </w:r>
    </w:p>
    <w:p w14:paraId="1D75A5BA">
      <w:pPr>
        <w:tabs>
          <w:tab w:val="left" w:pos="6246"/>
        </w:tabs>
        <w:ind w:firstLine="480" w:firstLineChars="200"/>
        <w:rPr>
          <w:rFonts w:hint="eastAsia"/>
          <w:sz w:val="24"/>
        </w:rPr>
      </w:pPr>
      <w:r>
        <w:rPr>
          <w:sz w:val="24"/>
        </w:rPr>
        <w:t xml:space="preserve">C、动态时隙ALOHA     </w:t>
      </w:r>
      <w:r>
        <w:rPr>
          <w:b/>
          <w:sz w:val="24"/>
        </w:rPr>
        <w:t>D、二进制树型搜索算法</w:t>
      </w:r>
    </w:p>
    <w:p w14:paraId="72B4619A">
      <w:pPr>
        <w:pStyle w:val="5"/>
        <w:rPr>
          <w:kern w:val="0"/>
        </w:rPr>
      </w:pPr>
      <w:r>
        <w:rPr>
          <w:rFonts w:hint="eastAsia"/>
          <w:kern w:val="0"/>
        </w:rPr>
        <w:t>二、填空题</w:t>
      </w:r>
    </w:p>
    <w:p w14:paraId="67639ED7">
      <w:pPr>
        <w:pStyle w:val="15"/>
        <w:numPr>
          <w:ilvl w:val="0"/>
          <w:numId w:val="9"/>
        </w:numPr>
        <w:ind w:firstLineChars="0"/>
      </w:pPr>
      <w:r>
        <w:rPr>
          <w:rFonts w:hint="eastAsia"/>
          <w:sz w:val="24"/>
        </w:rPr>
        <w:t>在</w:t>
      </w:r>
      <w:r>
        <w:rPr>
          <w:sz w:val="24"/>
        </w:rPr>
        <w:t>RFID系统中，为保持数据的完整性，必须采用</w:t>
      </w:r>
      <w:r>
        <w:rPr>
          <w:b/>
          <w:kern w:val="0"/>
          <w:sz w:val="32"/>
          <w:u w:val="single"/>
        </w:rPr>
        <w:t>差错控制和防碰撞算法</w:t>
      </w:r>
      <w:r>
        <w:rPr>
          <w:sz w:val="24"/>
        </w:rPr>
        <w:t>。</w:t>
      </w:r>
    </w:p>
    <w:p w14:paraId="73BC4A24">
      <w:pPr>
        <w:pStyle w:val="15"/>
        <w:numPr>
          <w:ilvl w:val="0"/>
          <w:numId w:val="9"/>
        </w:numPr>
        <w:ind w:firstLineChars="0"/>
        <w:rPr>
          <w:sz w:val="24"/>
        </w:rPr>
      </w:pPr>
      <w:r>
        <w:rPr>
          <w:rFonts w:hint="eastAsia"/>
          <w:sz w:val="24"/>
        </w:rPr>
        <w:t>在</w:t>
      </w:r>
      <w:r>
        <w:rPr>
          <w:sz w:val="24"/>
        </w:rPr>
        <w:t>RFID系统中，实现数据安全的措施是</w:t>
      </w:r>
      <w:r>
        <w:rPr>
          <w:b/>
          <w:kern w:val="0"/>
          <w:sz w:val="32"/>
          <w:u w:val="single"/>
        </w:rPr>
        <w:t>差错控制和防碰撞算法</w:t>
      </w:r>
      <w:r>
        <w:rPr>
          <w:sz w:val="24"/>
        </w:rPr>
        <w:t>。</w:t>
      </w:r>
    </w:p>
    <w:p w14:paraId="6FFE1A91">
      <w:pPr>
        <w:pStyle w:val="15"/>
        <w:numPr>
          <w:ilvl w:val="0"/>
          <w:numId w:val="9"/>
        </w:numPr>
        <w:ind w:firstLineChars="0"/>
        <w:rPr>
          <w:sz w:val="24"/>
        </w:rPr>
      </w:pPr>
      <w:r>
        <w:rPr>
          <w:sz w:val="24"/>
        </w:rPr>
        <w:t>RFID系统中有两种类型的通信碰撞存在，一种是</w:t>
      </w:r>
      <w:r>
        <w:rPr>
          <w:b/>
          <w:kern w:val="0"/>
          <w:sz w:val="32"/>
          <w:u w:val="single"/>
        </w:rPr>
        <w:t>阅读器碰撞</w:t>
      </w:r>
      <w:r>
        <w:rPr>
          <w:sz w:val="24"/>
        </w:rPr>
        <w:t>，另一种是</w:t>
      </w:r>
      <w:r>
        <w:rPr>
          <w:b/>
          <w:kern w:val="0"/>
          <w:sz w:val="32"/>
          <w:u w:val="single"/>
        </w:rPr>
        <w:t>电子标签碰撞</w:t>
      </w:r>
      <w:r>
        <w:rPr>
          <w:sz w:val="24"/>
        </w:rPr>
        <w:t>。</w:t>
      </w:r>
    </w:p>
    <w:p w14:paraId="1CE834FC">
      <w:pPr>
        <w:pStyle w:val="15"/>
        <w:numPr>
          <w:ilvl w:val="0"/>
          <w:numId w:val="9"/>
        </w:numPr>
        <w:ind w:firstLineChars="0"/>
        <w:rPr>
          <w:sz w:val="24"/>
        </w:rPr>
      </w:pPr>
      <w:r>
        <w:rPr>
          <w:sz w:val="24"/>
        </w:rPr>
        <w:t>常用在多路存取（多路通信）方式有：</w:t>
      </w:r>
      <w:r>
        <w:rPr>
          <w:b/>
          <w:kern w:val="0"/>
          <w:sz w:val="32"/>
          <w:u w:val="single"/>
        </w:rPr>
        <w:t>空分多路法、时分多路法、频分多路法</w:t>
      </w:r>
      <w:r>
        <w:rPr>
          <w:sz w:val="24"/>
        </w:rPr>
        <w:t>。在RFID系统中，主要采用</w:t>
      </w:r>
      <w:r>
        <w:rPr>
          <w:b/>
          <w:kern w:val="0"/>
          <w:sz w:val="32"/>
          <w:u w:val="single"/>
        </w:rPr>
        <w:t>时分多路法</w:t>
      </w:r>
      <w:r>
        <w:rPr>
          <w:sz w:val="24"/>
        </w:rPr>
        <w:t>。</w:t>
      </w:r>
    </w:p>
    <w:p w14:paraId="3F5513CD">
      <w:pPr>
        <w:pStyle w:val="15"/>
        <w:numPr>
          <w:ilvl w:val="0"/>
          <w:numId w:val="9"/>
        </w:numPr>
        <w:ind w:firstLineChars="0"/>
        <w:rPr>
          <w:sz w:val="24"/>
        </w:rPr>
      </w:pPr>
      <w:r>
        <w:rPr>
          <w:sz w:val="24"/>
        </w:rPr>
        <w:t>为了防止碰撞的发生，射频识别系统中需要设计相应的防碰撞技术，在通信中这种技术也称为多址技术，多址技术主要分为以下四种：</w:t>
      </w:r>
      <w:r>
        <w:rPr>
          <w:b/>
          <w:kern w:val="0"/>
          <w:sz w:val="32"/>
          <w:u w:val="single"/>
        </w:rPr>
        <w:t>空/频/码/时分多址</w:t>
      </w:r>
      <w:r>
        <w:rPr>
          <w:sz w:val="24"/>
        </w:rPr>
        <w:t>。</w:t>
      </w:r>
    </w:p>
    <w:p w14:paraId="6C5461C3">
      <w:pPr>
        <w:pStyle w:val="15"/>
        <w:numPr>
          <w:ilvl w:val="0"/>
          <w:numId w:val="9"/>
        </w:numPr>
        <w:ind w:firstLineChars="0"/>
        <w:rPr>
          <w:rFonts w:hint="eastAsia"/>
          <w:sz w:val="24"/>
        </w:rPr>
      </w:pPr>
      <w:r>
        <w:rPr>
          <w:sz w:val="24"/>
        </w:rPr>
        <w:t>TDMA算法又可以分为</w:t>
      </w:r>
      <w:r>
        <w:rPr>
          <w:b/>
          <w:kern w:val="0"/>
          <w:sz w:val="32"/>
          <w:u w:val="single"/>
        </w:rPr>
        <w:t>基于概率的ALOHA算法</w:t>
      </w:r>
      <w:r>
        <w:rPr>
          <w:sz w:val="24"/>
        </w:rPr>
        <w:t>和确定的</w:t>
      </w:r>
      <w:r>
        <w:rPr>
          <w:b/>
          <w:kern w:val="0"/>
          <w:sz w:val="32"/>
          <w:u w:val="single"/>
        </w:rPr>
        <w:t>二进制算法</w:t>
      </w:r>
      <w:r>
        <w:rPr>
          <w:sz w:val="24"/>
        </w:rPr>
        <w:t>两种。上述两种TDMA算法中，会出现“饿死”现象的算法是</w:t>
      </w:r>
      <w:r>
        <w:rPr>
          <w:b/>
          <w:kern w:val="0"/>
          <w:sz w:val="32"/>
          <w:u w:val="single"/>
        </w:rPr>
        <w:t>基于概率的ALOHA算法</w:t>
      </w:r>
      <w:r>
        <w:rPr>
          <w:rFonts w:hint="eastAsia"/>
          <w:b/>
          <w:kern w:val="0"/>
          <w:sz w:val="32"/>
        </w:rPr>
        <w:t>。</w:t>
      </w:r>
    </w:p>
    <w:p w14:paraId="5BE8761C">
      <w:pPr>
        <w:pStyle w:val="15"/>
        <w:numPr>
          <w:ilvl w:val="0"/>
          <w:numId w:val="9"/>
        </w:numPr>
        <w:ind w:firstLineChars="0"/>
        <w:rPr>
          <w:sz w:val="24"/>
        </w:rPr>
      </w:pPr>
      <w:r>
        <w:rPr>
          <w:sz w:val="24"/>
        </w:rPr>
        <w:t>帧时隙Aloha算法是在时隙Aloha算法的基础上，把N个时隙组成一帧，每个时隙的长度够一个标签回答完，标签在每N个时隙中，可以随机发送_</w:t>
      </w:r>
      <w:r>
        <w:rPr>
          <w:b/>
          <w:sz w:val="32"/>
        </w:rPr>
        <w:t>1__</w:t>
      </w:r>
      <w:r>
        <w:rPr>
          <w:sz w:val="24"/>
        </w:rPr>
        <w:t>__次信息。</w:t>
      </w:r>
    </w:p>
    <w:p w14:paraId="2E51D606">
      <w:pPr>
        <w:pStyle w:val="15"/>
        <w:numPr>
          <w:ilvl w:val="0"/>
          <w:numId w:val="9"/>
        </w:numPr>
        <w:ind w:firstLineChars="0"/>
        <w:rPr>
          <w:rFonts w:hint="eastAsia"/>
          <w:sz w:val="24"/>
        </w:rPr>
      </w:pPr>
      <w:r>
        <w:rPr>
          <w:sz w:val="24"/>
        </w:rPr>
        <w:t>4.RFID系统防碰撞问题可以归结到通信领域的多址接入技术来解决。硬件方法主要有</w:t>
      </w:r>
      <w:r>
        <w:rPr>
          <w:b/>
          <w:kern w:val="0"/>
          <w:sz w:val="32"/>
          <w:u w:val="single"/>
        </w:rPr>
        <w:t>__</w:t>
      </w:r>
      <w:r>
        <w:rPr>
          <w:rFonts w:hint="eastAsia"/>
          <w:b/>
          <w:kern w:val="0"/>
          <w:sz w:val="32"/>
          <w:u w:val="single"/>
        </w:rPr>
        <w:t xml:space="preserve"> TDMA</w:t>
      </w:r>
      <w:r>
        <w:rPr>
          <w:b/>
          <w:kern w:val="0"/>
          <w:sz w:val="32"/>
          <w:u w:val="single"/>
        </w:rPr>
        <w:t>___</w:t>
      </w:r>
      <w:r>
        <w:rPr>
          <w:sz w:val="24"/>
        </w:rPr>
        <w:t>、</w:t>
      </w:r>
      <w:r>
        <w:rPr>
          <w:b/>
          <w:kern w:val="0"/>
          <w:sz w:val="32"/>
          <w:u w:val="single"/>
        </w:rPr>
        <w:t>__</w:t>
      </w:r>
      <w:r>
        <w:rPr>
          <w:rFonts w:hint="eastAsia"/>
          <w:b/>
          <w:kern w:val="0"/>
          <w:sz w:val="32"/>
          <w:u w:val="single"/>
        </w:rPr>
        <w:t xml:space="preserve"> CDMA</w:t>
      </w:r>
      <w:r>
        <w:rPr>
          <w:b/>
          <w:kern w:val="0"/>
          <w:sz w:val="32"/>
          <w:u w:val="single"/>
        </w:rPr>
        <w:t>__</w:t>
      </w:r>
      <w:r>
        <w:rPr>
          <w:sz w:val="24"/>
        </w:rPr>
        <w:t>_、</w:t>
      </w:r>
      <w:r>
        <w:rPr>
          <w:b/>
          <w:kern w:val="0"/>
          <w:sz w:val="32"/>
          <w:u w:val="single"/>
        </w:rPr>
        <w:t>__</w:t>
      </w:r>
      <w:r>
        <w:rPr>
          <w:rFonts w:hint="eastAsia"/>
          <w:b/>
          <w:kern w:val="0"/>
          <w:sz w:val="32"/>
          <w:u w:val="single"/>
        </w:rPr>
        <w:t xml:space="preserve"> FDMA</w:t>
      </w:r>
      <w:r>
        <w:rPr>
          <w:b/>
          <w:kern w:val="0"/>
          <w:sz w:val="32"/>
          <w:u w:val="single"/>
        </w:rPr>
        <w:t>__</w:t>
      </w:r>
      <w:r>
        <w:rPr>
          <w:sz w:val="24"/>
        </w:rPr>
        <w:t>_等，其优点为延时小，但会增加系统的复杂度和成本，不适合需要低成本的、量产的RFID系统。</w:t>
      </w:r>
    </w:p>
    <w:p w14:paraId="301DF3F3">
      <w:pPr>
        <w:pStyle w:val="15"/>
        <w:numPr>
          <w:ilvl w:val="0"/>
          <w:numId w:val="9"/>
        </w:numPr>
        <w:ind w:firstLineChars="0"/>
        <w:rPr>
          <w:rFonts w:hint="eastAsia"/>
          <w:sz w:val="24"/>
        </w:rPr>
      </w:pPr>
      <w:r>
        <w:rPr>
          <w:sz w:val="24"/>
        </w:rPr>
        <w:t>二进制树型搜索算法由</w:t>
      </w:r>
      <w:r>
        <w:rPr>
          <w:sz w:val="24"/>
          <w:u w:val="single"/>
        </w:rPr>
        <w:t xml:space="preserve">  </w:t>
      </w:r>
      <w:r>
        <w:rPr>
          <w:b/>
          <w:kern w:val="0"/>
          <w:sz w:val="32"/>
          <w:u w:val="single"/>
        </w:rPr>
        <w:t xml:space="preserve">  </w:t>
      </w:r>
      <w:r>
        <w:rPr>
          <w:rFonts w:hint="eastAsia"/>
          <w:b/>
          <w:kern w:val="0"/>
          <w:sz w:val="32"/>
          <w:u w:val="single"/>
        </w:rPr>
        <w:t>读写器</w:t>
      </w:r>
      <w:r>
        <w:rPr>
          <w:b/>
          <w:kern w:val="0"/>
          <w:sz w:val="32"/>
          <w:u w:val="single"/>
        </w:rPr>
        <w:t xml:space="preserve">   </w:t>
      </w:r>
      <w:r>
        <w:rPr>
          <w:sz w:val="24"/>
        </w:rPr>
        <w:t>控制。</w:t>
      </w:r>
    </w:p>
    <w:p w14:paraId="107630B4">
      <w:pPr>
        <w:pStyle w:val="15"/>
        <w:numPr>
          <w:ilvl w:val="0"/>
          <w:numId w:val="9"/>
        </w:numPr>
        <w:ind w:firstLineChars="0"/>
        <w:rPr>
          <w:sz w:val="24"/>
        </w:rPr>
      </w:pPr>
      <w:r>
        <w:rPr>
          <w:rFonts w:hint="eastAsia"/>
          <w:sz w:val="24"/>
        </w:rPr>
        <w:t>为了实现二进制搜索算法，就要选用</w:t>
      </w:r>
      <w:r>
        <w:rPr>
          <w:rFonts w:hint="eastAsia"/>
          <w:b/>
          <w:kern w:val="0"/>
          <w:sz w:val="32"/>
          <w:u w:val="single"/>
        </w:rPr>
        <w:t xml:space="preserve">  曼彻斯特编码  </w:t>
      </w:r>
      <w:r>
        <w:rPr>
          <w:rFonts w:hint="eastAsia"/>
          <w:sz w:val="24"/>
        </w:rPr>
        <w:t>，因为这种编码可以检测出碰撞位</w:t>
      </w:r>
    </w:p>
    <w:bookmarkEnd w:id="5"/>
    <w:p w14:paraId="1B655FB9">
      <w:pPr>
        <w:pStyle w:val="15"/>
        <w:numPr>
          <w:ilvl w:val="0"/>
          <w:numId w:val="9"/>
        </w:numPr>
        <w:ind w:firstLineChars="0"/>
        <w:rPr>
          <w:sz w:val="24"/>
        </w:rPr>
      </w:pPr>
      <w:r>
        <w:rPr>
          <w:rFonts w:hint="eastAsia"/>
          <w:sz w:val="24"/>
        </w:rPr>
        <w:t>为了实现二进制树型搜索算法，引入以下</w:t>
      </w:r>
      <w:r>
        <w:rPr>
          <w:sz w:val="24"/>
        </w:rPr>
        <w:t>4种命令</w:t>
      </w:r>
      <w:r>
        <w:rPr>
          <w:b/>
          <w:kern w:val="0"/>
          <w:sz w:val="32"/>
          <w:u w:val="single"/>
        </w:rPr>
        <w:t>REQUEST--请求</w:t>
      </w:r>
      <w:r>
        <w:rPr>
          <w:sz w:val="24"/>
        </w:rPr>
        <w:t>、</w:t>
      </w:r>
      <w:r>
        <w:rPr>
          <w:b/>
          <w:kern w:val="0"/>
          <w:sz w:val="32"/>
          <w:u w:val="single"/>
        </w:rPr>
        <w:t>SELECT--选择</w:t>
      </w:r>
      <w:r>
        <w:rPr>
          <w:sz w:val="24"/>
        </w:rPr>
        <w:t>、</w:t>
      </w:r>
      <w:r>
        <w:rPr>
          <w:b/>
          <w:kern w:val="0"/>
          <w:sz w:val="32"/>
          <w:u w:val="single"/>
        </w:rPr>
        <w:t>READ-DATA--读出数据</w:t>
      </w:r>
      <w:r>
        <w:rPr>
          <w:sz w:val="24"/>
        </w:rPr>
        <w:t>、</w:t>
      </w:r>
      <w:r>
        <w:rPr>
          <w:b/>
          <w:kern w:val="0"/>
          <w:sz w:val="32"/>
          <w:u w:val="single"/>
        </w:rPr>
        <w:t>UNSELECT—退出选择</w:t>
      </w:r>
      <w:r>
        <w:rPr>
          <w:rFonts w:hint="eastAsia"/>
          <w:sz w:val="24"/>
        </w:rPr>
        <w:t>。</w:t>
      </w:r>
    </w:p>
    <w:p w14:paraId="56EAB108">
      <w:pPr>
        <w:pStyle w:val="5"/>
        <w:rPr>
          <w:kern w:val="0"/>
        </w:rPr>
      </w:pPr>
      <w:r>
        <w:rPr>
          <w:rFonts w:hint="eastAsia"/>
          <w:kern w:val="0"/>
        </w:rPr>
        <w:t>二、判断题</w:t>
      </w:r>
    </w:p>
    <w:p w14:paraId="7CE12227">
      <w:pPr>
        <w:pStyle w:val="15"/>
        <w:numPr>
          <w:ilvl w:val="0"/>
          <w:numId w:val="10"/>
        </w:numPr>
        <w:ind w:firstLineChars="0"/>
        <w:rPr>
          <w:sz w:val="24"/>
        </w:rPr>
      </w:pPr>
      <w:r>
        <w:rPr>
          <w:sz w:val="24"/>
        </w:rPr>
        <w:t>（</w:t>
      </w:r>
      <w:r>
        <w:rPr>
          <w:rFonts w:hint="eastAsia"/>
          <w:sz w:val="24"/>
        </w:rPr>
        <w:t>错</w:t>
      </w:r>
      <w:r>
        <w:rPr>
          <w:sz w:val="24"/>
        </w:rPr>
        <w:t>）为了防止碰撞的发生，射频识别系统中需要设计相应的防碰撞技术，在通信中这种技术也称为差错控制技术。</w:t>
      </w:r>
    </w:p>
    <w:p w14:paraId="3ACAF002">
      <w:pPr>
        <w:pStyle w:val="15"/>
        <w:ind w:left="360" w:firstLine="0" w:firstLineChars="0"/>
        <w:rPr>
          <w:rFonts w:hint="eastAsia"/>
          <w:sz w:val="22"/>
        </w:rPr>
      </w:pPr>
      <w:r>
        <w:rPr>
          <w:rFonts w:hint="eastAsia"/>
          <w:b/>
          <w:sz w:val="24"/>
        </w:rPr>
        <w:t>【解析】</w:t>
      </w:r>
      <w:r>
        <w:rPr>
          <w:rFonts w:hint="eastAsia"/>
          <w:sz w:val="22"/>
        </w:rPr>
        <w:t>错，在通信中这种技术也称为多址技术。</w:t>
      </w:r>
    </w:p>
    <w:p w14:paraId="64D79D80">
      <w:pPr>
        <w:pStyle w:val="5"/>
        <w:rPr>
          <w:kern w:val="0"/>
        </w:rPr>
      </w:pPr>
      <w:r>
        <w:rPr>
          <w:rFonts w:hint="eastAsia"/>
          <w:kern w:val="0"/>
        </w:rPr>
        <w:t>简述碰撞的种类</w:t>
      </w:r>
    </w:p>
    <w:p w14:paraId="746D5C15">
      <w:pPr>
        <w:jc w:val="left"/>
        <w:rPr>
          <w:sz w:val="22"/>
        </w:rPr>
      </w:pPr>
      <w:r>
        <w:rPr>
          <w:sz w:val="22"/>
        </w:rPr>
        <w:t>阅读器碰撞：多个阅读器同时与一个标签通信，致使标签无法区分阅读器的信号。</w:t>
      </w:r>
    </w:p>
    <w:p w14:paraId="3EE73DFC">
      <w:pPr>
        <w:jc w:val="left"/>
        <w:rPr>
          <w:sz w:val="22"/>
        </w:rPr>
      </w:pPr>
      <w:r>
        <w:rPr>
          <w:rFonts w:hint="eastAsia"/>
          <w:sz w:val="22"/>
        </w:rPr>
        <w:t>电子标签碰撞：多个标签同时响应阅读器的命令发送信息，使阅读器无法识别标签。</w:t>
      </w:r>
    </w:p>
    <w:p w14:paraId="4326BAE6">
      <w:pPr>
        <w:pStyle w:val="5"/>
        <w:rPr>
          <w:kern w:val="0"/>
        </w:rPr>
      </w:pPr>
      <w:r>
        <w:rPr>
          <w:rFonts w:hint="eastAsia"/>
          <w:kern w:val="0"/>
        </w:rPr>
        <w:t>简述碰撞的解决方案</w:t>
      </w:r>
    </w:p>
    <w:p w14:paraId="314FA38B">
      <w:r>
        <w:t>1）空分多址（SDMA）2）频分多址（FDMA）3）码分多址（CDMA）4）时分多址（TDMA）</w:t>
      </w:r>
    </w:p>
    <w:p w14:paraId="5E51773C">
      <w:pPr>
        <w:rPr>
          <w:b/>
          <w:sz w:val="24"/>
        </w:rPr>
      </w:pPr>
      <w:r>
        <w:rPr>
          <w:rFonts w:hint="eastAsia"/>
          <w:b/>
          <w:sz w:val="24"/>
        </w:rPr>
        <w:t>简述</w:t>
      </w:r>
      <w:r>
        <w:rPr>
          <w:b/>
          <w:sz w:val="24"/>
        </w:rPr>
        <w:t>ALOHA</w:t>
      </w:r>
      <w:r>
        <w:rPr>
          <w:rFonts w:hint="eastAsia"/>
          <w:b/>
          <w:sz w:val="24"/>
        </w:rPr>
        <w:t>算法的工作过程、实现步骤等。</w:t>
      </w:r>
    </w:p>
    <w:p w14:paraId="6F240D5C">
      <w:pPr>
        <w:ind w:firstLine="420" w:firstLineChars="200"/>
      </w:pPr>
      <w:r>
        <w:t>若读写器检测出信号存在相互干扰，读写器</w:t>
      </w:r>
      <w:r>
        <w:rPr>
          <w:rFonts w:hint="eastAsia"/>
        </w:rPr>
        <w:t>就会以向电子标签发出命令，令其停止向读写器传输信号；电子标签在接收到命令信号之后，就会停止发送信息，并会在接下来的一个随机时间段内进入到待命状态，只有当该时间段过去后，才会重新向读写器发送信息。各个电标签待命时间片段长度是随机的，再次向读写器发送信号的时间也不相同，这样减少碰撞的可能性。</w:t>
      </w:r>
    </w:p>
    <w:p w14:paraId="5B7C2440">
      <w:pPr>
        <w:ind w:firstLine="420" w:firstLineChars="200"/>
      </w:pPr>
      <w:r>
        <w:t>当读写器成功识别某一个标签后，就会立即对该标签下达命令</w:t>
      </w:r>
      <w:r>
        <w:rPr>
          <w:rFonts w:hint="eastAsia"/>
        </w:rPr>
        <w:t>使之进入到休眠的状态。而其他标签则会一直对读写器所发出命令进行响应，并重复发送信息给读写器，当标签被识别后，就会一一进入到休眠状态，直到读写器识别出所有在其工作区内的标签后，算法过程才结束。</w:t>
      </w:r>
    </w:p>
    <w:p w14:paraId="50D646DF">
      <w:pPr>
        <w:pStyle w:val="5"/>
        <w:rPr>
          <w:kern w:val="0"/>
        </w:rPr>
      </w:pPr>
      <w:r>
        <w:rPr>
          <w:rFonts w:hint="eastAsia"/>
          <w:kern w:val="0"/>
        </w:rPr>
        <w:t>时隙</w:t>
      </w:r>
      <w:r>
        <w:rPr>
          <w:kern w:val="0"/>
        </w:rPr>
        <w:t>Aloha</w:t>
      </w:r>
      <w:r>
        <w:rPr>
          <w:rFonts w:hint="eastAsia"/>
          <w:kern w:val="0"/>
        </w:rPr>
        <w:t>算法优点是可以将冲突减少一半，将信道负载微小增加，冲突和性能有何变化？</w:t>
      </w:r>
    </w:p>
    <w:p w14:paraId="09923A46">
      <w:pPr>
        <w:jc w:val="left"/>
        <w:rPr>
          <w:sz w:val="22"/>
        </w:rPr>
      </w:pPr>
      <w:r>
        <w:rPr>
          <w:rFonts w:hint="eastAsia"/>
          <w:sz w:val="22"/>
        </w:rPr>
        <w:t>突会呈指数增加，信道性能降低。</w:t>
      </w:r>
    </w:p>
    <w:p w14:paraId="129A60AD">
      <w:pPr>
        <w:jc w:val="left"/>
        <w:rPr>
          <w:rFonts w:hint="eastAsia"/>
          <w:sz w:val="22"/>
        </w:rPr>
      </w:pPr>
      <w:r>
        <w:rPr>
          <w:rFonts w:hint="eastAsia"/>
          <w:sz w:val="22"/>
        </w:rPr>
        <w:t>这种算法的优点是避免了部分冲突，使系统的吞吐量提高了一倍，然而碰撞了的电子标签仍然需要随机延时重发，假设阅读器射频工作范围内存在</w:t>
      </w:r>
      <w:r>
        <w:rPr>
          <w:sz w:val="22"/>
        </w:rPr>
        <w:t>N</w:t>
      </w:r>
      <w:r>
        <w:rPr>
          <w:rFonts w:hint="eastAsia"/>
          <w:sz w:val="22"/>
        </w:rPr>
        <w:t>个标签，理论上阅读器需要至少</w:t>
      </w:r>
      <w:r>
        <w:rPr>
          <w:sz w:val="22"/>
        </w:rPr>
        <w:t>N</w:t>
      </w:r>
      <w:r>
        <w:rPr>
          <w:rFonts w:hint="eastAsia"/>
          <w:sz w:val="22"/>
        </w:rPr>
        <w:t>个时隙才能成功识别完，如果在识别过程中，又有标签到达，那么系统吞吐量会直线下降，最坏的情况下，即使多次搜索也未能识别导致“饿死现象”。</w:t>
      </w:r>
    </w:p>
    <w:p w14:paraId="46924381">
      <w:pPr>
        <w:pStyle w:val="5"/>
        <w:rPr>
          <w:kern w:val="0"/>
        </w:rPr>
      </w:pPr>
      <w:r>
        <w:rPr>
          <w:rFonts w:hint="eastAsia"/>
          <w:kern w:val="0"/>
        </w:rPr>
        <w:t>二进制树型搜索算法的基本思想是什么？</w:t>
      </w:r>
    </w:p>
    <w:p w14:paraId="0D10AFB3">
      <w:pPr>
        <w:ind w:firstLine="440" w:firstLineChars="200"/>
        <w:jc w:val="left"/>
        <w:rPr>
          <w:sz w:val="22"/>
        </w:rPr>
      </w:pPr>
      <w:r>
        <w:rPr>
          <w:rFonts w:hint="eastAsia"/>
          <w:sz w:val="22"/>
        </w:rPr>
        <w:t>它的基本思想是不断的将导致碰撞的电子标签进行划分，缩小下一步搜索的标签数量，直到只有一个电子标签进行回应。</w:t>
      </w:r>
    </w:p>
    <w:p w14:paraId="523B1BD1">
      <w:pPr>
        <w:pStyle w:val="5"/>
        <w:rPr>
          <w:kern w:val="0"/>
        </w:rPr>
      </w:pPr>
      <w:r>
        <w:rPr>
          <w:rFonts w:hint="eastAsia"/>
          <w:kern w:val="0"/>
        </w:rPr>
        <w:t>二进制数型搜索算法为什么选用曼切斯特编码 ?</w:t>
      </w:r>
    </w:p>
    <w:p w14:paraId="5A80ECCD">
      <w:pPr>
        <w:ind w:firstLine="440" w:firstLineChars="200"/>
        <w:jc w:val="left"/>
        <w:rPr>
          <w:sz w:val="22"/>
        </w:rPr>
      </w:pPr>
      <w:r>
        <w:rPr>
          <w:rFonts w:hint="eastAsia"/>
          <w:sz w:val="22"/>
        </w:rPr>
        <w:t>在数据传输过程中，如果两个电子标签同时发送的数位有不同的值，则接收的上升沿和下降沿互相抵消，“没有变化”的状态是不允许的，将作为错误被识别。用这种方法可以按位追溯跟踪冲突的出现，可以检测出碰撞位。</w:t>
      </w:r>
    </w:p>
    <w:p w14:paraId="5CDFF162">
      <w:pPr>
        <w:pStyle w:val="5"/>
        <w:rPr>
          <w:kern w:val="0"/>
        </w:rPr>
      </w:pPr>
      <w:r>
        <w:rPr>
          <w:rFonts w:hint="eastAsia"/>
          <w:kern w:val="0"/>
        </w:rPr>
        <w:t>简述二进制搜索算法选择曼彻斯特编码的原因。</w:t>
      </w:r>
    </w:p>
    <w:p w14:paraId="607910D1">
      <w:pPr>
        <w:ind w:firstLine="440" w:firstLineChars="200"/>
        <w:jc w:val="left"/>
        <w:rPr>
          <w:sz w:val="22"/>
        </w:rPr>
      </w:pPr>
      <w:r>
        <w:rPr>
          <w:sz w:val="22"/>
        </w:rPr>
        <w:t>NRZ反向不归零编码数据相互重叠，不能确定是若干个电子标签还是单个标签单个发送的信号。在曼彻斯特码中，如果两个（或多个）电子标签同时发送的数位有不同的值，则接收的上升沿和下降沿互相抵消，“没有变化”的状态是不允许的，将作为错误被识别。用这种方法可以按位追溯跟踪冲突的出现。</w:t>
      </w:r>
    </w:p>
    <w:p w14:paraId="72DDDCD4">
      <w:pPr>
        <w:pStyle w:val="5"/>
        <w:rPr>
          <w:kern w:val="0"/>
        </w:rPr>
      </w:pPr>
      <w:r>
        <w:rPr>
          <w:rFonts w:hint="eastAsia"/>
          <w:kern w:val="0"/>
        </w:rPr>
        <w:t>二进制树形搜索算法例题</w:t>
      </w:r>
    </w:p>
    <w:p w14:paraId="529ED8DA">
      <w:pPr>
        <w:rPr>
          <w:b/>
          <w:sz w:val="24"/>
        </w:rPr>
      </w:pPr>
      <w:r>
        <w:rPr>
          <w:rFonts w:hint="eastAsia"/>
          <w:b/>
          <w:sz w:val="24"/>
        </w:rPr>
        <w:t>以下面四个在读写器作用范围内的电子标签为例说明二进制树型搜索算法选择电子标签的迭代过程。假设这四个电子标签的序列号分别为：</w:t>
      </w:r>
      <w:r>
        <w:rPr>
          <w:b/>
          <w:sz w:val="24"/>
        </w:rPr>
        <w:t xml:space="preserve"> </w:t>
      </w:r>
    </w:p>
    <w:p w14:paraId="34A56E02">
      <w:pPr>
        <w:rPr>
          <w:b/>
          <w:sz w:val="24"/>
        </w:rPr>
      </w:pPr>
      <w:r>
        <w:rPr>
          <w:rFonts w:hint="eastAsia"/>
          <w:b/>
          <w:sz w:val="24"/>
        </w:rPr>
        <w:t>电子标签</w:t>
      </w:r>
      <w:r>
        <w:rPr>
          <w:b/>
          <w:sz w:val="24"/>
        </w:rPr>
        <w:t>A ：10110010</w:t>
      </w:r>
    </w:p>
    <w:p w14:paraId="6AD7E829">
      <w:pPr>
        <w:rPr>
          <w:b/>
          <w:sz w:val="24"/>
        </w:rPr>
      </w:pPr>
      <w:r>
        <w:rPr>
          <w:rFonts w:hint="eastAsia"/>
          <w:b/>
          <w:sz w:val="24"/>
        </w:rPr>
        <w:t>电子标签</w:t>
      </w:r>
      <w:r>
        <w:rPr>
          <w:b/>
          <w:sz w:val="24"/>
        </w:rPr>
        <w:t>B ：10100011</w:t>
      </w:r>
    </w:p>
    <w:p w14:paraId="2BB48700">
      <w:pPr>
        <w:rPr>
          <w:b/>
          <w:sz w:val="24"/>
        </w:rPr>
      </w:pPr>
      <w:r>
        <w:rPr>
          <w:rFonts w:hint="eastAsia"/>
          <w:b/>
          <w:sz w:val="24"/>
        </w:rPr>
        <w:t>电子标签</w:t>
      </w:r>
      <w:r>
        <w:rPr>
          <w:b/>
          <w:sz w:val="24"/>
        </w:rPr>
        <w:t>C ：10110011</w:t>
      </w:r>
    </w:p>
    <w:p w14:paraId="1B39D36A">
      <w:pPr>
        <w:rPr>
          <w:b/>
          <w:sz w:val="24"/>
        </w:rPr>
      </w:pPr>
      <w:r>
        <w:rPr>
          <w:rFonts w:hint="eastAsia"/>
          <w:b/>
          <w:sz w:val="24"/>
        </w:rPr>
        <w:t>电子标签</w:t>
      </w:r>
      <w:r>
        <w:rPr>
          <w:b/>
          <w:sz w:val="24"/>
        </w:rPr>
        <w:t>D：11100011</w:t>
      </w:r>
    </w:p>
    <w:p w14:paraId="4E154AC3">
      <w:pPr>
        <w:rPr>
          <w:b/>
          <w:sz w:val="24"/>
        </w:rPr>
      </w:pPr>
      <w:r>
        <w:rPr>
          <w:b/>
          <w:sz w:val="24"/>
        </w:rPr>
        <w:drawing>
          <wp:inline distT="0" distB="0" distL="0" distR="0">
            <wp:extent cx="2549525" cy="1602740"/>
            <wp:effectExtent l="0" t="0" r="317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79866" cy="1621993"/>
                    </a:xfrm>
                    <a:prstGeom prst="rect">
                      <a:avLst/>
                    </a:prstGeom>
                    <a:noFill/>
                  </pic:spPr>
                </pic:pic>
              </a:graphicData>
            </a:graphic>
          </wp:inline>
        </w:drawing>
      </w:r>
      <w:r>
        <w:rPr>
          <w:rFonts w:hint="eastAsia"/>
          <w:b/>
          <w:sz w:val="24"/>
        </w:rPr>
        <w:t xml:space="preserve"> </w:t>
      </w:r>
      <w:r>
        <w:rPr>
          <w:b/>
          <w:sz w:val="24"/>
        </w:rPr>
        <w:drawing>
          <wp:inline distT="0" distB="0" distL="0" distR="0">
            <wp:extent cx="2430145" cy="1602105"/>
            <wp:effectExtent l="0" t="0" r="825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469004" cy="1627546"/>
                    </a:xfrm>
                    <a:prstGeom prst="rect">
                      <a:avLst/>
                    </a:prstGeom>
                    <a:noFill/>
                  </pic:spPr>
                </pic:pic>
              </a:graphicData>
            </a:graphic>
          </wp:inline>
        </w:drawing>
      </w:r>
    </w:p>
    <w:p w14:paraId="4BA23EC6">
      <w:pPr>
        <w:rPr>
          <w:b/>
          <w:sz w:val="24"/>
        </w:rPr>
      </w:pPr>
      <w:r>
        <w:drawing>
          <wp:anchor distT="0" distB="0" distL="114300" distR="114300" simplePos="0" relativeHeight="251659264" behindDoc="0" locked="0" layoutInCell="1" allowOverlap="1">
            <wp:simplePos x="0" y="0"/>
            <wp:positionH relativeFrom="column">
              <wp:posOffset>-3175</wp:posOffset>
            </wp:positionH>
            <wp:positionV relativeFrom="paragraph">
              <wp:posOffset>0</wp:posOffset>
            </wp:positionV>
            <wp:extent cx="2018665" cy="2290445"/>
            <wp:effectExtent l="0" t="0" r="635" b="0"/>
            <wp:wrapSquare wrapText="bothSides"/>
            <wp:docPr id="30" name="图片 30" descr="C:\Users\Administrator\Documents\Tencent Files\425859679\FileRecv\MobileFile\Image\K{J74DA{ENDV4A(ZKP710N8.png"/>
            <wp:cNvGraphicFramePr/>
            <a:graphic xmlns:a="http://schemas.openxmlformats.org/drawingml/2006/main">
              <a:graphicData uri="http://schemas.openxmlformats.org/drawingml/2006/picture">
                <pic:pic xmlns:pic="http://schemas.openxmlformats.org/drawingml/2006/picture">
                  <pic:nvPicPr>
                    <pic:cNvPr id="30" name="图片 30" descr="C:\Users\Administrator\Documents\Tencent Files\425859679\FileRecv\MobileFile\Image\K{J74DA{ENDV4A(ZKP710N8.png"/>
                    <pic:cNvPicPr/>
                  </pic:nvPicPr>
                  <pic:blipFill>
                    <a:blip r:embed="rId17">
                      <a:extLst>
                        <a:ext uri="{28A0092B-C50C-407E-A947-70E740481C1C}">
                          <a14:useLocalDpi xmlns:a14="http://schemas.microsoft.com/office/drawing/2010/main" val="0"/>
                        </a:ext>
                      </a:extLst>
                    </a:blip>
                    <a:srcRect/>
                    <a:stretch>
                      <a:fillRect/>
                    </a:stretch>
                  </pic:blipFill>
                  <pic:spPr>
                    <a:xfrm>
                      <a:off x="0" y="0"/>
                      <a:ext cx="2018665" cy="2290445"/>
                    </a:xfrm>
                    <a:prstGeom prst="rect">
                      <a:avLst/>
                    </a:prstGeom>
                    <a:noFill/>
                    <a:ln>
                      <a:noFill/>
                    </a:ln>
                  </pic:spPr>
                </pic:pic>
              </a:graphicData>
            </a:graphic>
          </wp:anchor>
        </w:drawing>
      </w:r>
      <w:r>
        <w:drawing>
          <wp:inline distT="0" distB="0" distL="0" distR="0">
            <wp:extent cx="2682875" cy="2195830"/>
            <wp:effectExtent l="0" t="0" r="3175" b="0"/>
            <wp:docPr id="31" name="图片 31" descr="C:\Users\Administrator\Documents\Tencent Files\425859679\FileRecv\MobileFile\Image\SWJ$I%]L$0NO)$JB([IP~W9.png"/>
            <wp:cNvGraphicFramePr/>
            <a:graphic xmlns:a="http://schemas.openxmlformats.org/drawingml/2006/main">
              <a:graphicData uri="http://schemas.openxmlformats.org/drawingml/2006/picture">
                <pic:pic xmlns:pic="http://schemas.openxmlformats.org/drawingml/2006/picture">
                  <pic:nvPicPr>
                    <pic:cNvPr id="31" name="图片 31" descr="C:\Users\Administrator\Documents\Tencent Files\425859679\FileRecv\MobileFile\Image\SWJ$I%]L$0NO)$JB([IP~W9.png"/>
                    <pic:cNvPicPr/>
                  </pic:nvPicPr>
                  <pic:blipFill>
                    <a:blip r:embed="rId18">
                      <a:extLst>
                        <a:ext uri="{28A0092B-C50C-407E-A947-70E740481C1C}">
                          <a14:useLocalDpi xmlns:a14="http://schemas.microsoft.com/office/drawing/2010/main" val="0"/>
                        </a:ext>
                      </a:extLst>
                    </a:blip>
                    <a:srcRect/>
                    <a:stretch>
                      <a:fillRect/>
                    </a:stretch>
                  </pic:blipFill>
                  <pic:spPr>
                    <a:xfrm>
                      <a:off x="0" y="0"/>
                      <a:ext cx="2732035" cy="2235834"/>
                    </a:xfrm>
                    <a:prstGeom prst="rect">
                      <a:avLst/>
                    </a:prstGeom>
                    <a:noFill/>
                    <a:ln>
                      <a:noFill/>
                    </a:ln>
                  </pic:spPr>
                </pic:pic>
              </a:graphicData>
            </a:graphic>
          </wp:inline>
        </w:drawing>
      </w:r>
    </w:p>
    <w:p w14:paraId="7C56E055">
      <w:pPr>
        <w:rPr>
          <w:b/>
          <w:sz w:val="24"/>
        </w:rPr>
      </w:pPr>
      <w:r>
        <w:drawing>
          <wp:inline distT="0" distB="0" distL="0" distR="0">
            <wp:extent cx="2885440" cy="2160905"/>
            <wp:effectExtent l="0" t="0" r="0" b="0"/>
            <wp:docPr id="32" name="图片 32" descr="C:\Users\Administrator\Documents\Tencent Files\425859679\FileRecv\MobileFile\Image\}2W2TNIWG$4TX~$O_Z5(7A4.png"/>
            <wp:cNvGraphicFramePr/>
            <a:graphic xmlns:a="http://schemas.openxmlformats.org/drawingml/2006/main">
              <a:graphicData uri="http://schemas.openxmlformats.org/drawingml/2006/picture">
                <pic:pic xmlns:pic="http://schemas.openxmlformats.org/drawingml/2006/picture">
                  <pic:nvPicPr>
                    <pic:cNvPr id="32" name="图片 32" descr="C:\Users\Administrator\Documents\Tencent Files\425859679\FileRecv\MobileFile\Image\}2W2TNIWG$4TX~$O_Z5(7A4.png"/>
                    <pic:cNvPicPr/>
                  </pic:nvPicPr>
                  <pic:blipFill>
                    <a:blip r:embed="rId19">
                      <a:extLst>
                        <a:ext uri="{28A0092B-C50C-407E-A947-70E740481C1C}">
                          <a14:useLocalDpi xmlns:a14="http://schemas.microsoft.com/office/drawing/2010/main" val="0"/>
                        </a:ext>
                      </a:extLst>
                    </a:blip>
                    <a:srcRect/>
                    <a:stretch>
                      <a:fillRect/>
                    </a:stretch>
                  </pic:blipFill>
                  <pic:spPr>
                    <a:xfrm>
                      <a:off x="0" y="0"/>
                      <a:ext cx="2904935" cy="2175713"/>
                    </a:xfrm>
                    <a:prstGeom prst="rect">
                      <a:avLst/>
                    </a:prstGeom>
                    <a:noFill/>
                    <a:ln>
                      <a:noFill/>
                    </a:ln>
                  </pic:spPr>
                </pic:pic>
              </a:graphicData>
            </a:graphic>
          </wp:inline>
        </w:drawing>
      </w:r>
    </w:p>
    <w:p w14:paraId="38A6736C">
      <w:pPr>
        <w:pStyle w:val="3"/>
        <w:jc w:val="center"/>
      </w:pPr>
      <w:r>
        <w:rPr>
          <w:rFonts w:hint="eastAsia"/>
        </w:rPr>
        <w:t xml:space="preserve">第九章 </w:t>
      </w:r>
      <w:r>
        <w:t>RFID</w:t>
      </w:r>
      <w:r>
        <w:rPr>
          <w:rFonts w:hint="eastAsia"/>
        </w:rPr>
        <w:t>的安全问题</w:t>
      </w:r>
    </w:p>
    <w:p w14:paraId="554B7967">
      <w:pPr>
        <w:pStyle w:val="5"/>
        <w:rPr>
          <w:kern w:val="0"/>
        </w:rPr>
      </w:pPr>
      <w:r>
        <w:rPr>
          <w:rFonts w:hint="eastAsia"/>
          <w:kern w:val="0"/>
        </w:rPr>
        <w:t>处理rfid问题更具有挑战性的原因？</w:t>
      </w:r>
    </w:p>
    <w:p w14:paraId="3D33A037">
      <w:pPr>
        <w:ind w:firstLine="440" w:firstLineChars="200"/>
        <w:jc w:val="left"/>
        <w:rPr>
          <w:sz w:val="22"/>
        </w:rPr>
      </w:pPr>
      <w:r>
        <w:rPr>
          <w:rFonts w:hint="eastAsia"/>
          <w:sz w:val="22"/>
        </w:rPr>
        <w:t>首先，</w:t>
      </w:r>
      <w:r>
        <w:rPr>
          <w:sz w:val="22"/>
        </w:rPr>
        <w:t>rfid系统中传输是基于无线通信方式的，使得数据容易被偷听；其次，在rfid系统中，特别是对于电子标签，计算能力和可编程能力都被标签本身的成本所约束。</w:t>
      </w:r>
    </w:p>
    <w:p w14:paraId="1E59B42E">
      <w:pPr>
        <w:pStyle w:val="5"/>
        <w:rPr>
          <w:kern w:val="0"/>
        </w:rPr>
      </w:pPr>
      <w:r>
        <w:rPr>
          <w:rFonts w:hint="eastAsia"/>
          <w:kern w:val="0"/>
        </w:rPr>
        <w:t>rfid面临的攻击有哪些？</w:t>
      </w:r>
    </w:p>
    <w:p w14:paraId="76F8A439">
      <w:pPr>
        <w:ind w:firstLine="440" w:firstLineChars="200"/>
        <w:jc w:val="left"/>
        <w:rPr>
          <w:sz w:val="22"/>
        </w:rPr>
      </w:pPr>
      <w:r>
        <w:rPr>
          <w:rFonts w:hint="eastAsia"/>
          <w:sz w:val="22"/>
        </w:rPr>
        <w:t>1.电子标签数据的攻击</w:t>
      </w:r>
    </w:p>
    <w:p w14:paraId="62768A45">
      <w:pPr>
        <w:ind w:firstLine="440" w:firstLineChars="200"/>
        <w:jc w:val="left"/>
        <w:rPr>
          <w:sz w:val="22"/>
        </w:rPr>
      </w:pPr>
      <w:r>
        <w:rPr>
          <w:rFonts w:hint="eastAsia"/>
          <w:sz w:val="22"/>
        </w:rPr>
        <w:t>2.电子标签和读写器之间的通信侵入</w:t>
      </w:r>
    </w:p>
    <w:p w14:paraId="13AFB25D">
      <w:pPr>
        <w:ind w:firstLine="440" w:firstLineChars="200"/>
        <w:jc w:val="left"/>
        <w:rPr>
          <w:sz w:val="22"/>
        </w:rPr>
      </w:pPr>
      <w:r>
        <w:rPr>
          <w:rFonts w:hint="eastAsia"/>
          <w:sz w:val="22"/>
        </w:rPr>
        <w:t>3.侵犯读写器内部的数据</w:t>
      </w:r>
    </w:p>
    <w:p w14:paraId="125453DA">
      <w:pPr>
        <w:ind w:firstLine="440" w:firstLineChars="200"/>
        <w:jc w:val="left"/>
        <w:rPr>
          <w:sz w:val="22"/>
        </w:rPr>
      </w:pPr>
      <w:r>
        <w:rPr>
          <w:rFonts w:hint="eastAsia"/>
          <w:sz w:val="22"/>
        </w:rPr>
        <w:t>4.主机系统侵入</w:t>
      </w:r>
    </w:p>
    <w:p w14:paraId="4BCCAAF6">
      <w:pPr>
        <w:pStyle w:val="5"/>
        <w:rPr>
          <w:kern w:val="0"/>
        </w:rPr>
      </w:pPr>
      <w:r>
        <w:rPr>
          <w:rFonts w:hint="eastAsia"/>
          <w:kern w:val="0"/>
        </w:rPr>
        <w:t>rfid系统安全解决方案</w:t>
      </w:r>
    </w:p>
    <w:p w14:paraId="4C735059">
      <w:pPr>
        <w:ind w:firstLine="440" w:firstLineChars="200"/>
        <w:jc w:val="left"/>
        <w:rPr>
          <w:sz w:val="22"/>
        </w:rPr>
      </w:pPr>
      <w:r>
        <w:rPr>
          <w:rFonts w:hint="eastAsia"/>
          <w:sz w:val="22"/>
        </w:rPr>
        <w:t>物理方法：杀死标签，法拉第网罩，主动干扰，阻止标签</w:t>
      </w:r>
    </w:p>
    <w:p w14:paraId="21291091">
      <w:pPr>
        <w:ind w:firstLine="440" w:firstLineChars="200"/>
        <w:jc w:val="left"/>
        <w:rPr>
          <w:sz w:val="22"/>
        </w:rPr>
      </w:pPr>
      <w:r>
        <w:rPr>
          <w:rFonts w:hint="eastAsia"/>
          <w:sz w:val="22"/>
        </w:rPr>
        <w:t>逻辑方法：Hash锁，随机Hash锁，Hash链，匿名ID方案和重加密方案</w:t>
      </w:r>
    </w:p>
    <w:p w14:paraId="749BDEBE">
      <w:pPr>
        <w:pStyle w:val="5"/>
        <w:rPr>
          <w:kern w:val="0"/>
        </w:rPr>
      </w:pPr>
      <w:r>
        <w:rPr>
          <w:rFonts w:hint="eastAsia"/>
          <w:kern w:val="0"/>
        </w:rPr>
        <w:t>简述hush锁方案原理</w:t>
      </w:r>
    </w:p>
    <w:p w14:paraId="2C80B1D8">
      <w:pPr>
        <w:ind w:firstLine="440" w:firstLineChars="200"/>
        <w:jc w:val="left"/>
        <w:rPr>
          <w:rFonts w:hint="eastAsia"/>
          <w:sz w:val="22"/>
        </w:rPr>
      </w:pPr>
      <w:r>
        <w:rPr>
          <w:sz w:val="22"/>
        </w:rPr>
        <w:t>Hush锁协议中，标签不使用真实的id，而使用一个metaid代替。标签内部有一个用于存储临时metaid的内存，在锁定状态下，标签用metaid响应所有的查询，在非锁定状态下，标签向阅读器提供自己的信息。</w:t>
      </w:r>
    </w:p>
    <w:p w14:paraId="1EBD7B47">
      <w:pPr>
        <w:pStyle w:val="3"/>
        <w:jc w:val="center"/>
      </w:pPr>
      <w:r>
        <w:rPr>
          <w:rFonts w:hint="eastAsia"/>
        </w:rPr>
        <w:t>第十章 物联网架构</w:t>
      </w:r>
      <w:r>
        <w:t>RFID</w:t>
      </w:r>
      <w:r>
        <w:rPr>
          <w:rFonts w:hint="eastAsia"/>
        </w:rPr>
        <w:t>标准</w:t>
      </w:r>
    </w:p>
    <w:p w14:paraId="052C2C23">
      <w:pPr>
        <w:pStyle w:val="5"/>
        <w:rPr>
          <w:rFonts w:hint="eastAsia"/>
          <w:kern w:val="0"/>
        </w:rPr>
      </w:pPr>
      <w:r>
        <w:rPr>
          <w:rFonts w:hint="eastAsia"/>
          <w:kern w:val="0"/>
        </w:rPr>
        <w:t>一、选择题</w:t>
      </w:r>
    </w:p>
    <w:p w14:paraId="5ABE304A">
      <w:pPr>
        <w:pStyle w:val="15"/>
        <w:numPr>
          <w:ilvl w:val="0"/>
          <w:numId w:val="11"/>
        </w:numPr>
        <w:ind w:firstLineChars="0"/>
        <w:rPr>
          <w:b/>
          <w:sz w:val="24"/>
        </w:rPr>
      </w:pPr>
      <w:r>
        <w:rPr>
          <w:b/>
          <w:sz w:val="24"/>
        </w:rPr>
        <w:t>RFID标准ISO 14223-1（动物的无线射频识别－高级标签第一部分的空中接口）属于哪一类标准（B）</w:t>
      </w:r>
    </w:p>
    <w:p w14:paraId="1BA5C019">
      <w:pPr>
        <w:ind w:firstLine="480" w:firstLineChars="200"/>
        <w:rPr>
          <w:sz w:val="24"/>
        </w:rPr>
      </w:pPr>
      <w:r>
        <w:rPr>
          <w:sz w:val="24"/>
        </w:rPr>
        <w:t>A</w:t>
      </w:r>
      <w:r>
        <w:rPr>
          <w:rFonts w:hint="eastAsia"/>
          <w:sz w:val="24"/>
        </w:rPr>
        <w:t>、</w:t>
      </w:r>
      <w:r>
        <w:rPr>
          <w:sz w:val="24"/>
        </w:rPr>
        <w:t>技术标准</w:t>
      </w:r>
      <w:r>
        <w:rPr>
          <w:rFonts w:hint="eastAsia"/>
          <w:sz w:val="24"/>
        </w:rPr>
        <w:t xml:space="preserve">   </w:t>
      </w:r>
      <w:r>
        <w:rPr>
          <w:b/>
          <w:sz w:val="24"/>
        </w:rPr>
        <w:t xml:space="preserve"> B</w:t>
      </w:r>
      <w:r>
        <w:rPr>
          <w:rFonts w:hint="eastAsia"/>
          <w:b/>
          <w:sz w:val="24"/>
        </w:rPr>
        <w:t>、</w:t>
      </w:r>
      <w:r>
        <w:rPr>
          <w:b/>
          <w:sz w:val="24"/>
        </w:rPr>
        <w:t>应用标准</w:t>
      </w:r>
      <w:r>
        <w:rPr>
          <w:sz w:val="24"/>
        </w:rPr>
        <w:t xml:space="preserve">    C</w:t>
      </w:r>
      <w:r>
        <w:rPr>
          <w:rFonts w:hint="eastAsia"/>
          <w:sz w:val="24"/>
        </w:rPr>
        <w:t>、</w:t>
      </w:r>
      <w:r>
        <w:rPr>
          <w:sz w:val="24"/>
        </w:rPr>
        <w:t>数据内容标准    D</w:t>
      </w:r>
      <w:r>
        <w:rPr>
          <w:rFonts w:hint="eastAsia"/>
          <w:sz w:val="24"/>
        </w:rPr>
        <w:t>、</w:t>
      </w:r>
      <w:r>
        <w:rPr>
          <w:sz w:val="24"/>
        </w:rPr>
        <w:t>性能标准式</w:t>
      </w:r>
    </w:p>
    <w:p w14:paraId="6B1AD0B8">
      <w:pPr>
        <w:ind w:firstLine="240" w:firstLineChars="100"/>
        <w:rPr>
          <w:sz w:val="22"/>
        </w:rPr>
      </w:pPr>
      <w:r>
        <w:rPr>
          <w:rFonts w:hint="eastAsia"/>
          <w:b/>
          <w:sz w:val="24"/>
        </w:rPr>
        <w:t>【解析】</w:t>
      </w:r>
      <w:r>
        <w:rPr>
          <w:rFonts w:hint="eastAsia"/>
          <w:sz w:val="22"/>
        </w:rPr>
        <w:t>技术标准：主要定义了不同频段的空中接口及相关参数，包括基本术语、物理参数、通信协议和相关设备等。</w:t>
      </w:r>
      <w:r>
        <w:rPr>
          <w:sz w:val="22"/>
        </w:rPr>
        <w:t>应用标准：主要涉及特定应用领域或环境中RFID的构建规则</w:t>
      </w:r>
      <w:r>
        <w:rPr>
          <w:rFonts w:hint="eastAsia"/>
          <w:sz w:val="22"/>
        </w:rPr>
        <w:t>。</w:t>
      </w:r>
      <w:r>
        <w:rPr>
          <w:sz w:val="22"/>
        </w:rPr>
        <w:t>通用标准提供了一个基本框架，应用标准是对它的补充和具体规定。</w:t>
      </w:r>
    </w:p>
    <w:p w14:paraId="1482D690">
      <w:pPr>
        <w:pStyle w:val="15"/>
        <w:numPr>
          <w:ilvl w:val="0"/>
          <w:numId w:val="11"/>
        </w:numPr>
        <w:ind w:firstLineChars="0"/>
        <w:rPr>
          <w:rFonts w:hint="eastAsia"/>
          <w:b/>
          <w:sz w:val="24"/>
        </w:rPr>
      </w:pPr>
      <w:r>
        <w:rPr>
          <w:rFonts w:hint="eastAsia"/>
          <w:b/>
          <w:sz w:val="24"/>
        </w:rPr>
        <w:t>第二代身份证是符合（B</w:t>
      </w:r>
      <w:r>
        <w:rPr>
          <w:b/>
          <w:sz w:val="24"/>
        </w:rPr>
        <w:t>）协议的射频卡</w:t>
      </w:r>
    </w:p>
    <w:p w14:paraId="19FE83D2">
      <w:pPr>
        <w:pStyle w:val="15"/>
        <w:ind w:left="360" w:firstLine="0" w:firstLineChars="0"/>
        <w:rPr>
          <w:b/>
          <w:sz w:val="24"/>
        </w:rPr>
      </w:pPr>
      <w:r>
        <w:rPr>
          <w:rFonts w:hint="eastAsia" w:ascii="宋体" w:hAnsi="宋体" w:eastAsia="宋体"/>
          <w:sz w:val="24"/>
          <w:szCs w:val="24"/>
        </w:rPr>
        <w:t xml:space="preserve">A. ISO/IEC 14443 TYPEA  </w:t>
      </w:r>
      <w:r>
        <w:rPr>
          <w:rFonts w:hint="eastAsia"/>
          <w:b/>
          <w:sz w:val="24"/>
        </w:rPr>
        <w:t xml:space="preserve">  B. ISO/IEC 14443 TYPEB</w:t>
      </w:r>
    </w:p>
    <w:p w14:paraId="02A53383">
      <w:pPr>
        <w:pStyle w:val="15"/>
        <w:ind w:left="360" w:firstLine="0" w:firstLineChars="0"/>
        <w:rPr>
          <w:rFonts w:ascii="宋体" w:hAnsi="宋体" w:eastAsia="宋体"/>
          <w:sz w:val="24"/>
          <w:szCs w:val="24"/>
        </w:rPr>
      </w:pPr>
      <w:r>
        <w:rPr>
          <w:rFonts w:hint="eastAsia" w:ascii="宋体" w:hAnsi="宋体" w:eastAsia="宋体"/>
          <w:sz w:val="24"/>
          <w:szCs w:val="24"/>
        </w:rPr>
        <w:t>C. ISO/IEC 15693          D. ISO/IEC 18000-C</w:t>
      </w:r>
    </w:p>
    <w:p w14:paraId="1E15E36C">
      <w:pPr>
        <w:pStyle w:val="15"/>
        <w:numPr>
          <w:ilvl w:val="0"/>
          <w:numId w:val="11"/>
        </w:numPr>
        <w:ind w:firstLineChars="0"/>
        <w:rPr>
          <w:b/>
          <w:sz w:val="24"/>
        </w:rPr>
      </w:pPr>
      <w:r>
        <w:rPr>
          <w:b/>
          <w:sz w:val="24"/>
        </w:rPr>
        <w:t>GB/T20563 2006在RFID标准体系中属于（ D ）。</w:t>
      </w:r>
    </w:p>
    <w:p w14:paraId="0B10123B">
      <w:pPr>
        <w:pStyle w:val="15"/>
        <w:ind w:left="360" w:firstLine="0" w:firstLineChars="0"/>
        <w:rPr>
          <w:rFonts w:hint="eastAsia"/>
          <w:b/>
          <w:sz w:val="24"/>
        </w:rPr>
      </w:pPr>
      <w:r>
        <w:rPr>
          <w:rFonts w:ascii="宋体" w:hAnsi="宋体" w:eastAsia="宋体"/>
          <w:sz w:val="24"/>
          <w:szCs w:val="24"/>
        </w:rPr>
        <w:t xml:space="preserve">A,技术标准    B .数据内容标准      C.性能标准     </w:t>
      </w:r>
      <w:r>
        <w:rPr>
          <w:b/>
          <w:sz w:val="24"/>
        </w:rPr>
        <w:t xml:space="preserve">  D.应用标准</w:t>
      </w:r>
    </w:p>
    <w:p w14:paraId="2E46A355">
      <w:pPr>
        <w:pStyle w:val="15"/>
        <w:numPr>
          <w:ilvl w:val="0"/>
          <w:numId w:val="11"/>
        </w:numPr>
        <w:ind w:firstLineChars="0"/>
        <w:rPr>
          <w:b/>
          <w:sz w:val="24"/>
        </w:rPr>
      </w:pPr>
      <w:r>
        <w:rPr>
          <w:b/>
          <w:sz w:val="24"/>
        </w:rPr>
        <w:t>ISO/IEC 18000标准系列中包含了（）个部分，18000-7定义的（）频</w:t>
      </w:r>
      <w:r>
        <w:rPr>
          <w:rFonts w:hint="eastAsia"/>
          <w:b/>
          <w:sz w:val="24"/>
        </w:rPr>
        <w:t>段</w:t>
      </w:r>
      <w:r>
        <w:rPr>
          <w:b/>
          <w:sz w:val="24"/>
        </w:rPr>
        <w:t>(C)</w:t>
      </w:r>
    </w:p>
    <w:p w14:paraId="2DA17104">
      <w:pPr>
        <w:pStyle w:val="15"/>
        <w:ind w:left="360" w:firstLine="0" w:firstLineChars="0"/>
        <w:rPr>
          <w:rFonts w:hint="eastAsia" w:ascii="宋体" w:hAnsi="宋体" w:eastAsia="宋体"/>
          <w:sz w:val="24"/>
          <w:szCs w:val="24"/>
        </w:rPr>
      </w:pPr>
      <w:r>
        <w:rPr>
          <w:rFonts w:ascii="宋体" w:hAnsi="宋体" w:eastAsia="宋体"/>
          <w:sz w:val="24"/>
          <w:szCs w:val="24"/>
        </w:rPr>
        <w:t xml:space="preserve"> A.七、高频  B.七、超高频  </w:t>
      </w:r>
      <w:r>
        <w:rPr>
          <w:rFonts w:ascii="宋体" w:hAnsi="宋体" w:eastAsia="宋体"/>
          <w:b/>
          <w:sz w:val="24"/>
          <w:szCs w:val="24"/>
        </w:rPr>
        <w:t>C.六 超高频</w:t>
      </w:r>
      <w:r>
        <w:rPr>
          <w:rFonts w:ascii="宋体" w:hAnsi="宋体" w:eastAsia="宋体"/>
          <w:sz w:val="24"/>
          <w:szCs w:val="24"/>
        </w:rPr>
        <w:t xml:space="preserve">  D.六  微波</w:t>
      </w:r>
    </w:p>
    <w:p w14:paraId="1BC29001">
      <w:pPr>
        <w:pStyle w:val="5"/>
        <w:rPr>
          <w:rFonts w:hint="eastAsia"/>
          <w:kern w:val="0"/>
        </w:rPr>
      </w:pPr>
      <w:r>
        <w:rPr>
          <w:rFonts w:hint="eastAsia"/>
          <w:kern w:val="0"/>
        </w:rPr>
        <w:t>二、填空题</w:t>
      </w:r>
    </w:p>
    <w:p w14:paraId="19C94156">
      <w:pPr>
        <w:pStyle w:val="15"/>
        <w:numPr>
          <w:ilvl w:val="0"/>
          <w:numId w:val="12"/>
        </w:numPr>
        <w:ind w:firstLineChars="0"/>
        <w:rPr>
          <w:kern w:val="0"/>
          <w:sz w:val="22"/>
        </w:rPr>
      </w:pPr>
      <w:r>
        <w:rPr>
          <w:kern w:val="0"/>
          <w:sz w:val="22"/>
        </w:rPr>
        <w:t>ISO/IEC 15693标准中标签到读写器的数据编码采用</w:t>
      </w:r>
      <w:r>
        <w:rPr>
          <w:b/>
          <w:kern w:val="0"/>
          <w:sz w:val="32"/>
          <w:u w:val="single"/>
        </w:rPr>
        <w:t xml:space="preserve"> </w:t>
      </w:r>
      <w:r>
        <w:rPr>
          <w:b/>
          <w:kern w:val="0"/>
          <w:sz w:val="28"/>
          <w:u w:val="single"/>
        </w:rPr>
        <w:t xml:space="preserve"> 曼彻斯特编码</w:t>
      </w:r>
      <w:r>
        <w:rPr>
          <w:kern w:val="0"/>
        </w:rPr>
        <w:t xml:space="preserve"> </w:t>
      </w:r>
      <w:r>
        <w:rPr>
          <w:kern w:val="0"/>
          <w:sz w:val="22"/>
        </w:rPr>
        <w:t xml:space="preserve"> 方式。</w:t>
      </w:r>
    </w:p>
    <w:p w14:paraId="7C1EEA86">
      <w:pPr>
        <w:pStyle w:val="15"/>
        <w:numPr>
          <w:ilvl w:val="0"/>
          <w:numId w:val="12"/>
        </w:numPr>
        <w:ind w:firstLineChars="0"/>
        <w:rPr>
          <w:kern w:val="0"/>
          <w:sz w:val="22"/>
        </w:rPr>
      </w:pPr>
      <w:r>
        <w:rPr>
          <w:kern w:val="0"/>
          <w:sz w:val="22"/>
        </w:rPr>
        <w:t xml:space="preserve">ISO/IEC 15693标准中标签有四种可处状态，分别是 </w:t>
      </w:r>
      <w:r>
        <w:rPr>
          <w:b/>
          <w:kern w:val="0"/>
          <w:sz w:val="28"/>
          <w:u w:val="single"/>
        </w:rPr>
        <w:t>断电</w:t>
      </w:r>
      <w:r>
        <w:rPr>
          <w:kern w:val="0"/>
          <w:sz w:val="22"/>
        </w:rPr>
        <w:t>、</w:t>
      </w:r>
      <w:r>
        <w:rPr>
          <w:b/>
          <w:kern w:val="0"/>
          <w:sz w:val="28"/>
          <w:u w:val="single"/>
        </w:rPr>
        <w:t>准备</w:t>
      </w:r>
      <w:r>
        <w:rPr>
          <w:kern w:val="0"/>
          <w:sz w:val="22"/>
        </w:rPr>
        <w:t>、</w:t>
      </w:r>
      <w:r>
        <w:rPr>
          <w:b/>
          <w:kern w:val="0"/>
          <w:sz w:val="28"/>
          <w:u w:val="single"/>
        </w:rPr>
        <w:t>静默</w:t>
      </w:r>
      <w:r>
        <w:rPr>
          <w:kern w:val="0"/>
          <w:sz w:val="22"/>
        </w:rPr>
        <w:t>、</w:t>
      </w:r>
      <w:r>
        <w:rPr>
          <w:b/>
          <w:kern w:val="0"/>
          <w:sz w:val="28"/>
          <w:u w:val="single"/>
        </w:rPr>
        <w:t>选择</w:t>
      </w:r>
      <w:r>
        <w:rPr>
          <w:b/>
          <w:kern w:val="0"/>
          <w:sz w:val="32"/>
          <w:u w:val="single"/>
        </w:rPr>
        <w:t xml:space="preserve"> </w:t>
      </w:r>
      <w:r>
        <w:rPr>
          <w:kern w:val="0"/>
          <w:sz w:val="22"/>
        </w:rPr>
        <w:t xml:space="preserve"> 。</w:t>
      </w:r>
    </w:p>
    <w:p w14:paraId="75153C2F">
      <w:pPr>
        <w:pStyle w:val="15"/>
        <w:numPr>
          <w:ilvl w:val="0"/>
          <w:numId w:val="12"/>
        </w:numPr>
        <w:ind w:firstLineChars="0"/>
        <w:rPr>
          <w:kern w:val="0"/>
          <w:sz w:val="22"/>
        </w:rPr>
      </w:pPr>
      <w:r>
        <w:rPr>
          <w:kern w:val="0"/>
          <w:sz w:val="22"/>
        </w:rPr>
        <w:t>ISO/IEC 15693标准中工作频率范围为</w:t>
      </w:r>
      <w:r>
        <w:rPr>
          <w:b/>
          <w:kern w:val="0"/>
          <w:sz w:val="32"/>
          <w:u w:val="single"/>
        </w:rPr>
        <w:t xml:space="preserve">  </w:t>
      </w:r>
      <w:r>
        <w:rPr>
          <w:b/>
          <w:kern w:val="0"/>
          <w:sz w:val="28"/>
          <w:u w:val="single"/>
        </w:rPr>
        <w:t xml:space="preserve">13.56MHz±7KHz </w:t>
      </w:r>
      <w:r>
        <w:rPr>
          <w:kern w:val="0"/>
          <w:sz w:val="22"/>
        </w:rPr>
        <w:t xml:space="preserve"> ，工作磁场范围为</w:t>
      </w:r>
      <w:r>
        <w:rPr>
          <w:b/>
          <w:kern w:val="0"/>
          <w:sz w:val="32"/>
          <w:u w:val="single"/>
        </w:rPr>
        <w:t xml:space="preserve"> </w:t>
      </w:r>
      <w:r>
        <w:rPr>
          <w:b/>
          <w:kern w:val="0"/>
          <w:sz w:val="28"/>
          <w:u w:val="single"/>
        </w:rPr>
        <w:t xml:space="preserve"> 0.15A/m~5A/m </w:t>
      </w:r>
      <w:r>
        <w:rPr>
          <w:b/>
          <w:kern w:val="0"/>
          <w:sz w:val="32"/>
          <w:u w:val="single"/>
        </w:rPr>
        <w:t xml:space="preserve"> </w:t>
      </w:r>
      <w:r>
        <w:rPr>
          <w:kern w:val="0"/>
          <w:sz w:val="22"/>
        </w:rPr>
        <w:t>。</w:t>
      </w:r>
    </w:p>
    <w:p w14:paraId="04D39734">
      <w:pPr>
        <w:pStyle w:val="15"/>
        <w:numPr>
          <w:ilvl w:val="0"/>
          <w:numId w:val="12"/>
        </w:numPr>
        <w:ind w:firstLineChars="0"/>
        <w:rPr>
          <w:kern w:val="0"/>
          <w:sz w:val="22"/>
        </w:rPr>
      </w:pPr>
      <w:r>
        <w:rPr>
          <w:rFonts w:hint="eastAsia"/>
          <w:b/>
          <w:kern w:val="0"/>
          <w:sz w:val="28"/>
          <w:u w:val="single"/>
        </w:rPr>
        <w:t>编码标准</w:t>
      </w:r>
      <w:r>
        <w:rPr>
          <w:kern w:val="0"/>
          <w:sz w:val="22"/>
        </w:rPr>
        <w:t xml:space="preserve">和 </w:t>
      </w:r>
      <w:r>
        <w:rPr>
          <w:rFonts w:hint="eastAsia"/>
          <w:b/>
          <w:kern w:val="0"/>
          <w:sz w:val="28"/>
          <w:u w:val="single"/>
        </w:rPr>
        <w:t>通信协议（通信接口</w:t>
      </w:r>
      <w:r>
        <w:rPr>
          <w:b/>
          <w:kern w:val="0"/>
          <w:sz w:val="28"/>
          <w:u w:val="single"/>
        </w:rPr>
        <w:t>）</w:t>
      </w:r>
      <w:r>
        <w:rPr>
          <w:kern w:val="0"/>
          <w:sz w:val="22"/>
        </w:rPr>
        <w:t>是RFID标准中争夺比较激烈的部分，两者也构成了RFID标准的核心。这两者分别属于</w:t>
      </w:r>
      <w:r>
        <w:rPr>
          <w:rFonts w:hint="eastAsia"/>
          <w:kern w:val="0"/>
          <w:sz w:val="22"/>
        </w:rPr>
        <w:t xml:space="preserve"> </w:t>
      </w:r>
      <w:r>
        <w:rPr>
          <w:rFonts w:hint="eastAsia"/>
          <w:b/>
          <w:kern w:val="0"/>
          <w:sz w:val="28"/>
          <w:u w:val="single"/>
        </w:rPr>
        <w:t>数据内容标准</w:t>
      </w:r>
      <w:r>
        <w:rPr>
          <w:kern w:val="0"/>
          <w:sz w:val="22"/>
        </w:rPr>
        <w:t>和</w:t>
      </w:r>
      <w:r>
        <w:rPr>
          <w:rFonts w:hint="eastAsia"/>
          <w:b/>
          <w:kern w:val="0"/>
          <w:sz w:val="28"/>
          <w:u w:val="single"/>
        </w:rPr>
        <w:t>技术标准</w:t>
      </w:r>
      <w:r>
        <w:rPr>
          <w:kern w:val="0"/>
          <w:sz w:val="22"/>
        </w:rPr>
        <w:t>’</w:t>
      </w:r>
      <w:r>
        <w:rPr>
          <w:rFonts w:hint="eastAsia"/>
          <w:kern w:val="0"/>
          <w:sz w:val="22"/>
        </w:rPr>
        <w:t>。</w:t>
      </w:r>
    </w:p>
    <w:p w14:paraId="0D301798">
      <w:pPr>
        <w:pStyle w:val="15"/>
        <w:numPr>
          <w:ilvl w:val="0"/>
          <w:numId w:val="12"/>
        </w:numPr>
        <w:ind w:firstLineChars="0"/>
        <w:rPr>
          <w:kern w:val="0"/>
          <w:sz w:val="22"/>
        </w:rPr>
      </w:pPr>
      <w:r>
        <w:rPr>
          <w:kern w:val="0"/>
          <w:sz w:val="22"/>
        </w:rPr>
        <w:t>.物联网标准是</w:t>
      </w:r>
      <w:r>
        <w:rPr>
          <w:b/>
          <w:kern w:val="0"/>
          <w:sz w:val="28"/>
          <w:u w:val="single"/>
        </w:rPr>
        <w:t xml:space="preserve"> EPCglobal </w:t>
      </w:r>
      <w:r>
        <w:rPr>
          <w:kern w:val="0"/>
          <w:sz w:val="22"/>
        </w:rPr>
        <w:t>所特有的，ISO仅仅考虑自动身份识别与数据采集的相关标准，数据采集以后如何处理、共享并没有作规定。</w:t>
      </w:r>
    </w:p>
    <w:p w14:paraId="74F76582">
      <w:pPr>
        <w:pStyle w:val="15"/>
        <w:ind w:left="360" w:firstLine="0" w:firstLineChars="0"/>
        <w:rPr>
          <w:sz w:val="22"/>
        </w:rPr>
      </w:pPr>
      <w:r>
        <w:rPr>
          <w:rFonts w:hint="eastAsia"/>
          <w:b/>
          <w:sz w:val="24"/>
        </w:rPr>
        <w:t>【解析】</w:t>
      </w:r>
      <w:r>
        <w:rPr>
          <w:sz w:val="22"/>
        </w:rPr>
        <w:t>EPCglobal标准体系是面向物流供应链领域，可以看成是一个应用标准。EPCglobal的目标是解决供应链的透明性和追踪性。除了信息采集以外，EPCglobal非常强调供应链各方之间的信息共享，为此制定了信息共享的物联网相关标准。“物联网”的信息量和信息访问规模超过普通的因特网。“物联网”系列标准是根据自身的特点参照因特网标准制订的。</w:t>
      </w:r>
    </w:p>
    <w:p w14:paraId="68FAC402">
      <w:pPr>
        <w:pStyle w:val="15"/>
        <w:numPr>
          <w:ilvl w:val="0"/>
          <w:numId w:val="12"/>
        </w:numPr>
        <w:ind w:firstLineChars="0"/>
        <w:rPr>
          <w:kern w:val="0"/>
          <w:sz w:val="24"/>
        </w:rPr>
      </w:pPr>
      <w:r>
        <w:rPr>
          <w:kern w:val="0"/>
          <w:sz w:val="24"/>
        </w:rPr>
        <w:t>ISO/IEC、EPCglobal和UID这三个标准组织制定的标准相互之间并不兼容，主要差别在</w:t>
      </w:r>
      <w:r>
        <w:rPr>
          <w:rFonts w:hint="eastAsia"/>
          <w:b/>
          <w:kern w:val="0"/>
          <w:sz w:val="32"/>
          <w:u w:val="single"/>
        </w:rPr>
        <w:t xml:space="preserve"> 通讯方式</w:t>
      </w:r>
      <w:r>
        <w:rPr>
          <w:b/>
          <w:kern w:val="0"/>
          <w:sz w:val="32"/>
          <w:u w:val="single"/>
        </w:rPr>
        <w:t xml:space="preserve"> </w:t>
      </w:r>
      <w:r>
        <w:rPr>
          <w:kern w:val="0"/>
          <w:sz w:val="24"/>
        </w:rPr>
        <w:t>、</w:t>
      </w:r>
      <w:r>
        <w:rPr>
          <w:b/>
          <w:kern w:val="0"/>
          <w:sz w:val="32"/>
          <w:u w:val="single"/>
        </w:rPr>
        <w:t xml:space="preserve"> </w:t>
      </w:r>
      <w:r>
        <w:rPr>
          <w:rFonts w:hint="eastAsia"/>
          <w:b/>
          <w:kern w:val="0"/>
          <w:sz w:val="32"/>
          <w:u w:val="single"/>
        </w:rPr>
        <w:t>防冲突协议</w:t>
      </w:r>
      <w:r>
        <w:rPr>
          <w:b/>
          <w:kern w:val="0"/>
          <w:sz w:val="32"/>
          <w:u w:val="single"/>
        </w:rPr>
        <w:t xml:space="preserve"> </w:t>
      </w:r>
      <w:r>
        <w:rPr>
          <w:kern w:val="0"/>
          <w:sz w:val="24"/>
        </w:rPr>
        <w:t>和</w:t>
      </w:r>
      <w:r>
        <w:rPr>
          <w:b/>
          <w:kern w:val="0"/>
          <w:sz w:val="32"/>
          <w:u w:val="single"/>
        </w:rPr>
        <w:t xml:space="preserve"> </w:t>
      </w:r>
      <w:r>
        <w:rPr>
          <w:rFonts w:hint="eastAsia"/>
          <w:b/>
          <w:kern w:val="0"/>
          <w:sz w:val="32"/>
          <w:u w:val="single"/>
        </w:rPr>
        <w:t>数据格式</w:t>
      </w:r>
      <w:r>
        <w:rPr>
          <w:b/>
          <w:kern w:val="0"/>
          <w:sz w:val="32"/>
          <w:u w:val="single"/>
        </w:rPr>
        <w:t xml:space="preserve">  </w:t>
      </w:r>
      <w:r>
        <w:rPr>
          <w:kern w:val="0"/>
          <w:sz w:val="24"/>
        </w:rPr>
        <w:t>三个方面</w:t>
      </w:r>
    </w:p>
    <w:p w14:paraId="4669F65F">
      <w:pPr>
        <w:pStyle w:val="15"/>
        <w:numPr>
          <w:ilvl w:val="0"/>
          <w:numId w:val="12"/>
        </w:numPr>
        <w:ind w:firstLineChars="0"/>
        <w:rPr>
          <w:rFonts w:hint="eastAsia"/>
          <w:kern w:val="0"/>
          <w:sz w:val="24"/>
        </w:rPr>
      </w:pPr>
      <w:r>
        <w:rPr>
          <w:rFonts w:hint="eastAsia"/>
          <w:kern w:val="0"/>
          <w:sz w:val="24"/>
        </w:rPr>
        <w:t>在</w:t>
      </w:r>
      <w:r>
        <w:rPr>
          <w:kern w:val="0"/>
          <w:sz w:val="24"/>
        </w:rPr>
        <w:t>ISO/IEC 14443标准协议中，规定载波频率为</w:t>
      </w:r>
      <w:r>
        <w:rPr>
          <w:b/>
          <w:kern w:val="0"/>
          <w:sz w:val="32"/>
          <w:u w:val="single"/>
        </w:rPr>
        <w:t xml:space="preserve"> 13.56MHz  </w:t>
      </w:r>
      <w:r>
        <w:rPr>
          <w:kern w:val="0"/>
          <w:sz w:val="24"/>
        </w:rPr>
        <w:t>。</w:t>
      </w:r>
    </w:p>
    <w:p w14:paraId="15CAD09A">
      <w:pPr>
        <w:pStyle w:val="15"/>
        <w:numPr>
          <w:ilvl w:val="0"/>
          <w:numId w:val="12"/>
        </w:numPr>
        <w:ind w:firstLineChars="0"/>
        <w:rPr>
          <w:kern w:val="0"/>
          <w:sz w:val="24"/>
        </w:rPr>
      </w:pPr>
      <w:r>
        <w:rPr>
          <w:kern w:val="0"/>
          <w:sz w:val="24"/>
        </w:rPr>
        <w:t>ISO/IEC 14443标准由</w:t>
      </w:r>
      <w:r>
        <w:rPr>
          <w:b/>
          <w:kern w:val="0"/>
          <w:sz w:val="32"/>
          <w:u w:val="single"/>
        </w:rPr>
        <w:t xml:space="preserve">  </w:t>
      </w:r>
      <w:r>
        <w:rPr>
          <w:rFonts w:hint="eastAsia"/>
          <w:b/>
          <w:kern w:val="0"/>
          <w:sz w:val="32"/>
          <w:u w:val="single"/>
        </w:rPr>
        <w:t>物理特性</w:t>
      </w:r>
      <w:r>
        <w:rPr>
          <w:b/>
          <w:kern w:val="0"/>
          <w:sz w:val="32"/>
          <w:u w:val="single"/>
        </w:rPr>
        <w:t xml:space="preserve">  </w:t>
      </w:r>
      <w:r>
        <w:rPr>
          <w:kern w:val="0"/>
          <w:sz w:val="24"/>
        </w:rPr>
        <w:t xml:space="preserve"> 、</w:t>
      </w:r>
      <w:bookmarkStart w:id="6" w:name="_Hlk517916403"/>
      <w:r>
        <w:rPr>
          <w:rFonts w:hint="eastAsia"/>
          <w:b/>
          <w:kern w:val="0"/>
          <w:sz w:val="32"/>
          <w:u w:val="single"/>
        </w:rPr>
        <w:t xml:space="preserve">  射频能量</w:t>
      </w:r>
      <w:bookmarkEnd w:id="6"/>
      <w:r>
        <w:rPr>
          <w:rFonts w:hint="eastAsia"/>
          <w:b/>
          <w:kern w:val="0"/>
          <w:sz w:val="32"/>
          <w:u w:val="single"/>
        </w:rPr>
        <w:t>和信号接口</w:t>
      </w:r>
      <w:r>
        <w:rPr>
          <w:b/>
          <w:kern w:val="0"/>
          <w:sz w:val="32"/>
          <w:u w:val="single"/>
        </w:rPr>
        <w:t xml:space="preserve"> </w:t>
      </w:r>
      <w:r>
        <w:rPr>
          <w:kern w:val="0"/>
          <w:sz w:val="24"/>
        </w:rPr>
        <w:t xml:space="preserve"> 、</w:t>
      </w:r>
      <w:r>
        <w:rPr>
          <w:rFonts w:hint="eastAsia"/>
          <w:b/>
          <w:kern w:val="0"/>
          <w:sz w:val="32"/>
          <w:u w:val="single"/>
        </w:rPr>
        <w:t>防初始化和防碰撞</w:t>
      </w:r>
      <w:r>
        <w:rPr>
          <w:b/>
          <w:kern w:val="0"/>
          <w:sz w:val="32"/>
          <w:u w:val="single"/>
        </w:rPr>
        <w:t xml:space="preserve">  </w:t>
      </w:r>
      <w:r>
        <w:rPr>
          <w:kern w:val="0"/>
          <w:sz w:val="24"/>
        </w:rPr>
        <w:t xml:space="preserve"> 、</w:t>
      </w:r>
      <w:r>
        <w:rPr>
          <w:b/>
          <w:kern w:val="0"/>
          <w:sz w:val="32"/>
          <w:u w:val="single"/>
        </w:rPr>
        <w:t xml:space="preserve"> </w:t>
      </w:r>
      <w:r>
        <w:rPr>
          <w:rFonts w:hint="eastAsia"/>
          <w:b/>
          <w:kern w:val="0"/>
          <w:sz w:val="32"/>
          <w:u w:val="single"/>
        </w:rPr>
        <w:t>传输协议</w:t>
      </w:r>
      <w:r>
        <w:rPr>
          <w:b/>
          <w:kern w:val="0"/>
          <w:sz w:val="32"/>
          <w:u w:val="single"/>
        </w:rPr>
        <w:t xml:space="preserve"> </w:t>
      </w:r>
      <w:r>
        <w:rPr>
          <w:kern w:val="0"/>
          <w:sz w:val="24"/>
        </w:rPr>
        <w:t>四个部分组成。</w:t>
      </w:r>
    </w:p>
    <w:p w14:paraId="188F1C6A">
      <w:pPr>
        <w:pStyle w:val="15"/>
        <w:numPr>
          <w:ilvl w:val="0"/>
          <w:numId w:val="12"/>
        </w:numPr>
        <w:ind w:firstLineChars="0"/>
        <w:rPr>
          <w:kern w:val="0"/>
          <w:sz w:val="24"/>
        </w:rPr>
      </w:pPr>
      <w:r>
        <w:rPr>
          <w:kern w:val="0"/>
          <w:sz w:val="24"/>
        </w:rPr>
        <w:t>2.ISO/IEC 18000-2标准的标签分为两个类型Type-A和Type-B,它们在</w:t>
      </w:r>
      <w:r>
        <w:rPr>
          <w:b/>
          <w:kern w:val="0"/>
          <w:sz w:val="32"/>
          <w:u w:val="single"/>
        </w:rPr>
        <w:t xml:space="preserve"> 物理层 </w:t>
      </w:r>
      <w:r>
        <w:rPr>
          <w:kern w:val="0"/>
          <w:sz w:val="24"/>
        </w:rPr>
        <w:t>存在不同，但是支持相同的</w:t>
      </w:r>
      <w:r>
        <w:rPr>
          <w:b/>
          <w:kern w:val="0"/>
          <w:sz w:val="32"/>
          <w:u w:val="single"/>
        </w:rPr>
        <w:t xml:space="preserve"> 协议和防碰撞机制</w:t>
      </w:r>
      <w:r>
        <w:rPr>
          <w:kern w:val="0"/>
          <w:sz w:val="24"/>
        </w:rPr>
        <w:t xml:space="preserve">，Type-A标签工作在 </w:t>
      </w:r>
      <w:r>
        <w:rPr>
          <w:b/>
          <w:kern w:val="0"/>
          <w:sz w:val="32"/>
          <w:u w:val="single"/>
        </w:rPr>
        <w:t xml:space="preserve">双工通信 </w:t>
      </w:r>
      <w:r>
        <w:rPr>
          <w:kern w:val="0"/>
          <w:sz w:val="24"/>
        </w:rPr>
        <w:t xml:space="preserve">模式下，Type-B标签工作在 </w:t>
      </w:r>
      <w:r>
        <w:rPr>
          <w:b/>
          <w:kern w:val="0"/>
          <w:sz w:val="32"/>
          <w:u w:val="single"/>
        </w:rPr>
        <w:t xml:space="preserve">半双工通信 </w:t>
      </w:r>
      <w:r>
        <w:rPr>
          <w:kern w:val="0"/>
          <w:sz w:val="24"/>
        </w:rPr>
        <w:t>模式下。</w:t>
      </w:r>
    </w:p>
    <w:p w14:paraId="7FA81DAF">
      <w:pPr>
        <w:pStyle w:val="15"/>
        <w:numPr>
          <w:ilvl w:val="0"/>
          <w:numId w:val="12"/>
        </w:numPr>
        <w:ind w:firstLineChars="0"/>
        <w:rPr>
          <w:kern w:val="0"/>
          <w:sz w:val="24"/>
        </w:rPr>
      </w:pPr>
      <w:r>
        <w:rPr>
          <w:kern w:val="0"/>
          <w:sz w:val="24"/>
        </w:rPr>
        <w:t xml:space="preserve">3.ISO/IEC 18000-6标准的Type-A采用 </w:t>
      </w:r>
      <w:r>
        <w:rPr>
          <w:b/>
          <w:kern w:val="0"/>
          <w:sz w:val="32"/>
          <w:u w:val="single"/>
        </w:rPr>
        <w:t xml:space="preserve">ALOHA </w:t>
      </w:r>
      <w:r>
        <w:rPr>
          <w:kern w:val="0"/>
          <w:sz w:val="24"/>
        </w:rPr>
        <w:t>防碰撞算法，Type-B采用</w:t>
      </w:r>
      <w:r>
        <w:rPr>
          <w:b/>
          <w:kern w:val="0"/>
          <w:sz w:val="32"/>
          <w:u w:val="single"/>
        </w:rPr>
        <w:t xml:space="preserve"> 二叉树</w:t>
      </w:r>
      <w:r>
        <w:rPr>
          <w:kern w:val="0"/>
          <w:sz w:val="24"/>
        </w:rPr>
        <w:t xml:space="preserve"> 防碰撞算法，均采用 </w:t>
      </w:r>
      <w:r>
        <w:rPr>
          <w:b/>
          <w:kern w:val="0"/>
          <w:sz w:val="32"/>
          <w:u w:val="single"/>
        </w:rPr>
        <w:t>双相间隔码编码（FMO</w:t>
      </w:r>
      <w:r>
        <w:rPr>
          <w:kern w:val="0"/>
          <w:sz w:val="24"/>
        </w:rPr>
        <w:t>）。</w:t>
      </w:r>
    </w:p>
    <w:p w14:paraId="2A2E64D8">
      <w:pPr>
        <w:pStyle w:val="15"/>
        <w:numPr>
          <w:ilvl w:val="0"/>
          <w:numId w:val="12"/>
        </w:numPr>
        <w:ind w:firstLineChars="0"/>
        <w:rPr>
          <w:kern w:val="0"/>
          <w:sz w:val="24"/>
        </w:rPr>
      </w:pPr>
      <w:r>
        <w:rPr>
          <w:kern w:val="0"/>
          <w:sz w:val="24"/>
        </w:rPr>
        <w:t xml:space="preserve">ISO/IEC 18000-4标准定义了 2.4GHz的空中接口通信协议参数，主要应用于 </w:t>
      </w:r>
      <w:r>
        <w:rPr>
          <w:b/>
          <w:kern w:val="0"/>
          <w:sz w:val="32"/>
          <w:u w:val="single"/>
        </w:rPr>
        <w:t>货品管理领域</w:t>
      </w:r>
      <w:r>
        <w:rPr>
          <w:kern w:val="0"/>
          <w:sz w:val="24"/>
        </w:rPr>
        <w:t>。ISO/IEC 18000-4标准定义了 433MHz的空中接口通信协议参数，应用于</w:t>
      </w:r>
      <w:r>
        <w:rPr>
          <w:b/>
          <w:kern w:val="0"/>
          <w:sz w:val="32"/>
          <w:u w:val="single"/>
        </w:rPr>
        <w:t xml:space="preserve"> 单品应用管理方面</w:t>
      </w:r>
      <w:r>
        <w:rPr>
          <w:rFonts w:hint="eastAsia"/>
          <w:b/>
          <w:kern w:val="0"/>
          <w:sz w:val="32"/>
          <w:u w:val="single"/>
        </w:rPr>
        <w:t xml:space="preserve"> </w:t>
      </w:r>
      <w:r>
        <w:rPr>
          <w:kern w:val="0"/>
          <w:sz w:val="24"/>
        </w:rPr>
        <w:t>。</w:t>
      </w:r>
    </w:p>
    <w:p w14:paraId="4003BA64">
      <w:pPr>
        <w:pStyle w:val="15"/>
        <w:numPr>
          <w:ilvl w:val="0"/>
          <w:numId w:val="12"/>
        </w:numPr>
        <w:ind w:firstLineChars="0"/>
        <w:rPr>
          <w:kern w:val="0"/>
          <w:sz w:val="24"/>
        </w:rPr>
      </w:pPr>
      <w:r>
        <w:rPr>
          <w:kern w:val="0"/>
          <w:sz w:val="24"/>
        </w:rPr>
        <w:t>GB/T20563 2006标准是</w:t>
      </w:r>
      <w:r>
        <w:rPr>
          <w:b/>
          <w:kern w:val="0"/>
          <w:sz w:val="32"/>
          <w:u w:val="single"/>
        </w:rPr>
        <w:t xml:space="preserve"> 动物射频识别代码结构 </w:t>
      </w:r>
      <w:r>
        <w:rPr>
          <w:kern w:val="0"/>
          <w:sz w:val="24"/>
        </w:rPr>
        <w:t>标准的简称，其规定了代码结构分为三部分：</w:t>
      </w:r>
      <w:r>
        <w:rPr>
          <w:b/>
          <w:kern w:val="0"/>
          <w:sz w:val="32"/>
          <w:u w:val="single"/>
        </w:rPr>
        <w:t>控制代码段（第1至16位）</w:t>
      </w:r>
      <w:r>
        <w:rPr>
          <w:kern w:val="0"/>
          <w:sz w:val="24"/>
        </w:rPr>
        <w:t>，国家和地区代码段和国家动物代码段。</w:t>
      </w:r>
    </w:p>
    <w:p w14:paraId="522EA848">
      <w:pPr>
        <w:pStyle w:val="15"/>
        <w:numPr>
          <w:ilvl w:val="0"/>
          <w:numId w:val="12"/>
        </w:numPr>
        <w:ind w:firstLineChars="0"/>
        <w:rPr>
          <w:rFonts w:hint="eastAsia"/>
          <w:kern w:val="0"/>
          <w:sz w:val="24"/>
        </w:rPr>
      </w:pPr>
      <w:r>
        <w:rPr>
          <w:kern w:val="0"/>
          <w:sz w:val="24"/>
        </w:rPr>
        <w:t>RFID标准体系主要包括</w:t>
      </w:r>
      <w:r>
        <w:rPr>
          <w:b/>
          <w:kern w:val="0"/>
          <w:sz w:val="32"/>
          <w:u w:val="single"/>
        </w:rPr>
        <w:t>技术标准</w:t>
      </w:r>
      <w:r>
        <w:rPr>
          <w:kern w:val="0"/>
          <w:sz w:val="24"/>
        </w:rPr>
        <w:t>，</w:t>
      </w:r>
      <w:r>
        <w:rPr>
          <w:b/>
          <w:kern w:val="0"/>
          <w:sz w:val="32"/>
          <w:u w:val="single"/>
        </w:rPr>
        <w:t>数据内容标准</w:t>
      </w:r>
      <w:r>
        <w:rPr>
          <w:kern w:val="0"/>
          <w:sz w:val="24"/>
        </w:rPr>
        <w:t>，</w:t>
      </w:r>
      <w:r>
        <w:rPr>
          <w:b/>
          <w:kern w:val="0"/>
          <w:sz w:val="32"/>
          <w:u w:val="single"/>
        </w:rPr>
        <w:t>性能标准</w:t>
      </w:r>
      <w:r>
        <w:rPr>
          <w:kern w:val="0"/>
          <w:sz w:val="24"/>
        </w:rPr>
        <w:t>，</w:t>
      </w:r>
      <w:r>
        <w:rPr>
          <w:b/>
          <w:kern w:val="0"/>
          <w:sz w:val="32"/>
          <w:u w:val="single"/>
        </w:rPr>
        <w:t>应用标准</w:t>
      </w:r>
      <w:r>
        <w:rPr>
          <w:kern w:val="0"/>
          <w:sz w:val="24"/>
        </w:rPr>
        <w:t>。</w:t>
      </w:r>
    </w:p>
    <w:p w14:paraId="530098C1">
      <w:pPr>
        <w:pStyle w:val="5"/>
        <w:rPr>
          <w:kern w:val="0"/>
        </w:rPr>
      </w:pPr>
      <w:r>
        <w:rPr>
          <w:kern w:val="0"/>
        </w:rPr>
        <w:t>RFID</w:t>
      </w:r>
      <w:r>
        <w:rPr>
          <w:rFonts w:hint="eastAsia"/>
          <w:kern w:val="0"/>
        </w:rPr>
        <w:t>技术广泛应用的前提是什么？有什么意义？</w:t>
      </w:r>
    </w:p>
    <w:p w14:paraId="45602709">
      <w:pPr>
        <w:jc w:val="left"/>
        <w:rPr>
          <w:sz w:val="22"/>
        </w:rPr>
      </w:pPr>
      <w:r>
        <w:rPr>
          <w:sz w:val="22"/>
        </w:rPr>
        <w:t>RFID</w:t>
      </w:r>
      <w:r>
        <w:rPr>
          <w:rFonts w:hint="eastAsia"/>
          <w:sz w:val="22"/>
        </w:rPr>
        <w:t>技术广泛应用的前提是</w:t>
      </w:r>
      <w:r>
        <w:rPr>
          <w:rFonts w:hint="eastAsia"/>
          <w:b/>
          <w:sz w:val="22"/>
        </w:rPr>
        <w:t>标准化</w:t>
      </w:r>
      <w:r>
        <w:rPr>
          <w:rFonts w:hint="eastAsia"/>
          <w:sz w:val="22"/>
        </w:rPr>
        <w:t>。通过制定、发布和实施</w:t>
      </w:r>
      <w:r>
        <w:rPr>
          <w:sz w:val="22"/>
        </w:rPr>
        <w:t>RFID</w:t>
      </w:r>
      <w:r>
        <w:rPr>
          <w:rFonts w:hint="eastAsia"/>
          <w:sz w:val="22"/>
        </w:rPr>
        <w:t>标准，可以解决编码通信、空中接口和数据共享等问题，以最大程度地促进</w:t>
      </w:r>
      <w:r>
        <w:rPr>
          <w:sz w:val="22"/>
        </w:rPr>
        <w:t>RFID</w:t>
      </w:r>
      <w:r>
        <w:rPr>
          <w:rFonts w:hint="eastAsia"/>
          <w:sz w:val="22"/>
        </w:rPr>
        <w:t>技术及相关系统的应用。</w:t>
      </w:r>
    </w:p>
    <w:p w14:paraId="1436C7A1">
      <w:pPr>
        <w:pStyle w:val="5"/>
        <w:rPr>
          <w:kern w:val="0"/>
        </w:rPr>
      </w:pPr>
      <w:r>
        <w:rPr>
          <w:kern w:val="0"/>
        </w:rPr>
        <w:t>ISO/IEC 15693标准中数据元素里的UID, AFI, DSFID分别指的是</w:t>
      </w:r>
      <w:r>
        <w:rPr>
          <w:rFonts w:hint="eastAsia"/>
          <w:kern w:val="0"/>
        </w:rPr>
        <w:t>什么</w:t>
      </w:r>
    </w:p>
    <w:p w14:paraId="097A4655">
      <w:pPr>
        <w:ind w:firstLine="440" w:firstLineChars="200"/>
        <w:jc w:val="left"/>
        <w:rPr>
          <w:sz w:val="22"/>
        </w:rPr>
      </w:pPr>
      <w:r>
        <w:rPr>
          <w:rFonts w:hint="eastAsia"/>
          <w:sz w:val="22"/>
        </w:rPr>
        <w:t>UID(Unique Identifier)是唯一标识符。是标签的64位唯一标识符，在防冲突周期中、读写器和标签交互过程中，用来识别每一个标签的身份号码。</w:t>
      </w:r>
    </w:p>
    <w:p w14:paraId="0E4AE0B1">
      <w:pPr>
        <w:ind w:firstLine="440" w:firstLineChars="200"/>
        <w:jc w:val="left"/>
        <w:rPr>
          <w:sz w:val="22"/>
        </w:rPr>
      </w:pPr>
      <w:r>
        <w:rPr>
          <w:rFonts w:hint="eastAsia"/>
          <w:sz w:val="22"/>
        </w:rPr>
        <w:t>AFI(Application Family Identifier)应用标识/应用族标识符。表示读写器锁定的应用类型，读写器只会选择满足所锁定的应用类型的标签。</w:t>
      </w:r>
    </w:p>
    <w:p w14:paraId="0F8A2D9E">
      <w:pPr>
        <w:ind w:firstLine="440" w:firstLineChars="200"/>
        <w:jc w:val="left"/>
        <w:rPr>
          <w:sz w:val="22"/>
        </w:rPr>
      </w:pPr>
      <w:r>
        <w:rPr>
          <w:rFonts w:hint="eastAsia"/>
          <w:sz w:val="22"/>
        </w:rPr>
        <w:t>DSFID(Data Storage Format Identifier)数据存储格式标识符。指明标签的数据存储格式。</w:t>
      </w:r>
    </w:p>
    <w:p w14:paraId="4621D292">
      <w:pPr>
        <w:pStyle w:val="5"/>
        <w:rPr>
          <w:kern w:val="0"/>
        </w:rPr>
      </w:pPr>
      <w:r>
        <w:rPr>
          <w:rFonts w:hint="eastAsia"/>
          <w:kern w:val="0"/>
        </w:rPr>
        <w:t>简述</w:t>
      </w:r>
      <w:r>
        <w:rPr>
          <w:kern w:val="0"/>
        </w:rPr>
        <w:t>ISO/IEC 14443标准的类型中不同标准所采用的防碰撞算法</w:t>
      </w:r>
    </w:p>
    <w:p w14:paraId="524E1FE2">
      <w:pPr>
        <w:ind w:firstLine="420" w:firstLineChars="200"/>
      </w:pPr>
      <w:r>
        <w:rPr>
          <w:rFonts w:hint="eastAsia"/>
        </w:rPr>
        <w:t>在</w:t>
      </w:r>
      <w:r>
        <w:t>ISO/IEC 14443-3标准中，提供了A型和B型两种防碰撞协议。 其中A型采用位检测防碰撞协议，B型通过一组命令来管理防碰撞过程，防碰撞方案以时隙为基础。</w:t>
      </w:r>
    </w:p>
    <w:p w14:paraId="1750E9C4">
      <w:pPr>
        <w:pStyle w:val="5"/>
        <w:rPr>
          <w:kern w:val="0"/>
        </w:rPr>
      </w:pPr>
      <w:r>
        <w:rPr>
          <w:kern w:val="0"/>
        </w:rPr>
        <w:t>请简述ISO/IEC 18000-1的定义，以及对于标准的其他部分的作用</w:t>
      </w:r>
    </w:p>
    <w:p w14:paraId="279C3795">
      <w:pPr>
        <w:ind w:firstLine="420" w:firstLineChars="200"/>
      </w:pPr>
      <w:r>
        <w:t>ISO/IEC 18000-1提供基本的信息定义和系统描述，定义了所有ISO/IEC 18000系列标准中空中接口定义所要用到的参数，同时还列出了所有相关的技术参数以及各种通信模式。</w:t>
      </w:r>
    </w:p>
    <w:p w14:paraId="1A196D37">
      <w:r>
        <w:t>ISO/IEC 18000-1为标准的其他部分详细给出了该通信频率和模式下的具体参数值，为后续的各部分标准设定了一个框架与规则。</w:t>
      </w:r>
    </w:p>
    <w:p w14:paraId="1BBD0A59">
      <w:pPr>
        <w:pStyle w:val="5"/>
        <w:rPr>
          <w:kern w:val="0"/>
        </w:rPr>
      </w:pPr>
      <w:r>
        <w:rPr>
          <w:kern w:val="0"/>
        </w:rPr>
        <w:t>6.简述ISO/IEC 18000-6系列方案的特点。</w:t>
      </w:r>
    </w:p>
    <w:p w14:paraId="3600C3E9">
      <w:r>
        <w:t>Type-A方案支持的存储容量较大，但是防碰撞能力来较弱，且数据结构复杂，指令类型多。</w:t>
      </w:r>
    </w:p>
    <w:p w14:paraId="7A73F7E6">
      <w:r>
        <w:t>Type-B方案支持的存储容量较小，但是防碰撞能力较强，数据结构和指令简单。</w:t>
      </w:r>
    </w:p>
    <w:p w14:paraId="1D4F8D71">
      <w:r>
        <w:t>Type-C方案的性能处于Type-A和Type-B二者之间，具有较高的普适性。</w:t>
      </w:r>
    </w:p>
    <w:p w14:paraId="5C5200AE">
      <w:pPr>
        <w:pStyle w:val="5"/>
        <w:rPr>
          <w:kern w:val="0"/>
        </w:rPr>
      </w:pPr>
      <w:r>
        <w:rPr>
          <w:kern w:val="0"/>
        </w:rPr>
        <w:t>EPCglobal标准框架分为哪三个层次，并阐述其内容</w:t>
      </w:r>
    </w:p>
    <w:p w14:paraId="24277C38">
      <w:pPr>
        <w:ind w:firstLine="440" w:firstLineChars="200"/>
        <w:jc w:val="left"/>
        <w:rPr>
          <w:sz w:val="22"/>
        </w:rPr>
      </w:pPr>
      <w:r>
        <w:rPr>
          <w:sz w:val="22"/>
        </w:rPr>
        <w:t>EPCglobal</w:t>
      </w:r>
      <w:r>
        <w:rPr>
          <w:rFonts w:hint="eastAsia"/>
          <w:sz w:val="22"/>
        </w:rPr>
        <w:t>标准框架包括</w:t>
      </w:r>
      <w:r>
        <w:rPr>
          <w:rFonts w:hint="eastAsia"/>
          <w:b/>
          <w:sz w:val="22"/>
        </w:rPr>
        <w:t>数据识别</w:t>
      </w:r>
      <w:r>
        <w:rPr>
          <w:rFonts w:hint="eastAsia"/>
          <w:sz w:val="22"/>
        </w:rPr>
        <w:t>、</w:t>
      </w:r>
      <w:r>
        <w:rPr>
          <w:rFonts w:hint="eastAsia"/>
          <w:b/>
          <w:sz w:val="22"/>
        </w:rPr>
        <w:t>数据获取</w:t>
      </w:r>
      <w:r>
        <w:rPr>
          <w:rFonts w:hint="eastAsia"/>
          <w:sz w:val="22"/>
        </w:rPr>
        <w:t>和</w:t>
      </w:r>
      <w:r>
        <w:rPr>
          <w:rFonts w:hint="eastAsia"/>
          <w:b/>
          <w:sz w:val="22"/>
        </w:rPr>
        <w:t>数据交换</w:t>
      </w:r>
      <w:r>
        <w:rPr>
          <w:rFonts w:hint="eastAsia"/>
          <w:sz w:val="22"/>
        </w:rPr>
        <w:t>三个层次</w:t>
      </w:r>
    </w:p>
    <w:p w14:paraId="6A23F6D2">
      <w:pPr>
        <w:ind w:firstLine="440" w:firstLineChars="200"/>
        <w:jc w:val="left"/>
        <w:rPr>
          <w:sz w:val="22"/>
        </w:rPr>
      </w:pPr>
      <w:r>
        <w:rPr>
          <w:rFonts w:hint="eastAsia"/>
          <w:b/>
          <w:sz w:val="22"/>
        </w:rPr>
        <w:t>数据识别层</w:t>
      </w:r>
      <w:r>
        <w:rPr>
          <w:rFonts w:hint="eastAsia"/>
          <w:sz w:val="22"/>
        </w:rPr>
        <w:t>的标准包括</w:t>
      </w:r>
      <w:r>
        <w:rPr>
          <w:sz w:val="22"/>
        </w:rPr>
        <w:t>RFID</w:t>
      </w:r>
      <w:r>
        <w:rPr>
          <w:rFonts w:hint="eastAsia"/>
          <w:sz w:val="22"/>
        </w:rPr>
        <w:t>标签数据标准和协议标准，目的是确保供应链上的不同企业间数据格式和说明的统一性；</w:t>
      </w:r>
    </w:p>
    <w:p w14:paraId="1FE3F0FB">
      <w:pPr>
        <w:ind w:firstLine="440" w:firstLineChars="200"/>
        <w:jc w:val="left"/>
        <w:rPr>
          <w:sz w:val="22"/>
        </w:rPr>
      </w:pPr>
      <w:r>
        <w:rPr>
          <w:rFonts w:hint="eastAsia"/>
          <w:b/>
          <w:sz w:val="22"/>
        </w:rPr>
        <w:t>数据获取层</w:t>
      </w:r>
      <w:r>
        <w:rPr>
          <w:rFonts w:hint="eastAsia"/>
          <w:sz w:val="22"/>
        </w:rPr>
        <w:t>的标准包括读写器协议标准、读写器管理标准、读写器组网和初始化标准，以及中间件标准等，定义了收集和记录</w:t>
      </w:r>
      <w:r>
        <w:rPr>
          <w:sz w:val="22"/>
        </w:rPr>
        <w:t>EPC</w:t>
      </w:r>
      <w:r>
        <w:rPr>
          <w:rFonts w:hint="eastAsia"/>
          <w:sz w:val="22"/>
        </w:rPr>
        <w:t>数据的主要基础设施组件，并允许最终用户使用具有互操作性的设备建立</w:t>
      </w:r>
      <w:r>
        <w:rPr>
          <w:sz w:val="22"/>
        </w:rPr>
        <w:t>RFID</w:t>
      </w:r>
      <w:r>
        <w:rPr>
          <w:rFonts w:hint="eastAsia"/>
          <w:sz w:val="22"/>
        </w:rPr>
        <w:t>应用；</w:t>
      </w:r>
    </w:p>
    <w:p w14:paraId="638860BD">
      <w:pPr>
        <w:ind w:firstLine="440" w:firstLineChars="200"/>
        <w:jc w:val="left"/>
        <w:rPr>
          <w:sz w:val="22"/>
        </w:rPr>
      </w:pPr>
      <w:r>
        <w:rPr>
          <w:rFonts w:hint="eastAsia"/>
          <w:b/>
          <w:sz w:val="22"/>
        </w:rPr>
        <w:t>数据交换层</w:t>
      </w:r>
      <w:r>
        <w:rPr>
          <w:rFonts w:hint="eastAsia"/>
          <w:sz w:val="22"/>
        </w:rPr>
        <w:t>的标准包括</w:t>
      </w:r>
      <w:r>
        <w:rPr>
          <w:sz w:val="22"/>
        </w:rPr>
        <w:t>EPC</w:t>
      </w:r>
      <w:r>
        <w:rPr>
          <w:rFonts w:hint="eastAsia"/>
          <w:sz w:val="22"/>
        </w:rPr>
        <w:t>信息服务标准（</w:t>
      </w:r>
      <w:r>
        <w:rPr>
          <w:sz w:val="22"/>
        </w:rPr>
        <w:t>EPC Information Services</w:t>
      </w:r>
      <w:r>
        <w:rPr>
          <w:rFonts w:hint="eastAsia"/>
          <w:sz w:val="22"/>
        </w:rPr>
        <w:t>，</w:t>
      </w:r>
      <w:r>
        <w:rPr>
          <w:sz w:val="22"/>
        </w:rPr>
        <w:t>EPCIS</w:t>
      </w:r>
      <w:r>
        <w:rPr>
          <w:rFonts w:hint="eastAsia"/>
          <w:sz w:val="22"/>
        </w:rPr>
        <w:t>）、核心业务词汇标准（</w:t>
      </w:r>
      <w:r>
        <w:rPr>
          <w:sz w:val="22"/>
        </w:rPr>
        <w:t>Core Business Vocabulary</w:t>
      </w:r>
      <w:r>
        <w:rPr>
          <w:rFonts w:hint="eastAsia"/>
          <w:sz w:val="22"/>
        </w:rPr>
        <w:t>，</w:t>
      </w:r>
      <w:r>
        <w:rPr>
          <w:sz w:val="22"/>
        </w:rPr>
        <w:t>CBV</w:t>
      </w:r>
      <w:r>
        <w:rPr>
          <w:rFonts w:hint="eastAsia"/>
          <w:sz w:val="22"/>
        </w:rPr>
        <w:t>）、对象名解析服务标准（</w:t>
      </w:r>
      <w:r>
        <w:rPr>
          <w:sz w:val="22"/>
        </w:rPr>
        <w:t>Object Name Service</w:t>
      </w:r>
      <w:r>
        <w:rPr>
          <w:rFonts w:hint="eastAsia"/>
          <w:sz w:val="22"/>
        </w:rPr>
        <w:t>，</w:t>
      </w:r>
      <w:r>
        <w:rPr>
          <w:sz w:val="22"/>
        </w:rPr>
        <w:t>ONS</w:t>
      </w:r>
      <w:r>
        <w:rPr>
          <w:rFonts w:hint="eastAsia"/>
          <w:sz w:val="22"/>
        </w:rPr>
        <w:t>）、发现服务标准（</w:t>
      </w:r>
      <w:r>
        <w:rPr>
          <w:sz w:val="22"/>
        </w:rPr>
        <w:t>Discovery Services</w:t>
      </w:r>
      <w:r>
        <w:rPr>
          <w:rFonts w:hint="eastAsia"/>
          <w:sz w:val="22"/>
        </w:rPr>
        <w:t>）、安全认证标准（</w:t>
      </w:r>
      <w:r>
        <w:rPr>
          <w:sz w:val="22"/>
        </w:rPr>
        <w:t>Certificate Profile</w:t>
      </w:r>
      <w:r>
        <w:rPr>
          <w:rFonts w:hint="eastAsia"/>
          <w:sz w:val="22"/>
        </w:rPr>
        <w:t>），以及谱系标准（</w:t>
      </w:r>
      <w:r>
        <w:rPr>
          <w:sz w:val="22"/>
        </w:rPr>
        <w:t>Pedigree</w:t>
      </w:r>
      <w:r>
        <w:rPr>
          <w:rFonts w:hint="eastAsia"/>
          <w:sz w:val="22"/>
        </w:rPr>
        <w:t>）等，提高广域环境下物流信息的可视性，目的是为最终用户提供可以共享的</w:t>
      </w:r>
      <w:r>
        <w:rPr>
          <w:sz w:val="22"/>
        </w:rPr>
        <w:t>EPC</w:t>
      </w:r>
      <w:r>
        <w:rPr>
          <w:rFonts w:hint="eastAsia"/>
          <w:sz w:val="22"/>
        </w:rPr>
        <w:t>数据，并实现</w:t>
      </w:r>
      <w:r>
        <w:rPr>
          <w:sz w:val="22"/>
        </w:rPr>
        <w:t>EPC</w:t>
      </w:r>
      <w:r>
        <w:rPr>
          <w:rFonts w:hint="eastAsia"/>
          <w:sz w:val="22"/>
        </w:rPr>
        <w:t>网络服务的接入。</w:t>
      </w:r>
    </w:p>
    <w:p w14:paraId="0B900DFB">
      <w:pPr>
        <w:pStyle w:val="5"/>
        <w:rPr>
          <w:kern w:val="0"/>
        </w:rPr>
      </w:pPr>
      <w:r>
        <w:rPr>
          <w:kern w:val="0"/>
        </w:rPr>
        <w:t>请从技术方面简要分析RFID标准多元化的原因。</w:t>
      </w:r>
    </w:p>
    <w:p w14:paraId="5A0AA24B">
      <w:pPr>
        <w:ind w:firstLine="440" w:firstLineChars="200"/>
        <w:jc w:val="left"/>
        <w:rPr>
          <w:sz w:val="22"/>
        </w:rPr>
      </w:pPr>
      <w:r>
        <w:rPr>
          <w:sz w:val="22"/>
        </w:rPr>
        <w:t>1.RFID的工作频率和信息传输方式：RFID的工作频率分布在低频至微波的各个频段中，技术差异很大，导致RFID标准多元化；</w:t>
      </w:r>
    </w:p>
    <w:p w14:paraId="5E43E067">
      <w:pPr>
        <w:ind w:firstLine="440" w:firstLineChars="200"/>
        <w:jc w:val="left"/>
        <w:rPr>
          <w:sz w:val="22"/>
        </w:rPr>
      </w:pPr>
      <w:r>
        <w:rPr>
          <w:sz w:val="22"/>
        </w:rPr>
        <w:t>2,作用距离：作用距离不同产生的差异主要表现在以下几个方面：应答器的工作方式分为有源工作方式和无源工作方式两种；RFID系统的工作原理不同，近距离采用电感耦合方式，远距离采用基于微波的反散射耦合方式；载波功率的差异；这些都会导致不同的标准产生；</w:t>
      </w:r>
    </w:p>
    <w:p w14:paraId="55776337">
      <w:pPr>
        <w:ind w:firstLine="440" w:firstLineChars="200"/>
        <w:jc w:val="left"/>
        <w:rPr>
          <w:sz w:val="22"/>
        </w:rPr>
      </w:pPr>
      <w:r>
        <w:rPr>
          <w:sz w:val="22"/>
        </w:rPr>
        <w:t>3，应用目标的不同：RFID的应用广泛，针对不同的应用目的，其存储的数据代码，外形需求，频率选择，作用距离以及复杂度都会有很大的差异；</w:t>
      </w:r>
    </w:p>
    <w:p w14:paraId="1F7BF976">
      <w:pPr>
        <w:ind w:firstLine="440" w:firstLineChars="200"/>
        <w:jc w:val="left"/>
        <w:rPr>
          <w:sz w:val="22"/>
        </w:rPr>
      </w:pPr>
      <w:r>
        <w:rPr>
          <w:sz w:val="22"/>
        </w:rPr>
        <w:t>4，技术的发展：随着信息技术和制造业的进步，RFID标准需要不断融入这些新进展，以形成与时俱进的标准。</w:t>
      </w:r>
    </w:p>
    <w:p w14:paraId="7881E1E4">
      <w:pPr>
        <w:pStyle w:val="3"/>
        <w:jc w:val="center"/>
      </w:pPr>
      <w:r>
        <w:rPr>
          <w:rFonts w:hint="eastAsia"/>
        </w:rPr>
        <w:t>第十一章 物联网架构</w:t>
      </w:r>
      <w:r>
        <w:t>—EPC</w:t>
      </w:r>
      <w:r>
        <w:rPr>
          <w:rFonts w:hint="eastAsia"/>
        </w:rPr>
        <w:t>系统</w:t>
      </w:r>
    </w:p>
    <w:p w14:paraId="681B9DEA">
      <w:pPr>
        <w:pStyle w:val="5"/>
        <w:rPr>
          <w:rFonts w:hint="eastAsia"/>
          <w:kern w:val="0"/>
        </w:rPr>
      </w:pPr>
      <w:r>
        <w:rPr>
          <w:rFonts w:hint="eastAsia"/>
          <w:kern w:val="0"/>
        </w:rPr>
        <w:t>一、选择题</w:t>
      </w:r>
    </w:p>
    <w:p w14:paraId="0CC5DBF2">
      <w:pPr>
        <w:pStyle w:val="15"/>
        <w:numPr>
          <w:ilvl w:val="0"/>
          <w:numId w:val="13"/>
        </w:numPr>
        <w:ind w:firstLineChars="0"/>
        <w:rPr>
          <w:b/>
          <w:sz w:val="24"/>
        </w:rPr>
      </w:pPr>
      <w:r>
        <w:rPr>
          <w:b/>
          <w:sz w:val="24"/>
        </w:rPr>
        <w:t>以下64位EPC编码中哪种编码的厂商数量最多（C）</w:t>
      </w:r>
    </w:p>
    <w:p w14:paraId="4E45973F">
      <w:pPr>
        <w:ind w:firstLine="240" w:firstLineChars="100"/>
        <w:rPr>
          <w:sz w:val="24"/>
        </w:rPr>
      </w:pPr>
      <w:r>
        <w:rPr>
          <w:sz w:val="24"/>
        </w:rPr>
        <w:t xml:space="preserve">A．EPC-64Ⅰ型 B．EPC-64Ⅱ型 </w:t>
      </w:r>
      <w:r>
        <w:rPr>
          <w:b/>
          <w:sz w:val="24"/>
        </w:rPr>
        <w:t>C．EPC-64Ⅲ型</w:t>
      </w:r>
      <w:r>
        <w:rPr>
          <w:sz w:val="24"/>
        </w:rPr>
        <w:t xml:space="preserve"> D．64位EPC厂商数都一样</w:t>
      </w:r>
    </w:p>
    <w:p w14:paraId="65ADDA30">
      <w:pPr>
        <w:ind w:firstLine="240" w:firstLineChars="100"/>
        <w:rPr>
          <w:rFonts w:hint="eastAsia"/>
          <w:sz w:val="24"/>
        </w:rPr>
      </w:pPr>
      <w:bookmarkStart w:id="7" w:name="_Hlk517913776"/>
      <w:r>
        <w:rPr>
          <w:rFonts w:hint="eastAsia"/>
          <w:b/>
          <w:sz w:val="24"/>
        </w:rPr>
        <w:t>【解析】</w:t>
      </w:r>
      <w:r>
        <w:rPr>
          <w:sz w:val="22"/>
        </w:rPr>
        <w:t>EPC编码的厂商数量是由EPC管理者决定的，EPC-64Ⅰ型、EPC-64Ⅱ型、EPC-64Ⅲ型的管理者长度分别为21位、15位、26位，所以选C。</w:t>
      </w:r>
    </w:p>
    <w:bookmarkEnd w:id="7"/>
    <w:p w14:paraId="6A70FBA0">
      <w:pPr>
        <w:pStyle w:val="15"/>
        <w:numPr>
          <w:ilvl w:val="0"/>
          <w:numId w:val="13"/>
        </w:numPr>
        <w:ind w:firstLineChars="0"/>
        <w:rPr>
          <w:b/>
          <w:sz w:val="24"/>
        </w:rPr>
      </w:pPr>
      <w:r>
        <w:rPr>
          <w:b/>
          <w:sz w:val="24"/>
        </w:rPr>
        <w:t>若EPC编码版本号前三位是000，则这个EPC编码可能是以下哪一种（ D）</w:t>
      </w:r>
    </w:p>
    <w:p w14:paraId="344B3FA1">
      <w:pPr>
        <w:ind w:firstLine="240" w:firstLineChars="100"/>
        <w:rPr>
          <w:sz w:val="22"/>
        </w:rPr>
      </w:pPr>
      <w:r>
        <w:rPr>
          <w:sz w:val="24"/>
        </w:rPr>
        <w:t xml:space="preserve">A．EPC-64Ⅱ型    B．EPC-64Ⅲ型    C．EPC-96Ⅰ型    </w:t>
      </w:r>
      <w:r>
        <w:rPr>
          <w:b/>
          <w:sz w:val="24"/>
        </w:rPr>
        <w:t>D．EPC-256Ⅱ型</w:t>
      </w:r>
      <w:r>
        <w:rPr>
          <w:rFonts w:hint="eastAsia"/>
          <w:b/>
          <w:sz w:val="24"/>
        </w:rPr>
        <w:t>【解析】3</w:t>
      </w:r>
      <w:r>
        <w:rPr>
          <w:rFonts w:hint="eastAsia"/>
          <w:sz w:val="22"/>
        </w:rPr>
        <w:t>个</w:t>
      </w:r>
      <w:r>
        <w:rPr>
          <w:sz w:val="22"/>
        </w:rPr>
        <w:t>64位的EPC版本号只有两位，即01、10、11。为了和64位的EPC相区别，所有长度大于64位的EPC版本号的最高两位须为00，这样就定义了所有96位的EPC版本号开始的位序列是001。同样，所有长度大于96位的EPC的版本号的前三位是000；同理，定义所有的256位EPC开始的位序列是00001。</w:t>
      </w:r>
    </w:p>
    <w:p w14:paraId="508CBF74">
      <w:pPr>
        <w:pStyle w:val="15"/>
        <w:numPr>
          <w:ilvl w:val="0"/>
          <w:numId w:val="13"/>
        </w:numPr>
        <w:ind w:firstLineChars="0"/>
        <w:rPr>
          <w:b/>
          <w:sz w:val="24"/>
        </w:rPr>
      </w:pPr>
      <w:r>
        <w:rPr>
          <w:b/>
          <w:sz w:val="24"/>
        </w:rPr>
        <w:t>Savant系统可提供以下哪几项功能。</w:t>
      </w:r>
      <w:r>
        <w:rPr>
          <w:rFonts w:hint="eastAsia"/>
          <w:b/>
          <w:sz w:val="24"/>
        </w:rPr>
        <w:t>（</w:t>
      </w:r>
      <w:r>
        <w:rPr>
          <w:b/>
          <w:sz w:val="24"/>
        </w:rPr>
        <w:t xml:space="preserve"> A ）</w:t>
      </w:r>
    </w:p>
    <w:p w14:paraId="64A1EA96">
      <w:pPr>
        <w:pStyle w:val="15"/>
        <w:ind w:left="360" w:firstLine="0" w:firstLineChars="0"/>
        <w:rPr>
          <w:sz w:val="24"/>
        </w:rPr>
      </w:pPr>
      <w:r>
        <w:rPr>
          <w:b/>
          <w:sz w:val="24"/>
        </w:rPr>
        <w:t xml:space="preserve">① 数据校对  ② 数据存储   ③ 任务管理  </w:t>
      </w:r>
      <w:r>
        <w:rPr>
          <w:sz w:val="24"/>
        </w:rPr>
        <w:t xml:space="preserve"> ④ 信息捕获   ⑤ 域名解析</w:t>
      </w:r>
    </w:p>
    <w:p w14:paraId="470FBB15">
      <w:pPr>
        <w:tabs>
          <w:tab w:val="left" w:pos="6751"/>
        </w:tabs>
        <w:rPr>
          <w:sz w:val="24"/>
        </w:rPr>
      </w:pPr>
      <w:r>
        <w:rPr>
          <w:sz w:val="24"/>
        </w:rPr>
        <w:t>A</w:t>
      </w:r>
      <w:bookmarkStart w:id="8" w:name="_Hlk517952309"/>
      <w:r>
        <w:rPr>
          <w:sz w:val="24"/>
        </w:rPr>
        <w:t xml:space="preserve"> ①</w:t>
      </w:r>
      <w:bookmarkEnd w:id="8"/>
      <w:r>
        <w:rPr>
          <w:sz w:val="24"/>
        </w:rPr>
        <w:t>②③      B ②③④       C ②④⑤       D ①②⑤</w:t>
      </w:r>
      <w:r>
        <w:rPr>
          <w:sz w:val="24"/>
        </w:rPr>
        <w:tab/>
      </w:r>
    </w:p>
    <w:p w14:paraId="3C7E47E8">
      <w:pPr>
        <w:pStyle w:val="15"/>
        <w:numPr>
          <w:ilvl w:val="0"/>
          <w:numId w:val="13"/>
        </w:numPr>
        <w:ind w:firstLineChars="0"/>
        <w:rPr>
          <w:b/>
          <w:sz w:val="24"/>
        </w:rPr>
      </w:pPr>
      <w:r>
        <w:rPr>
          <w:b/>
          <w:sz w:val="24"/>
        </w:rPr>
        <w:t>ONS服务器由（ A ）和（ B）两部分组成。</w:t>
      </w:r>
    </w:p>
    <w:p w14:paraId="656A5FD5">
      <w:pPr>
        <w:tabs>
          <w:tab w:val="left" w:pos="6751"/>
        </w:tabs>
        <w:ind w:firstLine="480" w:firstLineChars="200"/>
        <w:rPr>
          <w:rFonts w:hint="eastAsia"/>
          <w:sz w:val="24"/>
        </w:rPr>
      </w:pPr>
      <w:r>
        <w:rPr>
          <w:b/>
          <w:sz w:val="24"/>
        </w:rPr>
        <w:t>A ONS根服务器</w:t>
      </w:r>
      <w:r>
        <w:rPr>
          <w:sz w:val="24"/>
        </w:rPr>
        <w:t xml:space="preserve"> </w:t>
      </w:r>
      <w:r>
        <w:rPr>
          <w:b/>
          <w:sz w:val="24"/>
        </w:rPr>
        <w:t xml:space="preserve"> B 本地ONS服务器</w:t>
      </w:r>
      <w:r>
        <w:rPr>
          <w:sz w:val="24"/>
        </w:rPr>
        <w:t xml:space="preserve"> C 本地服务器 D 远程ONS服务器</w:t>
      </w:r>
    </w:p>
    <w:p w14:paraId="1C3C4707">
      <w:pPr>
        <w:pStyle w:val="5"/>
        <w:rPr>
          <w:rFonts w:hint="eastAsia"/>
          <w:kern w:val="0"/>
        </w:rPr>
      </w:pPr>
      <w:r>
        <w:rPr>
          <w:rFonts w:hint="eastAsia"/>
          <w:kern w:val="0"/>
        </w:rPr>
        <w:t>二、填空题</w:t>
      </w:r>
    </w:p>
    <w:p w14:paraId="3AB33842">
      <w:pPr>
        <w:pStyle w:val="15"/>
        <w:numPr>
          <w:ilvl w:val="0"/>
          <w:numId w:val="14"/>
        </w:numPr>
        <w:ind w:firstLineChars="0"/>
        <w:rPr>
          <w:kern w:val="0"/>
          <w:sz w:val="22"/>
        </w:rPr>
      </w:pPr>
      <w:r>
        <w:rPr>
          <w:sz w:val="24"/>
        </w:rPr>
        <w:t>某商品信息为“一个蓝色的500ml的水杯”，其中“蓝色，500ml”是由EPC编码结构当中的</w:t>
      </w:r>
      <w:r>
        <w:rPr>
          <w:rFonts w:hint="eastAsia"/>
          <w:b/>
          <w:kern w:val="0"/>
          <w:sz w:val="24"/>
          <w:u w:val="single"/>
        </w:rPr>
        <w:t xml:space="preserve">  </w:t>
      </w:r>
      <w:r>
        <w:rPr>
          <w:b/>
          <w:kern w:val="0"/>
          <w:sz w:val="32"/>
          <w:u w:val="single"/>
        </w:rPr>
        <w:t>对象分类代码</w:t>
      </w:r>
      <w:r>
        <w:rPr>
          <w:rFonts w:hint="eastAsia"/>
          <w:b/>
          <w:kern w:val="0"/>
          <w:sz w:val="24"/>
          <w:u w:val="single"/>
        </w:rPr>
        <w:t xml:space="preserve">  </w:t>
      </w:r>
      <w:r>
        <w:rPr>
          <w:sz w:val="24"/>
        </w:rPr>
        <w:t>决定的</w:t>
      </w:r>
      <w:r>
        <w:rPr>
          <w:rFonts w:hint="eastAsia"/>
          <w:kern w:val="0"/>
          <w:sz w:val="22"/>
        </w:rPr>
        <w:t>。、</w:t>
      </w:r>
    </w:p>
    <w:p w14:paraId="6DBA69F3">
      <w:pPr>
        <w:pStyle w:val="15"/>
        <w:numPr>
          <w:ilvl w:val="0"/>
          <w:numId w:val="14"/>
        </w:numPr>
        <w:ind w:firstLineChars="0"/>
        <w:rPr>
          <w:rFonts w:hint="eastAsia"/>
          <w:sz w:val="24"/>
        </w:rPr>
      </w:pPr>
      <w:r>
        <w:rPr>
          <w:sz w:val="24"/>
        </w:rPr>
        <w:t>国际上具影响力三大RFID标准化体系组织是</w:t>
      </w:r>
      <w:r>
        <w:rPr>
          <w:b/>
          <w:kern w:val="0"/>
          <w:sz w:val="32"/>
          <w:u w:val="single"/>
        </w:rPr>
        <w:t>EPC Global美</w:t>
      </w:r>
      <w:r>
        <w:rPr>
          <w:rFonts w:hint="eastAsia"/>
          <w:b/>
          <w:kern w:val="0"/>
          <w:sz w:val="32"/>
        </w:rPr>
        <w:t>、</w:t>
      </w:r>
      <w:r>
        <w:rPr>
          <w:b/>
          <w:kern w:val="0"/>
          <w:sz w:val="32"/>
          <w:u w:val="single"/>
        </w:rPr>
        <w:t>UID日本</w:t>
      </w:r>
      <w:r>
        <w:rPr>
          <w:sz w:val="24"/>
        </w:rPr>
        <w:t xml:space="preserve">、 </w:t>
      </w:r>
      <w:r>
        <w:rPr>
          <w:b/>
          <w:kern w:val="0"/>
          <w:sz w:val="32"/>
          <w:u w:val="single"/>
        </w:rPr>
        <w:t>ISO/IEC标准体系</w:t>
      </w:r>
      <w:r>
        <w:rPr>
          <w:sz w:val="24"/>
        </w:rPr>
        <w:t xml:space="preserve"> 。</w:t>
      </w:r>
    </w:p>
    <w:p w14:paraId="35F3B38F">
      <w:pPr>
        <w:pStyle w:val="15"/>
        <w:numPr>
          <w:ilvl w:val="0"/>
          <w:numId w:val="14"/>
        </w:numPr>
        <w:ind w:firstLineChars="0"/>
        <w:rPr>
          <w:sz w:val="24"/>
        </w:rPr>
      </w:pPr>
      <w:r>
        <w:rPr>
          <w:sz w:val="24"/>
        </w:rPr>
        <w:t>96位EPC码由</w:t>
      </w:r>
      <w:r>
        <w:rPr>
          <w:b/>
          <w:kern w:val="0"/>
          <w:sz w:val="32"/>
          <w:u w:val="single"/>
        </w:rPr>
        <w:t>版本号</w:t>
      </w:r>
      <w:r>
        <w:rPr>
          <w:sz w:val="24"/>
        </w:rPr>
        <w:t>、</w:t>
      </w:r>
      <w:r>
        <w:rPr>
          <w:b/>
          <w:kern w:val="0"/>
          <w:sz w:val="32"/>
          <w:u w:val="single"/>
        </w:rPr>
        <w:t>域名管理者</w:t>
      </w:r>
      <w:r>
        <w:rPr>
          <w:sz w:val="24"/>
        </w:rPr>
        <w:t>、</w:t>
      </w:r>
      <w:r>
        <w:rPr>
          <w:b/>
          <w:kern w:val="0"/>
          <w:sz w:val="32"/>
          <w:u w:val="single"/>
        </w:rPr>
        <w:t>对象分类代</w:t>
      </w:r>
      <w:r>
        <w:rPr>
          <w:rFonts w:hint="eastAsia"/>
          <w:b/>
          <w:kern w:val="0"/>
          <w:sz w:val="32"/>
          <w:u w:val="single"/>
        </w:rPr>
        <w:t>码</w:t>
      </w:r>
      <w:r>
        <w:rPr>
          <w:sz w:val="24"/>
        </w:rPr>
        <w:t xml:space="preserve"> 和</w:t>
      </w:r>
      <w:r>
        <w:rPr>
          <w:b/>
          <w:kern w:val="0"/>
          <w:sz w:val="32"/>
          <w:u w:val="single"/>
        </w:rPr>
        <w:t>序列号</w:t>
      </w:r>
      <w:r>
        <w:rPr>
          <w:sz w:val="24"/>
        </w:rPr>
        <w:t>构成。</w:t>
      </w:r>
    </w:p>
    <w:p w14:paraId="4E6175F7">
      <w:pPr>
        <w:pStyle w:val="15"/>
        <w:numPr>
          <w:ilvl w:val="0"/>
          <w:numId w:val="14"/>
        </w:numPr>
        <w:ind w:firstLineChars="0"/>
        <w:rPr>
          <w:sz w:val="24"/>
        </w:rPr>
      </w:pPr>
      <w:r>
        <w:rPr>
          <w:sz w:val="24"/>
        </w:rPr>
        <w:t>电子标签含有物品唯一标识体系的编码，其中</w:t>
      </w:r>
      <w:r>
        <w:rPr>
          <w:b/>
          <w:kern w:val="0"/>
          <w:sz w:val="32"/>
          <w:u w:val="single"/>
        </w:rPr>
        <w:t>电子产品代码/EPC</w:t>
      </w:r>
      <w:r>
        <w:rPr>
          <w:sz w:val="24"/>
        </w:rPr>
        <w:t>是全球产品代码的一个分支，它包含著一系列的数据和信息，如产地、日期代码和其他关键的供应信息。</w:t>
      </w:r>
    </w:p>
    <w:p w14:paraId="74E5D338">
      <w:pPr>
        <w:pStyle w:val="15"/>
        <w:numPr>
          <w:ilvl w:val="0"/>
          <w:numId w:val="14"/>
        </w:numPr>
        <w:ind w:firstLineChars="0"/>
        <w:rPr>
          <w:sz w:val="24"/>
        </w:rPr>
      </w:pPr>
      <w:r>
        <w:rPr>
          <w:sz w:val="24"/>
        </w:rPr>
        <w:t>EPC系统的信息网络系统是在全球互联网的基础上，通过</w:t>
      </w:r>
      <w:r>
        <w:rPr>
          <w:b/>
          <w:kern w:val="0"/>
          <w:sz w:val="32"/>
          <w:u w:val="single"/>
        </w:rPr>
        <w:t xml:space="preserve"> Savant管理软件系统 </w:t>
      </w:r>
      <w:r>
        <w:rPr>
          <w:sz w:val="24"/>
        </w:rPr>
        <w:t xml:space="preserve"> 、</w:t>
      </w:r>
      <w:r>
        <w:rPr>
          <w:b/>
          <w:kern w:val="0"/>
          <w:sz w:val="32"/>
          <w:u w:val="single"/>
        </w:rPr>
        <w:t xml:space="preserve"> ONS对象名称解析服务 </w:t>
      </w:r>
      <w:r>
        <w:rPr>
          <w:sz w:val="24"/>
        </w:rPr>
        <w:t>、</w:t>
      </w:r>
      <w:r>
        <w:rPr>
          <w:b/>
          <w:kern w:val="0"/>
          <w:sz w:val="32"/>
          <w:u w:val="single"/>
        </w:rPr>
        <w:t xml:space="preserve">  实体标记语言（或EPC信息服务）  </w:t>
      </w:r>
      <w:r>
        <w:rPr>
          <w:sz w:val="24"/>
        </w:rPr>
        <w:t xml:space="preserve"> 实现全球的实物互联。</w:t>
      </w:r>
    </w:p>
    <w:p w14:paraId="03BEC0AD">
      <w:pPr>
        <w:pStyle w:val="15"/>
        <w:numPr>
          <w:ilvl w:val="0"/>
          <w:numId w:val="14"/>
        </w:numPr>
        <w:ind w:firstLineChars="0"/>
        <w:rPr>
          <w:sz w:val="24"/>
        </w:rPr>
      </w:pPr>
      <w:r>
        <w:rPr>
          <w:sz w:val="24"/>
        </w:rPr>
        <w:t>Savant系统完成的任务是：</w:t>
      </w:r>
      <w:r>
        <w:rPr>
          <w:b/>
          <w:kern w:val="0"/>
          <w:sz w:val="32"/>
          <w:u w:val="single"/>
        </w:rPr>
        <w:t xml:space="preserve"> </w:t>
      </w:r>
      <w:r>
        <w:rPr>
          <w:rFonts w:hint="eastAsia"/>
          <w:b/>
          <w:kern w:val="0"/>
          <w:sz w:val="32"/>
          <w:u w:val="single"/>
        </w:rPr>
        <w:t>数据校对</w:t>
      </w:r>
      <w:r>
        <w:rPr>
          <w:rFonts w:hint="eastAsia"/>
          <w:sz w:val="24"/>
        </w:rPr>
        <w:t>、</w:t>
      </w:r>
      <w:r>
        <w:rPr>
          <w:b/>
          <w:kern w:val="0"/>
          <w:sz w:val="32"/>
          <w:u w:val="single"/>
        </w:rPr>
        <w:t xml:space="preserve"> </w:t>
      </w:r>
      <w:r>
        <w:rPr>
          <w:rFonts w:hint="eastAsia"/>
          <w:b/>
          <w:kern w:val="0"/>
          <w:sz w:val="32"/>
          <w:u w:val="single"/>
        </w:rPr>
        <w:t>读写器协调</w:t>
      </w:r>
      <w:r>
        <w:rPr>
          <w:rFonts w:hint="eastAsia"/>
          <w:sz w:val="24"/>
        </w:rPr>
        <w:t>、</w:t>
      </w:r>
      <w:r>
        <w:rPr>
          <w:rFonts w:hint="eastAsia"/>
          <w:b/>
          <w:kern w:val="0"/>
          <w:sz w:val="32"/>
          <w:u w:val="single"/>
        </w:rPr>
        <w:t xml:space="preserve"> 数据传输 </w:t>
      </w:r>
      <w:r>
        <w:rPr>
          <w:rFonts w:hint="eastAsia"/>
          <w:sz w:val="24"/>
        </w:rPr>
        <w:t>、</w:t>
      </w:r>
      <w:r>
        <w:rPr>
          <w:rFonts w:hint="eastAsia"/>
          <w:b/>
          <w:kern w:val="0"/>
          <w:sz w:val="32"/>
          <w:u w:val="single"/>
        </w:rPr>
        <w:t xml:space="preserve"> 数据存储 </w:t>
      </w:r>
      <w:r>
        <w:rPr>
          <w:rFonts w:hint="eastAsia"/>
          <w:sz w:val="24"/>
        </w:rPr>
        <w:t xml:space="preserve">、 </w:t>
      </w:r>
      <w:r>
        <w:rPr>
          <w:rFonts w:hint="eastAsia"/>
          <w:b/>
          <w:kern w:val="0"/>
          <w:sz w:val="32"/>
          <w:u w:val="single"/>
        </w:rPr>
        <w:t>任务管理</w:t>
      </w:r>
      <w:r>
        <w:rPr>
          <w:rFonts w:hint="eastAsia"/>
          <w:sz w:val="24"/>
        </w:rPr>
        <w:t>。</w:t>
      </w:r>
    </w:p>
    <w:p w14:paraId="1D5BD33F">
      <w:pPr>
        <w:pStyle w:val="15"/>
        <w:numPr>
          <w:ilvl w:val="0"/>
          <w:numId w:val="14"/>
        </w:numPr>
        <w:ind w:firstLineChars="0"/>
        <w:rPr>
          <w:sz w:val="24"/>
        </w:rPr>
      </w:pPr>
      <w:r>
        <w:rPr>
          <w:sz w:val="24"/>
        </w:rPr>
        <w:t>EPC系统的信息网络系统是在全球互联网的基础上,通过</w:t>
      </w:r>
      <w:r>
        <w:rPr>
          <w:b/>
          <w:kern w:val="0"/>
          <w:sz w:val="32"/>
          <w:u w:val="single"/>
        </w:rPr>
        <w:t>Savant中间件</w:t>
      </w:r>
      <w:r>
        <w:rPr>
          <w:sz w:val="24"/>
        </w:rPr>
        <w:t>、</w:t>
      </w:r>
      <w:r>
        <w:rPr>
          <w:rFonts w:hint="eastAsia"/>
          <w:b/>
          <w:kern w:val="0"/>
          <w:sz w:val="32"/>
          <w:u w:val="single"/>
        </w:rPr>
        <w:t>对象名称解析服务（</w:t>
      </w:r>
      <w:r>
        <w:rPr>
          <w:b/>
          <w:kern w:val="0"/>
          <w:sz w:val="32"/>
          <w:u w:val="single"/>
        </w:rPr>
        <w:t>ONS）</w:t>
      </w:r>
      <w:r>
        <w:rPr>
          <w:sz w:val="24"/>
        </w:rPr>
        <w:t xml:space="preserve"> 以及</w:t>
      </w:r>
      <w:r>
        <w:rPr>
          <w:b/>
          <w:kern w:val="0"/>
          <w:sz w:val="32"/>
          <w:u w:val="single"/>
        </w:rPr>
        <w:t xml:space="preserve"> </w:t>
      </w:r>
      <w:r>
        <w:rPr>
          <w:rFonts w:hint="eastAsia"/>
          <w:b/>
          <w:kern w:val="0"/>
          <w:sz w:val="32"/>
          <w:u w:val="single"/>
        </w:rPr>
        <w:t>实体标记语言（</w:t>
      </w:r>
      <w:r>
        <w:rPr>
          <w:b/>
          <w:kern w:val="0"/>
          <w:sz w:val="32"/>
          <w:u w:val="single"/>
        </w:rPr>
        <w:t>PML）</w:t>
      </w:r>
      <w:r>
        <w:rPr>
          <w:sz w:val="24"/>
        </w:rPr>
        <w:t xml:space="preserve"> 来实现全球“实物互联”</w:t>
      </w:r>
    </w:p>
    <w:p w14:paraId="29934C52">
      <w:pPr>
        <w:pStyle w:val="15"/>
        <w:numPr>
          <w:ilvl w:val="0"/>
          <w:numId w:val="14"/>
        </w:numPr>
        <w:ind w:firstLineChars="0"/>
        <w:rPr>
          <w:sz w:val="24"/>
        </w:rPr>
      </w:pPr>
      <w:r>
        <w:rPr>
          <w:sz w:val="24"/>
        </w:rPr>
        <w:t xml:space="preserve">EPCIS在整个EPC网络中的主要作用就是提供 </w:t>
      </w:r>
      <w:r>
        <w:rPr>
          <w:b/>
          <w:kern w:val="0"/>
          <w:sz w:val="32"/>
          <w:u w:val="single"/>
        </w:rPr>
        <w:t xml:space="preserve"> </w:t>
      </w:r>
      <w:r>
        <w:rPr>
          <w:rFonts w:hint="eastAsia"/>
          <w:b/>
          <w:kern w:val="0"/>
          <w:sz w:val="32"/>
          <w:u w:val="single"/>
        </w:rPr>
        <w:t>存储管理</w:t>
      </w:r>
      <w:r>
        <w:rPr>
          <w:b/>
          <w:kern w:val="0"/>
          <w:sz w:val="32"/>
          <w:u w:val="single"/>
        </w:rPr>
        <w:t xml:space="preserve">EPC捕获信息 </w:t>
      </w:r>
      <w:r>
        <w:rPr>
          <w:sz w:val="24"/>
        </w:rPr>
        <w:t xml:space="preserve"> 的接口。</w:t>
      </w:r>
    </w:p>
    <w:p w14:paraId="06066CD2">
      <w:pPr>
        <w:pStyle w:val="15"/>
        <w:numPr>
          <w:ilvl w:val="0"/>
          <w:numId w:val="14"/>
        </w:numPr>
        <w:ind w:firstLineChars="0"/>
        <w:rPr>
          <w:sz w:val="24"/>
        </w:rPr>
      </w:pPr>
      <w:r>
        <w:rPr>
          <w:sz w:val="24"/>
        </w:rPr>
        <w:t>在EPCIS中框架被分为三层，即信息服务层、服务层和绑定层。其中</w:t>
      </w:r>
      <w:r>
        <w:rPr>
          <w:b/>
          <w:kern w:val="0"/>
          <w:sz w:val="32"/>
          <w:u w:val="single"/>
        </w:rPr>
        <w:t xml:space="preserve">  信息服务层   </w:t>
      </w:r>
      <w:r>
        <w:rPr>
          <w:sz w:val="24"/>
        </w:rPr>
        <w:t>指定了EPCIS中包含什么样的数据，</w:t>
      </w:r>
      <w:r>
        <w:rPr>
          <w:b/>
          <w:kern w:val="0"/>
          <w:sz w:val="32"/>
          <w:u w:val="single"/>
        </w:rPr>
        <w:t xml:space="preserve">  绑定层 </w:t>
      </w:r>
      <w:r>
        <w:rPr>
          <w:sz w:val="24"/>
        </w:rPr>
        <w:t xml:space="preserve"> 定义了信息的传输协议，</w:t>
      </w:r>
      <w:r>
        <w:rPr>
          <w:b/>
          <w:kern w:val="0"/>
          <w:sz w:val="32"/>
          <w:u w:val="single"/>
        </w:rPr>
        <w:t xml:space="preserve">  服务层  </w:t>
      </w:r>
      <w:r>
        <w:rPr>
          <w:sz w:val="24"/>
        </w:rPr>
        <w:t>指定了EPC网络组件与EPCIS数据进行交互的实际接口。</w:t>
      </w:r>
    </w:p>
    <w:p w14:paraId="6926E17A">
      <w:pPr>
        <w:pStyle w:val="15"/>
        <w:numPr>
          <w:ilvl w:val="0"/>
          <w:numId w:val="14"/>
        </w:numPr>
        <w:ind w:firstLineChars="0"/>
        <w:rPr>
          <w:rFonts w:hint="eastAsia"/>
          <w:sz w:val="24"/>
        </w:rPr>
      </w:pPr>
      <w:r>
        <w:rPr>
          <w:sz w:val="24"/>
        </w:rPr>
        <w:t>ONS服务是联系EPC中间件和EPC信息服务的网络枢纽，并且ONS设计与架构都以</w:t>
      </w:r>
      <w:r>
        <w:rPr>
          <w:b/>
          <w:kern w:val="0"/>
          <w:sz w:val="32"/>
          <w:u w:val="single"/>
        </w:rPr>
        <w:t xml:space="preserve">  因特网域名解析服务（DNS）</w:t>
      </w:r>
      <w:r>
        <w:rPr>
          <w:sz w:val="24"/>
        </w:rPr>
        <w:t>为基础，因此，可以使整个EPC网络以因特网为依托，迅速架构并顺利延伸到世界各地。</w:t>
      </w:r>
    </w:p>
    <w:p w14:paraId="4EE1FF51">
      <w:pPr>
        <w:pStyle w:val="5"/>
        <w:rPr>
          <w:kern w:val="0"/>
        </w:rPr>
      </w:pPr>
      <w:r>
        <w:rPr>
          <w:kern w:val="0"/>
        </w:rPr>
        <w:t>EPC信息服务（EPCIS）中框架分为几层，每层的作用是什么？</w:t>
      </w:r>
    </w:p>
    <w:p w14:paraId="2E5C7253">
      <w:pPr>
        <w:ind w:firstLine="220" w:firstLineChars="100"/>
        <w:rPr>
          <w:sz w:val="22"/>
        </w:rPr>
      </w:pPr>
      <w:r>
        <w:rPr>
          <w:sz w:val="22"/>
        </w:rPr>
        <w:t>EPCIS框架被分成三层：信息模型层，服务层，绑定层。</w:t>
      </w:r>
    </w:p>
    <w:p w14:paraId="410E70CF">
      <w:pPr>
        <w:ind w:firstLine="220" w:firstLineChars="100"/>
        <w:rPr>
          <w:sz w:val="22"/>
        </w:rPr>
      </w:pPr>
      <w:r>
        <w:rPr>
          <w:rFonts w:hint="eastAsia"/>
          <w:b/>
          <w:sz w:val="22"/>
        </w:rPr>
        <w:t>信息模型层：</w:t>
      </w:r>
      <w:r>
        <w:rPr>
          <w:rFonts w:hint="eastAsia"/>
          <w:sz w:val="22"/>
        </w:rPr>
        <w:t>指定了</w:t>
      </w:r>
      <w:r>
        <w:rPr>
          <w:sz w:val="22"/>
        </w:rPr>
        <w:t>EPCIS中包含什么样的数据，这些数据的抽象结构是什么，以及这些数据代表着什么含义。</w:t>
      </w:r>
    </w:p>
    <w:p w14:paraId="5815B6A5">
      <w:pPr>
        <w:ind w:firstLine="220" w:firstLineChars="100"/>
        <w:rPr>
          <w:sz w:val="22"/>
        </w:rPr>
      </w:pPr>
      <w:r>
        <w:rPr>
          <w:rFonts w:hint="eastAsia"/>
          <w:b/>
          <w:sz w:val="22"/>
        </w:rPr>
        <w:t>服务层：</w:t>
      </w:r>
      <w:r>
        <w:rPr>
          <w:rFonts w:hint="eastAsia"/>
          <w:sz w:val="22"/>
        </w:rPr>
        <w:t>指定了</w:t>
      </w:r>
      <w:r>
        <w:rPr>
          <w:sz w:val="22"/>
        </w:rPr>
        <w:t>EPC网络组件与EPCIS数据进行交互的实际接口。</w:t>
      </w:r>
    </w:p>
    <w:p w14:paraId="7B0982F7">
      <w:pPr>
        <w:rPr>
          <w:sz w:val="22"/>
        </w:rPr>
      </w:pPr>
      <w:r>
        <w:rPr>
          <w:rFonts w:hint="eastAsia"/>
          <w:b/>
          <w:sz w:val="22"/>
        </w:rPr>
        <w:t>绑定层：</w:t>
      </w:r>
      <w:r>
        <w:rPr>
          <w:rFonts w:hint="eastAsia"/>
          <w:sz w:val="22"/>
        </w:rPr>
        <w:t>定义信息的传输协议，比如</w:t>
      </w:r>
      <w:r>
        <w:rPr>
          <w:sz w:val="22"/>
        </w:rPr>
        <w:t>SOAP(简单对象访问协议)或HTTP(超文本传输协议)</w:t>
      </w:r>
    </w:p>
    <w:p w14:paraId="111C65CC">
      <w:pPr>
        <w:pStyle w:val="5"/>
        <w:rPr>
          <w:kern w:val="0"/>
        </w:rPr>
      </w:pPr>
      <w:r>
        <w:rPr>
          <w:kern w:val="0"/>
        </w:rPr>
        <w:t>简述对象名称解析服务的工作流程。</w:t>
      </w:r>
    </w:p>
    <w:p w14:paraId="2B4F7FBE">
      <w:pPr>
        <w:ind w:firstLine="440" w:firstLineChars="200"/>
        <w:rPr>
          <w:sz w:val="22"/>
        </w:rPr>
      </w:pPr>
      <w:r>
        <w:rPr>
          <w:rFonts w:hint="eastAsia"/>
          <w:sz w:val="22"/>
        </w:rPr>
        <w:t>答：当用户希望在</w:t>
      </w:r>
      <w:r>
        <w:rPr>
          <w:sz w:val="22"/>
        </w:rPr>
        <w:t>EPCglobal网络中的某个位置定位一个EPCIS服务时，其请求首先发送到ONS根服务器上；ONS根服务器在根数据表中对该电子产品编码中的EPC管理者代码进行解析和识别，并提取该EPC管理者所在的本地ONS服务器，再将请求转发至该本地ONS服务器；本地ONS服务器接收到请求后，进一步在本地数据表中解析EPCIS服务器的地址，然后将请求转发至该EPCIS服务器；最后EPCIS服务器根据请求的内容提供搜索结果，并将结果返回至发起请求的位置。</w:t>
      </w:r>
    </w:p>
    <w:p w14:paraId="42798715">
      <w:pPr>
        <w:pStyle w:val="3"/>
        <w:jc w:val="center"/>
      </w:pPr>
      <w:r>
        <w:rPr>
          <w:rFonts w:hint="eastAsia"/>
        </w:rPr>
        <w:t xml:space="preserve">第十二章 </w:t>
      </w:r>
      <w:r>
        <w:t>RFID应用实例</w:t>
      </w:r>
    </w:p>
    <w:p w14:paraId="50A4CC87">
      <w:pPr>
        <w:pStyle w:val="5"/>
        <w:rPr>
          <w:rFonts w:hint="eastAsia"/>
          <w:kern w:val="0"/>
        </w:rPr>
      </w:pPr>
      <w:r>
        <w:rPr>
          <w:rFonts w:hint="eastAsia"/>
          <w:kern w:val="0"/>
        </w:rPr>
        <w:t>一、选择题</w:t>
      </w:r>
    </w:p>
    <w:p w14:paraId="332696D6">
      <w:pPr>
        <w:pStyle w:val="15"/>
        <w:numPr>
          <w:ilvl w:val="0"/>
          <w:numId w:val="15"/>
        </w:numPr>
        <w:ind w:firstLineChars="0"/>
        <w:rPr>
          <w:b/>
          <w:sz w:val="24"/>
        </w:rPr>
      </w:pPr>
      <w:r>
        <w:rPr>
          <w:rFonts w:hint="eastAsia"/>
          <w:b/>
          <w:sz w:val="24"/>
        </w:rPr>
        <w:t>以下哪些属于</w:t>
      </w:r>
      <w:r>
        <w:rPr>
          <w:b/>
          <w:sz w:val="24"/>
        </w:rPr>
        <w:t>RFID应用（A B D）</w:t>
      </w:r>
    </w:p>
    <w:p w14:paraId="7FA69232">
      <w:pPr>
        <w:pStyle w:val="15"/>
        <w:ind w:left="360" w:firstLine="480"/>
        <w:rPr>
          <w:b/>
          <w:sz w:val="24"/>
        </w:rPr>
      </w:pPr>
      <w:r>
        <w:rPr>
          <w:b/>
          <w:sz w:val="24"/>
        </w:rPr>
        <w:t>A.物流过程中的货物追踪，信息采集</w:t>
      </w:r>
    </w:p>
    <w:p w14:paraId="4A8E9E82">
      <w:pPr>
        <w:pStyle w:val="15"/>
        <w:ind w:left="360" w:firstLine="480"/>
        <w:rPr>
          <w:b/>
          <w:sz w:val="24"/>
        </w:rPr>
      </w:pPr>
      <w:r>
        <w:rPr>
          <w:b/>
          <w:sz w:val="24"/>
        </w:rPr>
        <w:t>B.驯养动物，畜牧牲口，宠物等识别管理</w:t>
      </w:r>
    </w:p>
    <w:p w14:paraId="46C69566">
      <w:pPr>
        <w:pStyle w:val="15"/>
        <w:ind w:left="360" w:firstLine="480"/>
        <w:rPr>
          <w:sz w:val="24"/>
        </w:rPr>
      </w:pPr>
      <w:r>
        <w:rPr>
          <w:sz w:val="24"/>
        </w:rPr>
        <w:t>C.ATM自助存取款机</w:t>
      </w:r>
    </w:p>
    <w:p w14:paraId="642FEBB8">
      <w:pPr>
        <w:pStyle w:val="15"/>
        <w:ind w:left="360" w:firstLine="480"/>
        <w:rPr>
          <w:b/>
          <w:sz w:val="24"/>
        </w:rPr>
      </w:pPr>
      <w:r>
        <w:rPr>
          <w:b/>
          <w:sz w:val="24"/>
        </w:rPr>
        <w:t>D.ETC路桥不停车收费系统</w:t>
      </w:r>
    </w:p>
    <w:p w14:paraId="053FF733">
      <w:pPr>
        <w:pStyle w:val="15"/>
        <w:numPr>
          <w:ilvl w:val="0"/>
          <w:numId w:val="15"/>
        </w:numPr>
        <w:ind w:firstLineChars="0"/>
        <w:rPr>
          <w:b/>
          <w:sz w:val="24"/>
        </w:rPr>
      </w:pPr>
      <w:r>
        <w:rPr>
          <w:rFonts w:hint="eastAsia"/>
          <w:b/>
          <w:sz w:val="24"/>
        </w:rPr>
        <w:t>在铁路机车车号识别系统中，安装在铁轨中间的是（</w:t>
      </w:r>
      <w:r>
        <w:rPr>
          <w:b/>
          <w:sz w:val="24"/>
        </w:rPr>
        <w:t>A</w:t>
      </w:r>
      <w:r>
        <w:rPr>
          <w:rFonts w:hint="eastAsia"/>
          <w:b/>
          <w:sz w:val="24"/>
        </w:rPr>
        <w:t>）。</w:t>
      </w:r>
    </w:p>
    <w:p w14:paraId="0D8F01A1">
      <w:pPr>
        <w:pStyle w:val="15"/>
        <w:ind w:left="360" w:firstLine="0" w:firstLineChars="0"/>
        <w:rPr>
          <w:rFonts w:hint="eastAsia"/>
          <w:sz w:val="24"/>
        </w:rPr>
      </w:pPr>
      <w:bookmarkStart w:id="9" w:name="_Hlk517916767"/>
      <w:r>
        <w:rPr>
          <w:sz w:val="24"/>
        </w:rPr>
        <w:t>A.</w:t>
      </w:r>
      <w:bookmarkEnd w:id="9"/>
      <w:r>
        <w:rPr>
          <w:sz w:val="24"/>
        </w:rPr>
        <w:t>读写器天线  B.读写器  C.读写器和读写器天线 D.电子标签</w:t>
      </w:r>
    </w:p>
    <w:p w14:paraId="20B942F7">
      <w:pPr>
        <w:pStyle w:val="5"/>
        <w:rPr>
          <w:rFonts w:hint="eastAsia"/>
          <w:kern w:val="0"/>
        </w:rPr>
      </w:pPr>
      <w:r>
        <w:rPr>
          <w:rFonts w:hint="eastAsia"/>
          <w:kern w:val="0"/>
        </w:rPr>
        <w:t>二、填空题</w:t>
      </w:r>
    </w:p>
    <w:p w14:paraId="30FB0228">
      <w:pPr>
        <w:pStyle w:val="15"/>
        <w:numPr>
          <w:ilvl w:val="0"/>
          <w:numId w:val="16"/>
        </w:numPr>
        <w:ind w:firstLineChars="0"/>
        <w:rPr>
          <w:rFonts w:hint="eastAsia"/>
          <w:kern w:val="0"/>
          <w:sz w:val="22"/>
        </w:rPr>
      </w:pPr>
      <w:r>
        <w:rPr>
          <w:sz w:val="24"/>
        </w:rPr>
        <w:t xml:space="preserve">RFID技术具有 </w:t>
      </w:r>
      <w:r>
        <w:rPr>
          <w:rFonts w:hint="eastAsia"/>
          <w:b/>
          <w:kern w:val="0"/>
          <w:sz w:val="32"/>
          <w:u w:val="single"/>
        </w:rPr>
        <w:t>数据的读写机能</w:t>
      </w:r>
      <w:r>
        <w:rPr>
          <w:b/>
          <w:kern w:val="0"/>
          <w:sz w:val="32"/>
          <w:u w:val="single"/>
        </w:rPr>
        <w:t xml:space="preserve">   </w:t>
      </w:r>
      <w:r>
        <w:rPr>
          <w:sz w:val="24"/>
        </w:rPr>
        <w:t xml:space="preserve">、 </w:t>
      </w:r>
      <w:r>
        <w:rPr>
          <w:rFonts w:hint="eastAsia"/>
          <w:b/>
          <w:kern w:val="0"/>
          <w:sz w:val="32"/>
          <w:u w:val="single"/>
        </w:rPr>
        <w:t>形状小型化和多样化</w:t>
      </w:r>
      <w:r>
        <w:rPr>
          <w:sz w:val="24"/>
        </w:rPr>
        <w:t xml:space="preserve">  、</w:t>
      </w:r>
      <w:r>
        <w:rPr>
          <w:rFonts w:hint="eastAsia"/>
          <w:b/>
          <w:kern w:val="0"/>
          <w:sz w:val="32"/>
          <w:u w:val="single"/>
        </w:rPr>
        <w:t>耐环境性</w:t>
      </w:r>
      <w:r>
        <w:rPr>
          <w:rFonts w:hint="eastAsia"/>
          <w:sz w:val="24"/>
        </w:rPr>
        <w:t>、</w:t>
      </w:r>
      <w:r>
        <w:rPr>
          <w:rFonts w:hint="eastAsia"/>
          <w:b/>
          <w:kern w:val="0"/>
          <w:sz w:val="32"/>
          <w:u w:val="single"/>
        </w:rPr>
        <w:t>可重复使用</w:t>
      </w:r>
      <w:r>
        <w:rPr>
          <w:rFonts w:hint="eastAsia"/>
          <w:kern w:val="0"/>
          <w:sz w:val="24"/>
          <w:szCs w:val="24"/>
        </w:rPr>
        <w:t>、</w:t>
      </w:r>
      <w:r>
        <w:rPr>
          <w:rFonts w:hint="eastAsia"/>
          <w:b/>
          <w:kern w:val="0"/>
          <w:sz w:val="32"/>
          <w:u w:val="single"/>
        </w:rPr>
        <w:t>数据记忆量大</w:t>
      </w:r>
      <w:r>
        <w:rPr>
          <w:b/>
          <w:kern w:val="0"/>
          <w:sz w:val="32"/>
          <w:u w:val="single"/>
        </w:rPr>
        <w:t xml:space="preserve"> </w:t>
      </w:r>
      <w:r>
        <w:rPr>
          <w:sz w:val="24"/>
        </w:rPr>
        <w:t xml:space="preserve"> 等优点。</w:t>
      </w:r>
    </w:p>
    <w:p w14:paraId="1FAF031D">
      <w:pPr>
        <w:pStyle w:val="15"/>
        <w:numPr>
          <w:ilvl w:val="0"/>
          <w:numId w:val="16"/>
        </w:numPr>
        <w:ind w:firstLineChars="0"/>
        <w:rPr>
          <w:kern w:val="0"/>
          <w:sz w:val="22"/>
        </w:rPr>
      </w:pPr>
      <w:r>
        <w:rPr>
          <w:rFonts w:hint="eastAsia"/>
          <w:sz w:val="24"/>
        </w:rPr>
        <w:t>RFID在智能交通领域的应用有</w:t>
      </w:r>
      <w:r>
        <w:rPr>
          <w:rFonts w:hint="eastAsia" w:ascii="宋体" w:hAnsi="宋体" w:eastAsia="宋体" w:cs="宋体"/>
          <w:kern w:val="0"/>
          <w:sz w:val="24"/>
          <w:szCs w:val="24"/>
          <w:u w:val="single"/>
        </w:rPr>
        <w:t xml:space="preserve"> </w:t>
      </w:r>
      <w:r>
        <w:rPr>
          <w:rFonts w:hint="eastAsia"/>
          <w:b/>
          <w:kern w:val="0"/>
          <w:sz w:val="32"/>
          <w:u w:val="single"/>
        </w:rPr>
        <w:t>不停车电子收费系统</w:t>
      </w:r>
      <w:r>
        <w:rPr>
          <w:rFonts w:hint="eastAsia" w:ascii="宋体" w:hAnsi="宋体" w:eastAsia="宋体" w:cs="宋体"/>
          <w:kern w:val="0"/>
          <w:sz w:val="24"/>
          <w:szCs w:val="24"/>
          <w:u w:val="single"/>
        </w:rPr>
        <w:t xml:space="preserve"> </w:t>
      </w:r>
      <w:r>
        <w:rPr>
          <w:rFonts w:hint="eastAsia" w:ascii="宋体" w:hAnsi="宋体" w:eastAsia="宋体" w:cs="宋体"/>
          <w:kern w:val="0"/>
          <w:sz w:val="24"/>
          <w:szCs w:val="24"/>
        </w:rPr>
        <w:t>、</w:t>
      </w:r>
      <w:r>
        <w:rPr>
          <w:rFonts w:hint="eastAsia"/>
          <w:b/>
          <w:kern w:val="0"/>
          <w:sz w:val="32"/>
          <w:u w:val="single"/>
        </w:rPr>
        <w:t>智能公交系统</w:t>
      </w:r>
      <w:r>
        <w:rPr>
          <w:rFonts w:hint="eastAsia" w:ascii="宋体" w:hAnsi="宋体" w:eastAsia="宋体" w:cs="宋体"/>
          <w:kern w:val="0"/>
          <w:sz w:val="24"/>
          <w:szCs w:val="24"/>
        </w:rPr>
        <w:t>、</w:t>
      </w:r>
      <w:r>
        <w:rPr>
          <w:rFonts w:hint="eastAsia"/>
          <w:b/>
          <w:kern w:val="0"/>
          <w:sz w:val="32"/>
          <w:u w:val="single"/>
        </w:rPr>
        <w:t>铁路机车车号识别系统</w:t>
      </w:r>
      <w:r>
        <w:rPr>
          <w:rFonts w:hint="eastAsia" w:ascii="宋体" w:hAnsi="宋体" w:eastAsia="宋体" w:cs="宋体"/>
          <w:kern w:val="0"/>
          <w:sz w:val="24"/>
          <w:szCs w:val="24"/>
        </w:rPr>
        <w:t>。</w:t>
      </w:r>
    </w:p>
    <w:p w14:paraId="3BAC854E">
      <w:pPr>
        <w:pStyle w:val="15"/>
        <w:numPr>
          <w:ilvl w:val="0"/>
          <w:numId w:val="16"/>
        </w:numPr>
        <w:ind w:firstLineChars="0"/>
        <w:rPr>
          <w:rFonts w:hint="eastAsia"/>
          <w:sz w:val="24"/>
        </w:rPr>
      </w:pPr>
      <w:r>
        <w:rPr>
          <w:sz w:val="24"/>
        </w:rPr>
        <w:t xml:space="preserve">RFID智能公交系统由 </w:t>
      </w:r>
      <w:r>
        <w:rPr>
          <w:rFonts w:hint="eastAsia"/>
          <w:b/>
          <w:kern w:val="0"/>
          <w:sz w:val="32"/>
          <w:u w:val="single"/>
        </w:rPr>
        <w:t>信息采集网络</w:t>
      </w:r>
      <w:r>
        <w:rPr>
          <w:sz w:val="24"/>
        </w:rPr>
        <w:t xml:space="preserve"> （</w:t>
      </w:r>
      <w:r>
        <w:rPr>
          <w:rFonts w:hint="eastAsia"/>
          <w:b/>
          <w:kern w:val="0"/>
          <w:sz w:val="32"/>
          <w:u w:val="single"/>
        </w:rPr>
        <w:t>识别基站</w:t>
      </w:r>
      <w:r>
        <w:rPr>
          <w:rFonts w:hint="eastAsia"/>
          <w:b/>
          <w:kern w:val="0"/>
          <w:sz w:val="32"/>
        </w:rPr>
        <w:t>、</w:t>
      </w:r>
      <w:r>
        <w:rPr>
          <w:rFonts w:hint="eastAsia"/>
          <w:b/>
          <w:kern w:val="0"/>
          <w:sz w:val="32"/>
          <w:u w:val="single"/>
        </w:rPr>
        <w:t>识别卡</w:t>
      </w:r>
      <w:r>
        <w:rPr>
          <w:b/>
          <w:kern w:val="0"/>
          <w:sz w:val="32"/>
          <w:u w:val="single"/>
        </w:rPr>
        <w:t xml:space="preserve"> </w:t>
      </w:r>
      <w:r>
        <w:rPr>
          <w:sz w:val="24"/>
        </w:rPr>
        <w:t>、显示屏）以及指挥中心组成</w:t>
      </w:r>
    </w:p>
    <w:p w14:paraId="4D09D465">
      <w:pPr>
        <w:pStyle w:val="5"/>
        <w:rPr>
          <w:kern w:val="0"/>
        </w:rPr>
      </w:pPr>
      <w:r>
        <w:rPr>
          <w:rFonts w:hint="eastAsia"/>
          <w:kern w:val="0"/>
        </w:rPr>
        <w:t>试述</w:t>
      </w:r>
      <w:r>
        <w:rPr>
          <w:kern w:val="0"/>
        </w:rPr>
        <w:t>RFID技术的工作原理</w:t>
      </w:r>
    </w:p>
    <w:p w14:paraId="54767CC3">
      <w:pPr>
        <w:ind w:firstLine="440" w:firstLineChars="200"/>
        <w:jc w:val="left"/>
        <w:rPr>
          <w:sz w:val="22"/>
        </w:rPr>
      </w:pPr>
      <w:r>
        <w:rPr>
          <w:rFonts w:hint="eastAsia"/>
          <w:sz w:val="22"/>
        </w:rPr>
        <w:t>读写器通过天线把电磁波发射到空中，邻近的标签被电磁波激活；电磁波在标签上的天线中激励起高频电流，转换后推动标签的集成电路工作；被激活的标签会随即发射出载有标签资料的无线电波，这些微弱的无线电波最后再由读写器接收。读写器与电脑连接，对标签传回的资料进行处理或启动回应该资料的相关电脑程序。</w:t>
      </w:r>
    </w:p>
    <w:p w14:paraId="27EAD974">
      <w:pPr>
        <w:pStyle w:val="5"/>
        <w:rPr>
          <w:kern w:val="0"/>
        </w:rPr>
      </w:pPr>
      <w:r>
        <w:rPr>
          <w:kern w:val="0"/>
        </w:rPr>
        <w:t>RFID技术有着广阔的应用前景，目前主要应用在哪些领域？</w:t>
      </w:r>
    </w:p>
    <w:p w14:paraId="2182D6FF">
      <w:pPr>
        <w:ind w:firstLine="440" w:firstLineChars="200"/>
        <w:jc w:val="left"/>
        <w:rPr>
          <w:sz w:val="22"/>
        </w:rPr>
      </w:pPr>
      <w:r>
        <w:rPr>
          <w:rFonts w:hint="eastAsia"/>
          <w:sz w:val="22"/>
        </w:rPr>
        <w:t>（任选三个方面回答即可）主要应用在以下领域：</w:t>
      </w:r>
    </w:p>
    <w:p w14:paraId="2EFA00F7">
      <w:pPr>
        <w:jc w:val="left"/>
        <w:rPr>
          <w:sz w:val="22"/>
        </w:rPr>
      </w:pPr>
      <w:r>
        <w:rPr>
          <w:sz w:val="22"/>
        </w:rPr>
        <w:t>1、交通领域的应用：路桥电子收费管理系统、海关车辆自动核放系统、智能停车场管理系统、火车车厢与货运集装箱识别；</w:t>
      </w:r>
    </w:p>
    <w:p w14:paraId="3B2B6147">
      <w:pPr>
        <w:jc w:val="left"/>
        <w:rPr>
          <w:sz w:val="22"/>
        </w:rPr>
      </w:pPr>
      <w:r>
        <w:rPr>
          <w:sz w:val="22"/>
        </w:rPr>
        <w:t>2、在医疗领域的应用：病人管理、药品管理、实验室样本管理、医疗废弃物管理、工作人员管理；</w:t>
      </w:r>
    </w:p>
    <w:p w14:paraId="2CCBC804">
      <w:pPr>
        <w:jc w:val="left"/>
        <w:rPr>
          <w:sz w:val="22"/>
        </w:rPr>
      </w:pPr>
      <w:r>
        <w:rPr>
          <w:sz w:val="22"/>
        </w:rPr>
        <w:t>3、在防伪技术领域的应用：第二代身份证的防伪、产品防伪、门票防伪；</w:t>
      </w:r>
    </w:p>
    <w:p w14:paraId="2342AEAE">
      <w:pPr>
        <w:jc w:val="left"/>
        <w:rPr>
          <w:sz w:val="22"/>
        </w:rPr>
      </w:pPr>
      <w:r>
        <w:rPr>
          <w:sz w:val="22"/>
        </w:rPr>
        <w:t>4、在物流领域的应用：生产、仓储、运输、配送等环节的应用；</w:t>
      </w:r>
    </w:p>
    <w:p w14:paraId="3EAEBD35">
      <w:pPr>
        <w:jc w:val="left"/>
        <w:rPr>
          <w:sz w:val="22"/>
        </w:rPr>
      </w:pPr>
      <w:r>
        <w:rPr>
          <w:sz w:val="22"/>
        </w:rPr>
        <w:t>5、在安全防护领域的应用：门禁保安、汽车防盗；</w:t>
      </w:r>
    </w:p>
    <w:p w14:paraId="355E5813">
      <w:pPr>
        <w:jc w:val="left"/>
        <w:rPr>
          <w:sz w:val="22"/>
        </w:rPr>
      </w:pPr>
      <w:r>
        <w:rPr>
          <w:sz w:val="22"/>
        </w:rPr>
        <w:t>6、在管理与数据统计领域的应用：运动计时、动物的识别与跟踪、图书管理系统。</w:t>
      </w:r>
    </w:p>
    <w:p w14:paraId="6BB0F8F9">
      <w:pPr>
        <w:pStyle w:val="5"/>
        <w:rPr>
          <w:kern w:val="0"/>
        </w:rPr>
      </w:pPr>
      <w:r>
        <w:rPr>
          <w:rFonts w:hint="eastAsia"/>
          <w:kern w:val="0"/>
        </w:rPr>
        <w:t>请写出ETC中车道管理系统的结构组成及子系统的功能。</w:t>
      </w:r>
    </w:p>
    <w:p w14:paraId="39F6AEAD">
      <w:pPr>
        <w:ind w:firstLine="440" w:firstLineChars="200"/>
        <w:jc w:val="left"/>
        <w:rPr>
          <w:sz w:val="22"/>
        </w:rPr>
      </w:pPr>
      <w:r>
        <w:rPr>
          <w:rFonts w:hint="eastAsia"/>
          <w:sz w:val="22"/>
        </w:rPr>
        <w:t>车道管理系统主要由车辆识别子系统、道闸实时控制子系统和</w:t>
      </w:r>
      <w:r>
        <w:rPr>
          <w:sz w:val="22"/>
        </w:rPr>
        <w:t>RFID子系统组成。其中车辆识别子系统主要用来识别车牌号，一是对车辆进行识别和记录，二是和RFID电子标签中的信息进行比对，比如车辆高度等信息；道闸实时控制子系统一般由自动栏杆和电感线圈组成，控制整个关卡的禁行和放行；RFID子系统完成对车载电子标签的读写操作，并将数据传输至收费站管理中心。</w:t>
      </w:r>
    </w:p>
    <w:p w14:paraId="1B640DB3">
      <w:pPr>
        <w:pStyle w:val="5"/>
        <w:rPr>
          <w:kern w:val="0"/>
        </w:rPr>
      </w:pPr>
      <w:r>
        <w:rPr>
          <w:rFonts w:hint="eastAsia"/>
          <w:kern w:val="0"/>
        </w:rPr>
        <w:t>简述基于RFID技术的不停车收费系统的工作流程。</w:t>
      </w:r>
    </w:p>
    <w:p w14:paraId="2E912EBB">
      <w:pPr>
        <w:ind w:firstLine="440" w:firstLineChars="200"/>
        <w:jc w:val="left"/>
        <w:rPr>
          <w:sz w:val="22"/>
        </w:rPr>
      </w:pPr>
      <w:r>
        <w:rPr>
          <w:sz w:val="22"/>
        </w:rPr>
        <w:t>ETC系统的工作流程：</w:t>
      </w:r>
    </w:p>
    <w:p w14:paraId="586828F9">
      <w:pPr>
        <w:jc w:val="left"/>
        <w:rPr>
          <w:sz w:val="22"/>
        </w:rPr>
      </w:pPr>
      <w:r>
        <w:rPr>
          <w:rFonts w:hint="eastAsia"/>
          <w:sz w:val="22"/>
        </w:rPr>
        <w:t>（</w:t>
      </w:r>
      <w:r>
        <w:rPr>
          <w:sz w:val="22"/>
        </w:rPr>
        <w:t>1）车主去银行办理ETC速通卡，到高速公路管理部门购置RFID电子标签，并写入相关信息；</w:t>
      </w:r>
    </w:p>
    <w:p w14:paraId="4BB2A2EF">
      <w:pPr>
        <w:jc w:val="left"/>
        <w:rPr>
          <w:sz w:val="22"/>
        </w:rPr>
      </w:pPr>
      <w:r>
        <w:rPr>
          <w:rFonts w:hint="eastAsia"/>
          <w:sz w:val="22"/>
        </w:rPr>
        <w:t>（</w:t>
      </w:r>
      <w:r>
        <w:rPr>
          <w:sz w:val="22"/>
        </w:rPr>
        <w:t>2）发行系统将相关信息输入收费系统。车主将RFID标签贴在车上相应部位；</w:t>
      </w:r>
    </w:p>
    <w:p w14:paraId="312097E9">
      <w:pPr>
        <w:jc w:val="left"/>
        <w:rPr>
          <w:sz w:val="22"/>
        </w:rPr>
      </w:pPr>
      <w:r>
        <w:rPr>
          <w:rFonts w:hint="eastAsia"/>
          <w:sz w:val="22"/>
        </w:rPr>
        <w:t>（</w:t>
      </w:r>
      <w:r>
        <w:rPr>
          <w:sz w:val="22"/>
        </w:rPr>
        <w:t>3）当车辆进入高速公路ETC通道入口时，该站的RFID读写器发出射频信号，由RFID电子标签的天线接收射频信号，激活RFID电子标签，向电子标签写入入口信息；</w:t>
      </w:r>
    </w:p>
    <w:p w14:paraId="550B44A5">
      <w:pPr>
        <w:jc w:val="left"/>
        <w:rPr>
          <w:sz w:val="22"/>
        </w:rPr>
      </w:pPr>
      <w:r>
        <w:rPr>
          <w:rFonts w:hint="eastAsia"/>
          <w:sz w:val="22"/>
        </w:rPr>
        <w:t>（</w:t>
      </w:r>
      <w:r>
        <w:rPr>
          <w:sz w:val="22"/>
        </w:rPr>
        <w:t>4）当车辆通过高速公路ETC通道出口时，该站的读写器发出射频信号，由电子标签的天线接收射频信号，激活电子标签，读写器读出电子标签中存储的信息。（5）收费计算机系统向执行机构输出执行信号。当速通卡里金额足够支付过站的费用时，出站口绿灯亮，自动栏杆升起，给予放行。</w:t>
      </w:r>
    </w:p>
    <w:p w14:paraId="012D2170">
      <w:pPr>
        <w:jc w:val="left"/>
        <w:rPr>
          <w:sz w:val="22"/>
        </w:rPr>
      </w:pPr>
      <w:r>
        <w:rPr>
          <w:rFonts w:hint="eastAsia"/>
          <w:sz w:val="22"/>
        </w:rPr>
        <w:t>（</w:t>
      </w:r>
      <w:r>
        <w:rPr>
          <w:sz w:val="22"/>
        </w:rPr>
        <w:t>5）收费完成。</w:t>
      </w:r>
    </w:p>
    <w:p w14:paraId="52F17A2E">
      <w:pPr>
        <w:pStyle w:val="5"/>
        <w:rPr>
          <w:kern w:val="0"/>
        </w:rPr>
      </w:pPr>
      <w:r>
        <w:rPr>
          <w:rFonts w:hint="eastAsia"/>
          <w:kern w:val="0"/>
        </w:rPr>
        <w:t>简述智能公交系统怎样实时将公交位置信息显示在站台显示屏上的。</w:t>
      </w:r>
    </w:p>
    <w:p w14:paraId="45A9CCD1">
      <w:pPr>
        <w:ind w:firstLine="440" w:firstLineChars="200"/>
        <w:jc w:val="left"/>
        <w:rPr>
          <w:sz w:val="22"/>
        </w:rPr>
      </w:pPr>
      <w:r>
        <w:rPr>
          <w:rFonts w:hint="eastAsia"/>
          <w:sz w:val="22"/>
        </w:rPr>
        <w:t>公交车通过站台时，装在公交车顶部的识别卡（</w:t>
      </w:r>
      <w:r>
        <w:rPr>
          <w:sz w:val="22"/>
        </w:rPr>
        <w:t>RFID）将公交车的车辆身份信息和到站时间无线发送到识别基站，识别基站利用移动通信的GSM或GPRS平台，将车辆信息发送至每条线路的调度室，市级交通管理部门利用各调度室收集的信息来监控市内公交线路的整体质量。通过对公交车辆的识别定位和数据的网络传输，在站台的显示屏上就可以实时显示该条公交线路的运行情况以及下一趟车将要到站的情况。</w:t>
      </w:r>
    </w:p>
    <w:p w14:paraId="2EE3CB86">
      <w:pPr>
        <w:ind w:firstLine="560" w:firstLineChars="200"/>
        <w:jc w:val="left"/>
        <w:rPr>
          <w:rFonts w:hint="eastAsia"/>
          <w:sz w:val="28"/>
          <w:szCs w:val="28"/>
          <w:lang w:val="en-US" w:eastAsia="zh-CN"/>
        </w:rPr>
      </w:pPr>
      <w:r>
        <w:rPr>
          <w:rFonts w:hint="eastAsia"/>
          <w:sz w:val="28"/>
          <w:szCs w:val="28"/>
          <w:lang w:val="en-US" w:eastAsia="zh-CN"/>
        </w:rPr>
        <w:t>期中考试</w:t>
      </w:r>
    </w:p>
    <w:p w14:paraId="185C1773">
      <w:pPr>
        <w:ind w:firstLine="560" w:firstLineChars="200"/>
        <w:jc w:val="left"/>
        <w:rPr>
          <w:rFonts w:hint="eastAsia"/>
          <w:sz w:val="28"/>
          <w:szCs w:val="28"/>
          <w:lang w:val="en-US" w:eastAsia="zh-CN"/>
        </w:rPr>
      </w:pPr>
      <w:r>
        <w:rPr>
          <w:rFonts w:hint="eastAsia"/>
          <w:sz w:val="28"/>
          <w:szCs w:val="28"/>
          <w:lang w:val="en-US" w:eastAsia="zh-CN"/>
        </w:rPr>
        <w:drawing>
          <wp:inline distT="0" distB="0" distL="114300" distR="114300">
            <wp:extent cx="5271770" cy="3726815"/>
            <wp:effectExtent l="0" t="0" r="1270" b="6985"/>
            <wp:docPr id="1" name="图片 1" descr="d4eb9884a7185a51985b2eb59cef98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4eb9884a7185a51985b2eb59cef98a8"/>
                    <pic:cNvPicPr>
                      <a:picLocks noChangeAspect="1"/>
                    </pic:cNvPicPr>
                  </pic:nvPicPr>
                  <pic:blipFill>
                    <a:blip r:embed="rId20"/>
                    <a:stretch>
                      <a:fillRect/>
                    </a:stretch>
                  </pic:blipFill>
                  <pic:spPr>
                    <a:xfrm>
                      <a:off x="0" y="0"/>
                      <a:ext cx="5271770" cy="3726815"/>
                    </a:xfrm>
                    <a:prstGeom prst="rect">
                      <a:avLst/>
                    </a:prstGeom>
                  </pic:spPr>
                </pic:pic>
              </a:graphicData>
            </a:graphic>
          </wp:inline>
        </w:drawing>
      </w:r>
    </w:p>
    <w:p w14:paraId="00DD0DAF">
      <w:pPr>
        <w:ind w:firstLine="560" w:firstLineChars="200"/>
        <w:jc w:val="left"/>
        <w:rPr>
          <w:rFonts w:hint="eastAsia"/>
          <w:sz w:val="28"/>
          <w:szCs w:val="28"/>
          <w:lang w:val="en-US" w:eastAsia="zh-CN"/>
        </w:rPr>
      </w:pPr>
    </w:p>
    <w:p w14:paraId="115F965F">
      <w:pPr>
        <w:ind w:firstLine="560" w:firstLineChars="200"/>
        <w:jc w:val="left"/>
        <w:rPr>
          <w:rFonts w:hint="eastAsia"/>
          <w:sz w:val="28"/>
          <w:szCs w:val="28"/>
          <w:lang w:val="en-US" w:eastAsia="zh-CN"/>
        </w:rPr>
      </w:pPr>
    </w:p>
    <w:p w14:paraId="1013D76C">
      <w:pPr>
        <w:ind w:firstLine="560" w:firstLineChars="200"/>
        <w:jc w:val="left"/>
        <w:rPr>
          <w:rFonts w:hint="eastAsia"/>
          <w:sz w:val="28"/>
          <w:szCs w:val="28"/>
          <w:lang w:val="en-US" w:eastAsia="zh-CN"/>
        </w:rPr>
      </w:pPr>
    </w:p>
    <w:p w14:paraId="6140EEB1">
      <w:pPr>
        <w:ind w:firstLine="560" w:firstLineChars="200"/>
        <w:jc w:val="left"/>
        <w:rPr>
          <w:rFonts w:hint="eastAsia"/>
          <w:sz w:val="28"/>
          <w:szCs w:val="28"/>
          <w:lang w:val="en-US" w:eastAsia="zh-CN"/>
        </w:rPr>
      </w:pPr>
    </w:p>
    <w:p w14:paraId="5BE075ED">
      <w:pPr>
        <w:ind w:firstLine="560" w:firstLineChars="200"/>
        <w:jc w:val="left"/>
        <w:rPr>
          <w:rFonts w:hint="eastAsia"/>
          <w:sz w:val="28"/>
          <w:szCs w:val="28"/>
          <w:lang w:val="en-US" w:eastAsia="zh-CN"/>
        </w:rPr>
      </w:pPr>
      <w:r>
        <w:rPr>
          <w:rFonts w:hint="eastAsia"/>
          <w:sz w:val="28"/>
          <w:szCs w:val="28"/>
          <w:lang w:val="en-US" w:eastAsia="zh-CN"/>
        </w:rPr>
        <w:drawing>
          <wp:inline distT="0" distB="0" distL="114300" distR="114300">
            <wp:extent cx="5264785" cy="3187065"/>
            <wp:effectExtent l="0" t="0" r="8255" b="13335"/>
            <wp:docPr id="2" name="图片 2" descr="3821bdaf6327bb4fd38b8a9a84450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821bdaf6327bb4fd38b8a9a844507cd"/>
                    <pic:cNvPicPr>
                      <a:picLocks noChangeAspect="1"/>
                    </pic:cNvPicPr>
                  </pic:nvPicPr>
                  <pic:blipFill>
                    <a:blip r:embed="rId21"/>
                    <a:stretch>
                      <a:fillRect/>
                    </a:stretch>
                  </pic:blipFill>
                  <pic:spPr>
                    <a:xfrm>
                      <a:off x="0" y="0"/>
                      <a:ext cx="5264785" cy="3187065"/>
                    </a:xfrm>
                    <a:prstGeom prst="rect">
                      <a:avLst/>
                    </a:prstGeom>
                  </pic:spPr>
                </pic:pic>
              </a:graphicData>
            </a:graphic>
          </wp:inline>
        </w:drawing>
      </w:r>
    </w:p>
    <w:p w14:paraId="60F75A01">
      <w:pPr>
        <w:ind w:firstLine="560" w:firstLineChars="200"/>
        <w:jc w:val="left"/>
        <w:rPr>
          <w:rFonts w:hint="eastAsia"/>
          <w:sz w:val="28"/>
          <w:szCs w:val="28"/>
          <w:lang w:val="en-US" w:eastAsia="zh-CN"/>
        </w:rPr>
      </w:pPr>
    </w:p>
    <w:p w14:paraId="2BA36A48">
      <w:pPr>
        <w:ind w:firstLine="560" w:firstLineChars="200"/>
        <w:jc w:val="left"/>
        <w:rPr>
          <w:rFonts w:hint="eastAsia"/>
          <w:sz w:val="28"/>
          <w:szCs w:val="28"/>
          <w:lang w:val="en-US" w:eastAsia="zh-CN"/>
        </w:rPr>
      </w:pPr>
    </w:p>
    <w:p w14:paraId="17ED83CB">
      <w:pPr>
        <w:ind w:firstLine="560" w:firstLineChars="200"/>
        <w:jc w:val="left"/>
        <w:rPr>
          <w:rFonts w:hint="default"/>
          <w:sz w:val="28"/>
          <w:szCs w:val="28"/>
          <w:lang w:val="en-US" w:eastAsia="zh-CN"/>
        </w:rPr>
      </w:pPr>
    </w:p>
    <w:p w14:paraId="43C5175F">
      <w:pPr>
        <w:ind w:firstLine="560" w:firstLineChars="200"/>
        <w:jc w:val="left"/>
        <w:rPr>
          <w:rFonts w:hint="default"/>
          <w:sz w:val="28"/>
          <w:szCs w:val="28"/>
          <w:lang w:val="en-US" w:eastAsia="zh-CN"/>
        </w:rPr>
      </w:pPr>
    </w:p>
    <w:p w14:paraId="0BD032D5">
      <w:pPr>
        <w:ind w:firstLine="560" w:firstLineChars="200"/>
        <w:jc w:val="left"/>
        <w:rPr>
          <w:rFonts w:hint="default"/>
          <w:sz w:val="28"/>
          <w:szCs w:val="28"/>
          <w:lang w:val="en-US" w:eastAsia="zh-CN"/>
        </w:rPr>
      </w:pPr>
    </w:p>
    <w:p w14:paraId="53963B04">
      <w:pPr>
        <w:jc w:val="left"/>
        <w:rPr>
          <w:rFonts w:hint="default"/>
          <w:sz w:val="28"/>
          <w:szCs w:val="28"/>
          <w:lang w:val="en-US" w:eastAsia="zh-CN"/>
        </w:rPr>
      </w:pPr>
    </w:p>
    <w:p w14:paraId="1133EAF5">
      <w:pPr>
        <w:ind w:firstLine="560" w:firstLineChars="200"/>
        <w:jc w:val="left"/>
        <w:rPr>
          <w:rFonts w:hint="default"/>
          <w:sz w:val="28"/>
          <w:szCs w:val="28"/>
          <w:lang w:val="en-US" w:eastAsia="zh-CN"/>
        </w:rPr>
      </w:pPr>
      <w:r>
        <w:rPr>
          <w:rFonts w:hint="default"/>
          <w:sz w:val="28"/>
          <w:szCs w:val="28"/>
          <w:lang w:val="en-US" w:eastAsia="zh-CN"/>
        </w:rPr>
        <w:drawing>
          <wp:inline distT="0" distB="0" distL="114300" distR="114300">
            <wp:extent cx="5272405" cy="1094105"/>
            <wp:effectExtent l="0" t="0" r="635" b="3175"/>
            <wp:docPr id="3" name="图片 3" descr="077f125c0d7777e188f8aec7e8f0d3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077f125c0d7777e188f8aec7e8f0d3c7"/>
                    <pic:cNvPicPr>
                      <a:picLocks noChangeAspect="1"/>
                    </pic:cNvPicPr>
                  </pic:nvPicPr>
                  <pic:blipFill>
                    <a:blip r:embed="rId22"/>
                    <a:stretch>
                      <a:fillRect/>
                    </a:stretch>
                  </pic:blipFill>
                  <pic:spPr>
                    <a:xfrm>
                      <a:off x="0" y="0"/>
                      <a:ext cx="5272405" cy="1094105"/>
                    </a:xfrm>
                    <a:prstGeom prst="rect">
                      <a:avLst/>
                    </a:prstGeom>
                  </pic:spPr>
                </pic:pic>
              </a:graphicData>
            </a:graphic>
          </wp:inline>
        </w:drawing>
      </w:r>
    </w:p>
    <w:p w14:paraId="063F57B0">
      <w:pPr>
        <w:jc w:val="left"/>
        <w:rPr>
          <w:rFonts w:hint="default"/>
          <w:sz w:val="28"/>
          <w:szCs w:val="28"/>
          <w:lang w:val="en-US" w:eastAsia="zh-CN"/>
        </w:rPr>
      </w:pPr>
    </w:p>
    <w:p w14:paraId="051DF915">
      <w:pPr>
        <w:jc w:val="left"/>
        <w:rPr>
          <w:rFonts w:hint="default"/>
          <w:sz w:val="28"/>
          <w:szCs w:val="28"/>
          <w:lang w:val="en-US" w:eastAsia="zh-CN"/>
        </w:rPr>
      </w:pPr>
      <w:bookmarkStart w:id="10" w:name="_GoBack"/>
      <w:bookmarkEnd w:id="10"/>
    </w:p>
    <w:p w14:paraId="61C652E4">
      <w:pPr>
        <w:jc w:val="left"/>
        <w:rPr>
          <w:rFonts w:hint="default"/>
          <w:sz w:val="28"/>
          <w:szCs w:val="28"/>
          <w:lang w:val="en-US" w:eastAsia="zh-CN"/>
        </w:rPr>
      </w:pPr>
      <w:r>
        <w:rPr>
          <w:rFonts w:hint="default"/>
          <w:sz w:val="28"/>
          <w:szCs w:val="28"/>
          <w:lang w:val="en-US" w:eastAsia="zh-CN"/>
        </w:rPr>
        <w:drawing>
          <wp:inline distT="0" distB="0" distL="114300" distR="114300">
            <wp:extent cx="5269865" cy="953770"/>
            <wp:effectExtent l="0" t="0" r="3175" b="6350"/>
            <wp:docPr id="4" name="图片 4" descr="ad036c0df43c5b8135f03b38651809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d036c0df43c5b8135f03b386518092e"/>
                    <pic:cNvPicPr>
                      <a:picLocks noChangeAspect="1"/>
                    </pic:cNvPicPr>
                  </pic:nvPicPr>
                  <pic:blipFill>
                    <a:blip r:embed="rId23"/>
                    <a:stretch>
                      <a:fillRect/>
                    </a:stretch>
                  </pic:blipFill>
                  <pic:spPr>
                    <a:xfrm>
                      <a:off x="0" y="0"/>
                      <a:ext cx="5269865" cy="953770"/>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正中黑简体">
    <w:altName w:val="黑体"/>
    <w:panose1 w:val="02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10F2A0F"/>
    <w:multiLevelType w:val="multilevel"/>
    <w:tmpl w:val="110F2A0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AD3287B"/>
    <w:multiLevelType w:val="multilevel"/>
    <w:tmpl w:val="2AD3287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1BD5532"/>
    <w:multiLevelType w:val="multilevel"/>
    <w:tmpl w:val="31BD553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356A55B6"/>
    <w:multiLevelType w:val="multilevel"/>
    <w:tmpl w:val="356A55B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95705D7"/>
    <w:multiLevelType w:val="multilevel"/>
    <w:tmpl w:val="395705D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4384F19"/>
    <w:multiLevelType w:val="multilevel"/>
    <w:tmpl w:val="44384F19"/>
    <w:lvl w:ilvl="0" w:tentative="0">
      <w:start w:val="1"/>
      <w:numFmt w:val="japaneseCounting"/>
      <w:lvlText w:val="第%1章"/>
      <w:lvlJc w:val="left"/>
      <w:pPr>
        <w:ind w:left="1125" w:hanging="112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4F443849"/>
    <w:multiLevelType w:val="multilevel"/>
    <w:tmpl w:val="4F44384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2781E6E"/>
    <w:multiLevelType w:val="multilevel"/>
    <w:tmpl w:val="52781E6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52943384"/>
    <w:multiLevelType w:val="multilevel"/>
    <w:tmpl w:val="5294338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533A191F"/>
    <w:multiLevelType w:val="multilevel"/>
    <w:tmpl w:val="533A191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565953C3"/>
    <w:multiLevelType w:val="multilevel"/>
    <w:tmpl w:val="565953C3"/>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5D19474A"/>
    <w:multiLevelType w:val="multilevel"/>
    <w:tmpl w:val="5D1947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60045354"/>
    <w:multiLevelType w:val="multilevel"/>
    <w:tmpl w:val="6004535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66DB2949"/>
    <w:multiLevelType w:val="multilevel"/>
    <w:tmpl w:val="66DB294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6B294C70"/>
    <w:multiLevelType w:val="multilevel"/>
    <w:tmpl w:val="6B294C70"/>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7650242F"/>
    <w:multiLevelType w:val="multilevel"/>
    <w:tmpl w:val="7650242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5"/>
  </w:num>
  <w:num w:numId="2">
    <w:abstractNumId w:val="6"/>
  </w:num>
  <w:num w:numId="3">
    <w:abstractNumId w:val="12"/>
  </w:num>
  <w:num w:numId="4">
    <w:abstractNumId w:val="13"/>
  </w:num>
  <w:num w:numId="5">
    <w:abstractNumId w:val="15"/>
  </w:num>
  <w:num w:numId="6">
    <w:abstractNumId w:val="7"/>
  </w:num>
  <w:num w:numId="7">
    <w:abstractNumId w:val="4"/>
  </w:num>
  <w:num w:numId="8">
    <w:abstractNumId w:val="0"/>
  </w:num>
  <w:num w:numId="9">
    <w:abstractNumId w:val="14"/>
  </w:num>
  <w:num w:numId="10">
    <w:abstractNumId w:val="11"/>
  </w:num>
  <w:num w:numId="11">
    <w:abstractNumId w:val="2"/>
  </w:num>
  <w:num w:numId="12">
    <w:abstractNumId w:val="1"/>
  </w:num>
  <w:num w:numId="13">
    <w:abstractNumId w:val="9"/>
  </w:num>
  <w:num w:numId="14">
    <w:abstractNumId w:val="8"/>
  </w:num>
  <w:num w:numId="15">
    <w:abstractNumId w:val="1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3OGU3NTAyZTBlODVjOWM5NTA4YzYxNjlmMjFmZGYifQ=="/>
  </w:docVars>
  <w:rsids>
    <w:rsidRoot w:val="007010A3"/>
    <w:rsid w:val="00071B12"/>
    <w:rsid w:val="00092583"/>
    <w:rsid w:val="0009612D"/>
    <w:rsid w:val="00202082"/>
    <w:rsid w:val="00275B16"/>
    <w:rsid w:val="0037379F"/>
    <w:rsid w:val="00387996"/>
    <w:rsid w:val="004E78AC"/>
    <w:rsid w:val="00513B05"/>
    <w:rsid w:val="00515B54"/>
    <w:rsid w:val="00527D1A"/>
    <w:rsid w:val="00575EFA"/>
    <w:rsid w:val="00613B98"/>
    <w:rsid w:val="00680B3E"/>
    <w:rsid w:val="007010A3"/>
    <w:rsid w:val="007A4FE6"/>
    <w:rsid w:val="007E6101"/>
    <w:rsid w:val="007F2246"/>
    <w:rsid w:val="007F5094"/>
    <w:rsid w:val="00922534"/>
    <w:rsid w:val="00942DF0"/>
    <w:rsid w:val="00990B56"/>
    <w:rsid w:val="00A61037"/>
    <w:rsid w:val="00AB09E2"/>
    <w:rsid w:val="00B80FA3"/>
    <w:rsid w:val="00C46F35"/>
    <w:rsid w:val="00C6097D"/>
    <w:rsid w:val="00D00895"/>
    <w:rsid w:val="00D60DD9"/>
    <w:rsid w:val="00DE631D"/>
    <w:rsid w:val="00E04538"/>
    <w:rsid w:val="00ED4315"/>
    <w:rsid w:val="00ED68B9"/>
    <w:rsid w:val="00F25790"/>
    <w:rsid w:val="00F72B16"/>
    <w:rsid w:val="00F72B5A"/>
    <w:rsid w:val="00F8488B"/>
    <w:rsid w:val="00FC51D5"/>
    <w:rsid w:val="15706916"/>
    <w:rsid w:val="15DB162B"/>
    <w:rsid w:val="60680A3A"/>
    <w:rsid w:val="61D372DF"/>
    <w:rsid w:val="72A83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3"/>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1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8">
    <w:name w:val="Default Paragraph Font"/>
    <w:unhideWhenUsed/>
    <w:qFormat/>
    <w:uiPriority w:val="1"/>
  </w:style>
  <w:style w:type="table" w:default="1" w:styleId="6">
    <w:name w:val="Normal Table"/>
    <w:unhideWhenUsed/>
    <w:qFormat/>
    <w:uiPriority w:val="99"/>
    <w:tblPr>
      <w:tblCellMar>
        <w:top w:w="0" w:type="dxa"/>
        <w:left w:w="108" w:type="dxa"/>
        <w:bottom w:w="0" w:type="dxa"/>
        <w:right w:w="108" w:type="dxa"/>
      </w:tblCellMar>
    </w:tblPr>
  </w:style>
  <w:style w:type="table" w:styleId="7">
    <w:name w:val="Table Grid"/>
    <w:basedOn w:val="6"/>
    <w:qFormat/>
    <w:uiPriority w:val="39"/>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20"/>
    <w:rPr>
      <w:color w:val="CC0000"/>
    </w:rPr>
  </w:style>
  <w:style w:type="character" w:styleId="10">
    <w:name w:val="Hyperlink"/>
    <w:basedOn w:val="8"/>
    <w:unhideWhenUsed/>
    <w:qFormat/>
    <w:uiPriority w:val="99"/>
    <w:rPr>
      <w:color w:val="3F88BF"/>
      <w:u w:val="none"/>
    </w:rPr>
  </w:style>
  <w:style w:type="character" w:customStyle="1" w:styleId="11">
    <w:name w:val="标题 1 字符"/>
    <w:basedOn w:val="8"/>
    <w:link w:val="2"/>
    <w:qFormat/>
    <w:uiPriority w:val="9"/>
    <w:rPr>
      <w:b/>
      <w:bCs/>
      <w:kern w:val="44"/>
      <w:sz w:val="44"/>
      <w:szCs w:val="44"/>
    </w:rPr>
  </w:style>
  <w:style w:type="character" w:customStyle="1" w:styleId="12">
    <w:name w:val="标题 2 字符"/>
    <w:basedOn w:val="8"/>
    <w:link w:val="3"/>
    <w:qFormat/>
    <w:uiPriority w:val="9"/>
    <w:rPr>
      <w:rFonts w:asciiTheme="majorHAnsi" w:hAnsiTheme="majorHAnsi" w:eastAsiaTheme="majorEastAsia" w:cstheme="majorBidi"/>
      <w:b/>
      <w:bCs/>
      <w:sz w:val="32"/>
      <w:szCs w:val="32"/>
    </w:rPr>
  </w:style>
  <w:style w:type="character" w:customStyle="1" w:styleId="13">
    <w:name w:val="标题 3 字符"/>
    <w:basedOn w:val="8"/>
    <w:link w:val="4"/>
    <w:qFormat/>
    <w:uiPriority w:val="9"/>
    <w:rPr>
      <w:b/>
      <w:bCs/>
      <w:sz w:val="32"/>
      <w:szCs w:val="32"/>
    </w:rPr>
  </w:style>
  <w:style w:type="character" w:customStyle="1" w:styleId="14">
    <w:name w:val="标题 4 字符"/>
    <w:basedOn w:val="8"/>
    <w:link w:val="5"/>
    <w:qFormat/>
    <w:uiPriority w:val="9"/>
    <w:rPr>
      <w:rFonts w:asciiTheme="majorHAnsi" w:hAnsiTheme="majorHAnsi" w:eastAsiaTheme="majorEastAsia" w:cstheme="majorBidi"/>
      <w:b/>
      <w:bCs/>
      <w:sz w:val="28"/>
      <w:szCs w:val="28"/>
    </w:rPr>
  </w:style>
  <w:style w:type="paragraph" w:styleId="1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wmf"/><Relationship Id="rId7" Type="http://schemas.openxmlformats.org/officeDocument/2006/relationships/oleObject" Target="embeddings/oleObject1.bin"/><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wmf"/><Relationship Id="rId13" Type="http://schemas.openxmlformats.org/officeDocument/2006/relationships/oleObject" Target="embeddings/oleObject4.bin"/><Relationship Id="rId12" Type="http://schemas.openxmlformats.org/officeDocument/2006/relationships/image" Target="media/image6.wmf"/><Relationship Id="rId11" Type="http://schemas.openxmlformats.org/officeDocument/2006/relationships/oleObject" Target="embeddings/oleObject3.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2618E-361C-4BAC-94CB-0FED75D3FEC7}">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12689</Words>
  <Characters>14601</Characters>
  <Lines>139</Lines>
  <Paragraphs>39</Paragraphs>
  <TotalTime>1</TotalTime>
  <ScaleCrop>false</ScaleCrop>
  <LinksUpToDate>false</LinksUpToDate>
  <CharactersWithSpaces>15436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2018-06-27T14:06:00Z</dcterms:created>
  <dc:creator>zhuo Liyun</dc:creator>
  <cp:lastModifiedBy>MDGs·CHANG</cp:lastModifiedBy>
  <dcterms:modified xsi:type="dcterms:W3CDTF">2026-06-20T02:19:14Z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A69974CE9B3F4728928D4ECDE78FC106_13</vt:lpwstr>
  </property>
  <property fmtid="{D5CDD505-2E9C-101B-9397-08002B2CF9AE}" pid="4" name="KSOTemplateDocerSaveRecord">
    <vt:lpwstr>eyJoZGlkIjoiNDRjYmNlYzlhNTVlODY4MTE3ODkwMmI5Yzg1NTliYzYiLCJ1c2VySWQiOiI2Mzk5NjAwMzcifQ==</vt:lpwstr>
  </property>
</Properties>
</file>