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C3BA0D">
      <w:pPr>
        <w:pStyle w:val="14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0" w:name="_GoBack"/>
      <w:bookmarkEnd w:id="0"/>
      <w:r>
        <w:t>Anaconda 安装、Python 环境配置与数据探索</w:t>
      </w:r>
    </w:p>
    <w:p w14:paraId="7B77A04A">
      <w:pPr>
        <w:pStyle w:val="3"/>
        <w:widowControl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实验名称</w:t>
      </w:r>
    </w:p>
    <w:p w14:paraId="0694D00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Anaconda 安装、Python 环境配置与数据探索（Iris 数据集）</w:t>
      </w:r>
    </w:p>
    <w:p w14:paraId="513F4AE3">
      <w:pPr>
        <w:pStyle w:val="3"/>
        <w:widowControl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实验目的</w:t>
      </w:r>
    </w:p>
    <w:p w14:paraId="10CF64A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掌握 Windows 系统中 Anaconda 的安装方法。</w:t>
      </w:r>
    </w:p>
    <w:p w14:paraId="36CE828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学会创建独立 Python 环境并安装机器学习常用库。</w:t>
      </w:r>
    </w:p>
    <w:p w14:paraId="0BAB295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学会启动 Jupyter Notebook。</w:t>
      </w:r>
    </w:p>
    <w:p w14:paraId="2FB4BFC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掌握 Iris 数据集的读取、统计分析和可视化方法。</w:t>
      </w:r>
    </w:p>
    <w:p w14:paraId="4D68E5A3">
      <w:pPr>
        <w:pStyle w:val="3"/>
        <w:widowControl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实验环境</w:t>
      </w:r>
    </w:p>
    <w:p w14:paraId="1394420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操作系统：Windows 系统</w:t>
      </w:r>
    </w:p>
    <w:p w14:paraId="1E8A637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软件工具：Anaconda、Jupyter Notebook</w:t>
      </w:r>
    </w:p>
    <w:p w14:paraId="495D454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Python 环境：独立环境 ml_lab（Python 3.10）</w:t>
      </w:r>
    </w:p>
    <w:p w14:paraId="400BF6E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常用库：numpy、pandas、matplotlib、seaborn、scikit-learn、jupyter、openpyxl、joblib</w:t>
      </w:r>
    </w:p>
    <w:p w14:paraId="51D11E69">
      <w:pPr>
        <w:pStyle w:val="3"/>
        <w:widowControl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实验原理</w:t>
      </w:r>
    </w:p>
    <w:p w14:paraId="21E4028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Anaconda：一款集成 Python 解释器、包管理工具（conda）和多种科学计算库的软件，可快速创建独立的 Python 环境，避免不同项目的环境冲突。</w:t>
      </w:r>
    </w:p>
    <w:p w14:paraId="1036886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Jupyter Notebook：一款交互式编程工具，支持代码运行、文本编辑、图表展示，适合机器学习实验的代码编写与结果呈现。</w:t>
      </w:r>
    </w:p>
    <w:p w14:paraId="7A71BEA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数据探索（EDA）：通过读取数据、统计分析、可视化等方式，了解数据的基本特征、分布规律和潜在问题，为后续机器学习建模提供依据。</w:t>
      </w:r>
    </w:p>
    <w:p w14:paraId="1A87524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Iris 数据集：经典的分类数据集，包含3类花卉的特征数据，常用于验证机器学习算法的有效性。</w:t>
      </w:r>
    </w:p>
    <w:p w14:paraId="4DB04ABA">
      <w:pPr>
        <w:pStyle w:val="3"/>
        <w:widowControl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数据集说明</w:t>
      </w:r>
    </w:p>
    <w:p w14:paraId="47F3272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数据集名称：Iris 鸢尾花数据集</w:t>
      </w:r>
    </w:p>
    <w:p w14:paraId="7965D1F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样本数：150 个</w:t>
      </w:r>
    </w:p>
    <w:p w14:paraId="3B285FC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特征数：4 个，均为连续型数值特征，分别是花萼长度（sepal length）、花萼宽度（sepal width）、花瓣长度（petal length）、花瓣宽度（petal width）。</w:t>
      </w:r>
    </w:p>
    <w:p w14:paraId="6E3B64A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类别数：3 类，分别是 setosa（山鸢尾）、versicolor（变色鸢尾）、virginica（维吉尼亚鸢尾），每类各 50 个样本，数据分布均衡。</w:t>
      </w:r>
    </w:p>
    <w:p w14:paraId="7AAFF1B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数据质量：无缺失值、无异常值，数据完整性良好。</w:t>
      </w:r>
    </w:p>
    <w:p w14:paraId="79A41071">
      <w:pPr>
        <w:pStyle w:val="3"/>
        <w:widowControl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实验步骤</w:t>
      </w:r>
    </w:p>
    <w:p w14:paraId="0C335169">
      <w:pPr>
        <w:pStyle w:val="4"/>
        <w:widowControl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Anaconda 安装与环境配置</w:t>
      </w:r>
    </w:p>
    <w:p w14:paraId="6FB4230B">
      <w:pPr>
        <w:pStyle w:val="11"/>
        <w:widowControl/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.</w:t>
      </w:r>
    </w:p>
    <w:p w14:paraId="04E9979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下载 Anaconda：进入 Anaconda 官方网站，下载 Windows 64-Bit Graphical Installer（图形化安装包）。</w:t>
      </w:r>
    </w:p>
    <w:p w14:paraId="5BCEDDF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安装 Anaconda：运行安装包，选择“Just Me”（仅当前用户），安装路径可使用默认路径；高级选项中，勾选“Register Anaconda as my default Python”（将 Anaconda 注册为默认 Python），不勾选“Add Anaconda to PATH”（避免环境冲突），点击完成安装。</w:t>
      </w:r>
    </w:p>
    <w:p w14:paraId="5E418C0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检查环境：打开 Anaconda Prompt，分别输入</w:t>
      </w:r>
      <w:r>
        <w:rPr>
          <w:rStyle w:val="18"/>
          <w:rFonts w:ascii="Times New Roman" w:hAnsi="Times New Roman" w:eastAsia="宋体" w:cs="Times New Roman"/>
          <w:sz w:val="24"/>
          <w:szCs w:val="24"/>
        </w:rPr>
        <w:t>python --version</w:t>
      </w:r>
      <w:r>
        <w:rPr>
          <w:rFonts w:ascii="Times New Roman" w:hAnsi="Times New Roman" w:eastAsia="宋体" w:cs="Times New Roman"/>
          <w:sz w:val="24"/>
          <w:szCs w:val="24"/>
        </w:rPr>
        <w:t xml:space="preserve"> 和 </w:t>
      </w:r>
      <w:r>
        <w:rPr>
          <w:rStyle w:val="18"/>
          <w:rFonts w:ascii="Times New Roman" w:hAnsi="Times New Roman" w:eastAsia="宋体" w:cs="Times New Roman"/>
          <w:sz w:val="24"/>
          <w:szCs w:val="24"/>
        </w:rPr>
        <w:t>conda --version</w:t>
      </w:r>
      <w:r>
        <w:rPr>
          <w:rFonts w:ascii="Times New Roman" w:hAnsi="Times New Roman" w:eastAsia="宋体" w:cs="Times New Roman"/>
          <w:sz w:val="24"/>
          <w:szCs w:val="24"/>
        </w:rPr>
        <w:t>，查看 Python 和 Conda 的版本，确认安装成功。</w:t>
      </w:r>
    </w:p>
    <w:p w14:paraId="72CA152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创建并激活实验环境：输入 </w:t>
      </w:r>
      <w:r>
        <w:rPr>
          <w:rStyle w:val="18"/>
          <w:rFonts w:ascii="Times New Roman" w:hAnsi="Times New Roman" w:eastAsia="宋体" w:cs="Times New Roman"/>
          <w:sz w:val="24"/>
          <w:szCs w:val="24"/>
        </w:rPr>
        <w:t>conda create -n ml_lab python=3.10</w:t>
      </w:r>
      <w:r>
        <w:rPr>
          <w:rFonts w:ascii="Times New Roman" w:hAnsi="Times New Roman" w:eastAsia="宋体" w:cs="Times New Roman"/>
          <w:sz w:val="24"/>
          <w:szCs w:val="24"/>
        </w:rPr>
        <w:t>，创建名为 ml_lab、Python 版本为 3.10 的独立环境；环境创建完成后，输入</w:t>
      </w:r>
      <w:r>
        <w:rPr>
          <w:rStyle w:val="18"/>
          <w:rFonts w:ascii="Times New Roman" w:hAnsi="Times New Roman" w:eastAsia="宋体" w:cs="Times New Roman"/>
          <w:sz w:val="24"/>
          <w:szCs w:val="24"/>
        </w:rPr>
        <w:t>conda activate ml_lab</w:t>
      </w:r>
      <w:r>
        <w:rPr>
          <w:rFonts w:ascii="Times New Roman" w:hAnsi="Times New Roman" w:eastAsia="宋体" w:cs="Times New Roman"/>
          <w:sz w:val="24"/>
          <w:szCs w:val="24"/>
        </w:rPr>
        <w:t>，激活该环境。</w:t>
      </w:r>
    </w:p>
    <w:p w14:paraId="039FB48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安装常用库：在激活的 ml_lab 环境中，输入 </w:t>
      </w:r>
      <w:r>
        <w:rPr>
          <w:rStyle w:val="18"/>
          <w:rFonts w:ascii="Times New Roman" w:hAnsi="Times New Roman" w:eastAsia="宋体" w:cs="Times New Roman"/>
          <w:sz w:val="24"/>
          <w:szCs w:val="24"/>
        </w:rPr>
        <w:t>pip install numpy pandas matplotlib seaborn scikit-learn jupyter openpyxl joblib</w:t>
      </w:r>
      <w:r>
        <w:rPr>
          <w:rFonts w:ascii="Times New Roman" w:hAnsi="Times New Roman" w:eastAsia="宋体" w:cs="Times New Roman"/>
          <w:sz w:val="24"/>
          <w:szCs w:val="24"/>
        </w:rPr>
        <w:t xml:space="preserve"> 安装所需库；若下载速度较慢，可使用清华源，输入 </w:t>
      </w:r>
      <w:r>
        <w:rPr>
          <w:rStyle w:val="18"/>
          <w:rFonts w:ascii="Times New Roman" w:hAnsi="Times New Roman" w:eastAsia="宋体" w:cs="Times New Roman"/>
          <w:sz w:val="24"/>
          <w:szCs w:val="24"/>
        </w:rPr>
        <w:t xml:space="preserve">pip install numpy pandas matplotlib seaborn scikit-learn jupyter openpyxl joblib -i </w:t>
      </w:r>
      <w:r>
        <w:rPr>
          <w:rStyle w:val="18"/>
          <w:rFonts w:ascii="Times New Roman" w:hAnsi="Times New Roman" w:eastAsia="宋体" w:cs="Times New Roman"/>
          <w:sz w:val="24"/>
          <w:szCs w:val="24"/>
        </w:rPr>
        <w:fldChar w:fldCharType="begin"/>
      </w:r>
      <w:r>
        <w:rPr>
          <w:rStyle w:val="18"/>
          <w:rFonts w:ascii="Times New Roman" w:hAnsi="Times New Roman" w:eastAsia="宋体" w:cs="Times New Roman"/>
          <w:sz w:val="24"/>
          <w:szCs w:val="24"/>
        </w:rPr>
        <w:instrText xml:space="preserve"> HYPERLINK "https://pypi.tuna.tsinghua.edu.cn/simple。" </w:instrText>
      </w:r>
      <w:r>
        <w:rPr>
          <w:rStyle w:val="18"/>
          <w:rFonts w:ascii="Times New Roman" w:hAnsi="Times New Roman" w:eastAsia="宋体" w:cs="Times New Roman"/>
          <w:sz w:val="24"/>
          <w:szCs w:val="24"/>
        </w:rPr>
        <w:fldChar w:fldCharType="separate"/>
      </w:r>
      <w:r>
        <w:rPr>
          <w:rStyle w:val="17"/>
          <w:rFonts w:ascii="Times New Roman" w:hAnsi="Times New Roman" w:eastAsia="宋体" w:cs="Times New Roman"/>
          <w:sz w:val="24"/>
          <w:szCs w:val="24"/>
        </w:rPr>
        <w:t>https://pypi.tuna.tsinghua.edu.cn/simple。</w:t>
      </w:r>
      <w:r>
        <w:rPr>
          <w:rStyle w:val="18"/>
          <w:rFonts w:ascii="Times New Roman" w:hAnsi="Times New Roman" w:eastAsia="宋体" w:cs="Times New Roman"/>
          <w:sz w:val="24"/>
          <w:szCs w:val="24"/>
        </w:rPr>
        <w:fldChar w:fldCharType="end"/>
      </w:r>
    </w:p>
    <w:p w14:paraId="1CE1C4E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启动 Jupyter Notebook：在 Anaconda Prompt 中输入 </w:t>
      </w:r>
      <w:r>
        <w:rPr>
          <w:rStyle w:val="18"/>
          <w:rFonts w:ascii="Times New Roman" w:hAnsi="Times New Roman" w:eastAsia="宋体" w:cs="Times New Roman"/>
          <w:sz w:val="24"/>
          <w:szCs w:val="24"/>
        </w:rPr>
        <w:t>jupyter notebook</w:t>
      </w:r>
      <w:r>
        <w:rPr>
          <w:rFonts w:ascii="Times New Roman" w:hAnsi="Times New Roman" w:eastAsia="宋体" w:cs="Times New Roman"/>
          <w:sz w:val="24"/>
          <w:szCs w:val="24"/>
        </w:rPr>
        <w:t>，自动在浏览器中打开 Jupyter 界面。</w:t>
      </w:r>
    </w:p>
    <w:p w14:paraId="4A45D26F">
      <w:pPr>
        <w:pStyle w:val="4"/>
        <w:widowControl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Iris 数据集探索</w:t>
      </w:r>
    </w:p>
    <w:p w14:paraId="08BC8695">
      <w:pPr>
        <w:pStyle w:val="11"/>
        <w:widowControl/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</w:p>
    <w:p w14:paraId="6CECA6D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新建 Notebook：在 Jupyter 界面中，点击“New”→“Python 3”，新建一个 Notebook，并命名为 Experiment_01_Iris_EDA.ipynb。</w:t>
      </w:r>
    </w:p>
    <w:p w14:paraId="1414683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导入所需库：编写代码，导入 numpy、pandas、matplotlib、seaborn 等库，以及 sklearn 中的 Iris 数据集。</w:t>
      </w:r>
    </w:p>
    <w:p w14:paraId="3B5FC27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读取并处理数据：将 Iris 数据集转换为 DataFrame 格式，添加目标变量（target）和类别名称（species）列，便于后续分析。</w:t>
      </w:r>
    </w:p>
    <w:p w14:paraId="067B0BB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数据统计分析：查看数据集的前5行、数据信息、描述性统计、缺失值情况和类别分布。</w:t>
      </w:r>
    </w:p>
    <w:p w14:paraId="5335F4A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数据可视化：绘制类别分布柱状图、特征分布直方图、特征箱线图、特征两两关系散点图（pairplot），直观呈现数据特征。</w:t>
      </w:r>
    </w:p>
    <w:p w14:paraId="5559907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特征分析：根据可视化结果，分析哪些特征对区分类别更有帮助。</w:t>
      </w:r>
    </w:p>
    <w:p w14:paraId="7B56C96F">
      <w:pPr>
        <w:pStyle w:val="3"/>
        <w:widowControl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核心代码</w:t>
      </w:r>
    </w:p>
    <w:p w14:paraId="7FE4C11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import numpy as np</w:t>
      </w:r>
    </w:p>
    <w:p w14:paraId="52396E1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import pandas as pd</w:t>
      </w:r>
    </w:p>
    <w:p w14:paraId="3056941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import matplotlib.pyplot as plt</w:t>
      </w:r>
    </w:p>
    <w:p w14:paraId="15F7214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import seaborn as sns</w:t>
      </w:r>
    </w:p>
    <w:p w14:paraId="0CA90CA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from sklearn.datasets import load_iris</w:t>
      </w:r>
    </w:p>
    <w:p w14:paraId="0CB22F3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B7D71A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读取Iris数据集并转换为DataFrame</w:t>
      </w:r>
    </w:p>
    <w:p w14:paraId="1D75B5C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iris = load_iris()</w:t>
      </w:r>
    </w:p>
    <w:p w14:paraId="186FF2E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df = pd.DataFrame(iris.data, columns=iris.feature_names)</w:t>
      </w:r>
    </w:p>
    <w:p w14:paraId="62676C2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df["target"] = iris.target</w:t>
      </w:r>
    </w:p>
    <w:p w14:paraId="521586D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df["species"] = df["target"].map({0: "setosa", 1: "versicolor", 2: "virginica"})</w:t>
      </w:r>
    </w:p>
    <w:p w14:paraId="72FA2C1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BD365D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数据统计分析</w:t>
      </w:r>
    </w:p>
    <w:p w14:paraId="640D880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print(df.head())</w:t>
      </w:r>
    </w:p>
    <w:p w14:paraId="36A696B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print(df.info())</w:t>
      </w:r>
    </w:p>
    <w:p w14:paraId="1B4BA3F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print(df.describe())</w:t>
      </w:r>
    </w:p>
    <w:p w14:paraId="52A8106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print(df.isnull().sum())</w:t>
      </w:r>
    </w:p>
    <w:p w14:paraId="0A21665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print(df["species"].value_counts())</w:t>
      </w:r>
    </w:p>
    <w:p w14:paraId="400C17D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47DC4C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数据可视化</w:t>
      </w:r>
    </w:p>
    <w:p w14:paraId="589AE58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1. 类别分布柱状图</w:t>
      </w:r>
    </w:p>
    <w:p w14:paraId="66CE402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plt.figure(figsize=(6, 4))</w:t>
      </w:r>
    </w:p>
    <w:p w14:paraId="6691A41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sns.countplot(data=df, x="species")</w:t>
      </w:r>
    </w:p>
    <w:p w14:paraId="6770220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plt.title("Class Distribution of Iris Dataset")</w:t>
      </w:r>
    </w:p>
    <w:p w14:paraId="14EF9C5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plt.xlabel("Species")</w:t>
      </w:r>
    </w:p>
    <w:p w14:paraId="6EA94CD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plt.ylabel("Count")</w:t>
      </w:r>
    </w:p>
    <w:p w14:paraId="49B9A0B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plt.show()</w:t>
      </w:r>
    </w:p>
    <w:p w14:paraId="351E016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DC27BD7">
      <w:pPr>
        <w:pStyle w:val="4"/>
        <w:widowControl/>
      </w:pPr>
      <w:r>
        <w:t># 2. 特征分布直方图</w:t>
      </w:r>
    </w:p>
    <w:p w14:paraId="2EF5FBB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df[iris.feature_names].hist(figsize=(10, 8), bins=15)</w:t>
      </w:r>
    </w:p>
    <w:p w14:paraId="3E5EF07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plt.suptitle("Feature Distributions")</w:t>
      </w:r>
    </w:p>
    <w:p w14:paraId="3D02176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plt.show()</w:t>
      </w:r>
    </w:p>
    <w:p w14:paraId="383FF95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45932D3">
      <w:pPr>
        <w:pStyle w:val="4"/>
        <w:widowControl/>
      </w:pPr>
      <w:r>
        <w:t># 3. 特征箱线图</w:t>
      </w:r>
    </w:p>
    <w:p w14:paraId="1CDBC4C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plt.figure(figsize=(10, 6))</w:t>
      </w:r>
    </w:p>
    <w:p w14:paraId="7FBA0BE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sns.boxplot(data=df[iris.feature_names])</w:t>
      </w:r>
    </w:p>
    <w:p w14:paraId="457D1F6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plt.title("Boxplot of Iris Features")</w:t>
      </w:r>
    </w:p>
    <w:p w14:paraId="71DE7C5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plt.xticks(rotation=30)</w:t>
      </w:r>
    </w:p>
    <w:p w14:paraId="48229E0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plt.show()</w:t>
      </w:r>
    </w:p>
    <w:p w14:paraId="7426088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964A71A">
      <w:pPr>
        <w:pStyle w:val="4"/>
        <w:widowControl/>
      </w:pPr>
      <w:r>
        <w:t># 4. 特征两两关系散点图</w:t>
      </w:r>
    </w:p>
    <w:p w14:paraId="4965D42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sns.pairplot(df, hue="species", vars=iris.feature_names)</w:t>
      </w:r>
    </w:p>
    <w:p w14:paraId="47DD8A7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plt.show()</w:t>
      </w:r>
    </w:p>
    <w:p w14:paraId="54798D8D">
      <w:pPr>
        <w:pStyle w:val="3"/>
        <w:widowControl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实验结果</w:t>
      </w:r>
    </w:p>
    <w:p w14:paraId="1ADCADC9">
      <w:pPr>
        <w:pStyle w:val="4"/>
        <w:widowControl/>
        <w:numPr>
          <w:ilvl w:val="0"/>
          <w:numId w:val="4"/>
        </w:numPr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环境配置结果</w:t>
      </w:r>
    </w:p>
    <w:p w14:paraId="33E7A44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成功安装 Anaconda，创建并激活独立 Python 环境 ml_lab（Python 3.10），成功安装所有所需机器学习库，能够正常启动 Jupyter Notebook，环境配置完成且可正常使用。</w:t>
      </w:r>
    </w:p>
    <w:p w14:paraId="1709691B">
      <w:pPr>
        <w:pStyle w:val="11"/>
        <w:widowControl/>
      </w:pPr>
      <w:r>
        <w:drawing>
          <wp:inline distT="0" distB="0" distL="114300" distR="114300">
            <wp:extent cx="5467350" cy="4352290"/>
            <wp:effectExtent l="0" t="0" r="381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435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2E5A7">
      <w:pPr>
        <w:pStyle w:val="11"/>
        <w:widowControl/>
      </w:pPr>
      <w:r>
        <w:drawing>
          <wp:inline distT="0" distB="0" distL="114300" distR="114300">
            <wp:extent cx="5952490" cy="173736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249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B562F">
      <w:pPr>
        <w:pStyle w:val="4"/>
        <w:widowControl/>
        <w:numPr>
          <w:ilvl w:val="0"/>
          <w:numId w:val="4"/>
        </w:numPr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数据统计结果</w:t>
      </w:r>
    </w:p>
    <w:p w14:paraId="4E6FE6B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数据集前5行：成功输出 Iris 数据集的前5条样本，包含4个特征、target 和 species 列。</w:t>
      </w:r>
    </w:p>
    <w:p w14:paraId="42BCFC8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数据信息：数据集共150个样本，6列（4个特征+target+species），无缺失值，特征均为 float64 类型，target 为 int64 类型，species 为 object 类型。</w:t>
      </w:r>
    </w:p>
    <w:p w14:paraId="1FC8613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描述性统计：输出4个特征的计数、均值、标准差、最小值、25%分位数、中位数、75%分位数和最大值，清晰呈现特征的数值分布。</w:t>
      </w:r>
    </w:p>
    <w:p w14:paraId="289500C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缺失值统计：df.isnull().sum() 输出所有列的缺失值数量均为0，说明数据集无缺失值。</w:t>
      </w:r>
    </w:p>
    <w:p w14:paraId="67DBA21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类别分布：setosa、versicolor、virginica 三类各50个样本，数据分布均衡。</w:t>
      </w:r>
    </w:p>
    <w:p w14:paraId="3BFBFEC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6184265" cy="3803015"/>
            <wp:effectExtent l="0" t="0" r="3175" b="6985"/>
            <wp:docPr id="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380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0ADC8">
      <w:pPr>
        <w:pStyle w:val="4"/>
        <w:widowControl/>
        <w:numPr>
          <w:ilvl w:val="0"/>
          <w:numId w:val="4"/>
        </w:numPr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可视化结果</w:t>
      </w:r>
    </w:p>
    <w:p w14:paraId="166FD1B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类别分布柱状图：清晰展示3类花卉的样本数量，每类均为50个，分布均衡。</w:t>
      </w:r>
    </w:p>
    <w:p w14:paraId="4CF62B9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特征分布直方图：展示4个特征的数值分布情况，可观察到不同特征的分布形态（如花瓣长度呈现多峰分布，对应不同类别）。</w:t>
      </w:r>
    </w:p>
    <w:p w14:paraId="228A21C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特征箱线图：展示4个特征的取值范围、中位数和异常值情况，无明显异常值。</w:t>
      </w:r>
    </w:p>
    <w:p w14:paraId="7F21A05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特征两两关系散点图（pairplot）：按类别颜色区分，可直观看到不同类别在特征组合下的聚类情况。</w:t>
      </w:r>
    </w:p>
    <w:p w14:paraId="5E173E6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4618355" cy="3265805"/>
            <wp:effectExtent l="0" t="0" r="14605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8355" cy="326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5273675" cy="2371090"/>
            <wp:effectExtent l="0" t="0" r="14605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7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5270500" cy="2134235"/>
            <wp:effectExtent l="0" t="0" r="2540" b="146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3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5273040" cy="3676650"/>
            <wp:effectExtent l="0" t="0" r="0" b="1143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5272405" cy="4831080"/>
            <wp:effectExtent l="0" t="0" r="63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B26C3">
      <w:pPr>
        <w:pStyle w:val="11"/>
        <w:widowControl/>
      </w:pPr>
    </w:p>
    <w:p w14:paraId="4A70067E">
      <w:pPr>
        <w:pStyle w:val="3"/>
        <w:widowControl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结果分析</w:t>
      </w:r>
    </w:p>
    <w:p w14:paraId="08480F5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环境配置分析：Anaconda 安装过程顺利，独立环境 ml_lab 可有效隔离不同项目的依赖，避免库版本冲突；使用清华源显著提升了库的下载速度，确保环境配置高效完成。</w:t>
      </w:r>
    </w:p>
    <w:p w14:paraId="1335C1A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数据集分析：Iris 数据集质量良好，无缺失值、无异常值，类别分布均衡，适合作为机器学习入门的分类实验数据集。</w:t>
      </w:r>
    </w:p>
    <w:p w14:paraId="3F7E570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特征分析：通过可视化结果可知，花瓣长度（petal length）和花瓣宽度（petal width）的区分能力最强，能将 setosa 与另外两类完全分开，也能较好地区分 versicolor 和 virginica；而花萼长度（sepal length）和花萼宽度（sepal width）的区分效果较差，不同类别之间的重叠度较高。</w:t>
      </w:r>
    </w:p>
    <w:p w14:paraId="5AE82D32">
      <w:pPr>
        <w:pStyle w:val="3"/>
        <w:widowControl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遇到的问题及解决方法</w:t>
      </w:r>
    </w:p>
    <w:p w14:paraId="00CB09F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问题1：使用 pip 安装库时，下载速度较慢，甚至出现下载失败的情况。</w:t>
      </w:r>
    </w:p>
    <w:p w14:paraId="6C5DA20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解决方法：使用清华源进行安装，在 pip 安装命令后添加 </w:t>
      </w:r>
      <w:r>
        <w:rPr>
          <w:rStyle w:val="18"/>
          <w:rFonts w:ascii="Times New Roman" w:hAnsi="Times New Roman" w:eastAsia="宋体" w:cs="Times New Roman"/>
          <w:sz w:val="24"/>
          <w:szCs w:val="24"/>
        </w:rPr>
        <w:t>-i https://pypi.tuna.tsinghua.edu.cn/simple</w:t>
      </w:r>
      <w:r>
        <w:rPr>
          <w:rFonts w:ascii="Times New Roman" w:hAnsi="Times New Roman" w:eastAsia="宋体" w:cs="Times New Roman"/>
          <w:sz w:val="24"/>
          <w:szCs w:val="24"/>
        </w:rPr>
        <w:t>，利用国内镜像源提升下载速度，解决下载失败问题。</w:t>
      </w:r>
    </w:p>
    <w:p w14:paraId="5C257B1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问题2：启动 Jupyter Notebook 后，无法正常打开浏览器或加载界面。</w:t>
      </w:r>
    </w:p>
    <w:p w14:paraId="23A27A6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解决方法：检查 Anaconda 环境是否激活，确保 Jupyter 库已成功安装；若浏览器未自动打开，可复制 Anaconda Prompt 中显示的 URL，手动粘贴到浏览器中打开。</w:t>
      </w:r>
    </w:p>
    <w:p w14:paraId="347FD84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问题3：绘制可视化图表时，出现中文乱码。</w:t>
      </w:r>
    </w:p>
    <w:p w14:paraId="0605C2C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解决方法：在代码开头添加 matplotlib 中文配置代码（如 </w:t>
      </w:r>
      <w:r>
        <w:rPr>
          <w:rStyle w:val="18"/>
          <w:rFonts w:ascii="Times New Roman" w:hAnsi="Times New Roman" w:eastAsia="宋体" w:cs="Times New Roman"/>
          <w:sz w:val="24"/>
          <w:szCs w:val="24"/>
        </w:rPr>
        <w:t>plt.rcParams['font.sans-serif'] = ['SimHei']</w:t>
      </w:r>
      <w:r>
        <w:rPr>
          <w:rFonts w:ascii="Times New Roman" w:hAnsi="Times New Roman" w:eastAsia="宋体" w:cs="Times New Roman"/>
          <w:sz w:val="24"/>
          <w:szCs w:val="24"/>
        </w:rPr>
        <w:t>），解决中文乱码问题（若未出现该问题，可忽略）。</w:t>
      </w:r>
    </w:p>
    <w:p w14:paraId="712E3B65">
      <w:pPr>
        <w:pStyle w:val="3"/>
        <w:widowControl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实验总结</w:t>
      </w:r>
    </w:p>
    <w:p w14:paraId="36D78D1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本次实验成功完成了 Anaconda 的安装、独立 Python 环境（ml_lab）的配置，以及 Iris 数据集的探索分析。通过实验，我掌握了 Windows 系统中 Anaconda 的安装方法和环境配置技巧，学会了使用 Jupyter Notebook 编写代码、运行实验；同时，熟练掌握了 Iris 数据集的读取、统计分析和可视化方法，明确了花瓣长度和花瓣宽度是区分 Iris 花卉类别的关键特征。</w:t>
      </w:r>
    </w:p>
    <w:p w14:paraId="6F6DD73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验过程中，遇到了库下载速度慢等问题，通过使用清华源得到了有效解决，也让我认识到环境配置中镜像源的重要性。此外，通过数据探索，我深刻理解了数据探索在机器学习建模前的必要性，为后续的机器学习建模实验奠定了坚实的基础。</w:t>
      </w:r>
    </w:p>
    <w:p w14:paraId="240F47A3">
      <w:pPr>
        <w:pStyle w:val="3"/>
        <w:widowControl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思考题回答</w:t>
      </w:r>
    </w:p>
    <w:p w14:paraId="1BA7442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问：为什么机器学习建模前要进行数据探索（EDA）？</w:t>
      </w:r>
    </w:p>
    <w:p w14:paraId="4A8B9E6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答：数据探索（EDA）是机器学习建模前的关键步骤，其核心意义在于全面了解数据，为后续建模提供依据，具体原因如下：</w:t>
      </w:r>
    </w:p>
    <w:p w14:paraId="6F59BD1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了解数据基本情况：通过数据探索，可以明确样本量、特征含义、类别分布，以及数据是否存在缺失值、异常值等问题，避免对数据的盲目使用。</w:t>
      </w:r>
    </w:p>
    <w:p w14:paraId="14E1FE4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发现有效特征：通过统计分析和可视化，能够找出对分类或回归任务帮助较大的特征，丢弃无用或冗余特征，减少建模的计算量，提升模型效率。</w:t>
      </w:r>
    </w:p>
    <w:p w14:paraId="0A88053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避免建模错误：若数据存在严重问题（如缺失值过多、类别不平衡、异常值干扰），直接建模会导致模型结果不可靠、准确率低，数据探索可提前发现这些问题并进行处理。</w:t>
      </w:r>
    </w:p>
    <w:p w14:paraId="2703331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选择合适模型：根据数据的分布规律、特征之间的关系（如线性或非线性），可以选择更适合的机器学习模型，提高建模的成功率。</w:t>
      </w:r>
    </w:p>
    <w:p w14:paraId="4754508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提高模型效果：提前发现数据的内在规律和特征关联，可为数据预处理（如标准化、归一化）提供方向，让后续模型训练更高效，最终提升模型的预测准确率和泛化能力。</w:t>
      </w:r>
    </w:p>
    <w:p w14:paraId="445D5337">
      <w:pPr>
        <w:sectPr>
          <w:pgSz w:w="11906" w:h="16838"/>
          <w:pgMar w:top="1009" w:right="1083" w:bottom="1009" w:left="1083" w:header="851" w:footer="992" w:gutter="0"/>
          <w:cols w:space="425" w:num="1"/>
          <w:docGrid w:type="lines" w:linePitch="312" w:charSpace="0"/>
        </w:sectPr>
      </w:pPr>
    </w:p>
    <w:p w14:paraId="4EC4673A">
      <w:pPr>
        <w:pStyle w:val="14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分类模型入门——KNN 与决策树</w:t>
      </w:r>
    </w:p>
    <w:p w14:paraId="6D867B8D">
      <w:pPr>
        <w:pStyle w:val="3"/>
        <w:widowControl/>
        <w:numPr>
          <w:ilvl w:val="0"/>
          <w:numId w:val="5"/>
        </w:numPr>
      </w:pPr>
      <w:r>
        <w:t>实验名称</w:t>
      </w:r>
    </w:p>
    <w:p w14:paraId="5248306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分类模型入门——KNN（K近邻）与决策树分类器的训练与评估</w:t>
      </w:r>
    </w:p>
    <w:p w14:paraId="6EBA9628">
      <w:pPr>
        <w:pStyle w:val="3"/>
        <w:widowControl/>
        <w:numPr>
          <w:ilvl w:val="0"/>
          <w:numId w:val="5"/>
        </w:numPr>
      </w:pPr>
      <w:r>
        <w:t>实验目的</w:t>
      </w:r>
    </w:p>
    <w:p w14:paraId="20C6C16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理解监督学习中的分类任务核心逻辑与应用场景。</w:t>
      </w:r>
    </w:p>
    <w:p w14:paraId="1978CD1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掌握机器学习中训练集和测试集的划分方法及分层抽样的意义。</w:t>
      </w:r>
    </w:p>
    <w:p w14:paraId="360F326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能够独立训练 KNN 和决策树两种经典分类器，并完成模型预测。</w:t>
      </w:r>
    </w:p>
    <w:p w14:paraId="724A81E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掌握准确率、分类报告和混淆矩阵的使用方法，能通过这些指标评估模型性能。</w:t>
      </w:r>
    </w:p>
    <w:p w14:paraId="3A9B5FF9">
      <w:pPr>
        <w:pStyle w:val="3"/>
        <w:widowControl/>
        <w:numPr>
          <w:ilvl w:val="0"/>
          <w:numId w:val="5"/>
        </w:numPr>
      </w:pPr>
      <w:r>
        <w:t>实验环境</w:t>
      </w:r>
    </w:p>
    <w:p w14:paraId="342188D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操作系统：Windows 系统</w:t>
      </w:r>
    </w:p>
    <w:p w14:paraId="280AB59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软件工具：Anaconda、Jupyter Notebook</w:t>
      </w:r>
    </w:p>
    <w:p w14:paraId="6B45CE6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Python 环境：已配置的独立环境 ml_lab（Python 3.10）</w:t>
      </w:r>
    </w:p>
    <w:p w14:paraId="46E64E6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常用库：numpy、pandas、matplotlib、seaborn、scikit-learn</w:t>
      </w:r>
    </w:p>
    <w:p w14:paraId="1E496E6F">
      <w:pPr>
        <w:pStyle w:val="3"/>
        <w:widowControl/>
        <w:numPr>
          <w:ilvl w:val="0"/>
          <w:numId w:val="5"/>
        </w:numPr>
      </w:pPr>
      <w:r>
        <w:t>实验原理</w:t>
      </w:r>
    </w:p>
    <w:p w14:paraId="0E94E5F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分类任务：监督学习的核心任务之一，通过学习训练集中“特征-类别”的对应关系，对新的未知样本进行类别预测，本次为二分类任务（良性/恶性肿瘤判断）。</w:t>
      </w:r>
    </w:p>
    <w:p w14:paraId="5EA5017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训练集与测试集划分：将数据集按比例（本次8:2）分为训练集（用于模型训练）和测试集（用于模型评估），分层抽样（stratify=y）可保证训练集和测试集的类别分布与原始数据集一致，避免评估偏差。</w:t>
      </w:r>
    </w:p>
    <w:p w14:paraId="132231D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KNN（K近邻分类器）：基于距离的惰性学习算法，无需训练过程，预测时通过计算待预测样本与训练集样本的距离，选取距离最近的K个样本，按多数投票原则确定待预测样本的类别。</w:t>
      </w:r>
    </w:p>
    <w:p w14:paraId="5DA892C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决策树分类器：基于树形结构的贪心算法，通过递归划分特征空间，构建决策节点和叶节点，每个叶节点对应一个类别，可直观呈现分类逻辑，具有较强的可解释性。</w:t>
      </w:r>
    </w:p>
    <w:p w14:paraId="4FFFBC2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模型评估指标：准确率（整体分类正确的比例）、混淆矩阵（展示真阳性、真阴性、假阳性、假阴性的数量）、分类报告（包含精确率、召回率、F1分数，全面评估各类别的分类效果）。</w:t>
      </w:r>
    </w:p>
    <w:p w14:paraId="51366554">
      <w:pPr>
        <w:pStyle w:val="3"/>
        <w:widowControl/>
        <w:numPr>
          <w:ilvl w:val="0"/>
          <w:numId w:val="5"/>
        </w:numPr>
      </w:pPr>
      <w:r>
        <w:t>数据集说明</w:t>
      </w:r>
    </w:p>
    <w:p w14:paraId="5AE3D22C">
      <w:pPr>
        <w:pStyle w:val="11"/>
        <w:widowControl/>
        <w:numPr>
          <w:ilvl w:val="0"/>
          <w:numId w:val="6"/>
        </w:numPr>
        <w:ind w:left="0" w:leftChars="0" w:firstLine="48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数据集名称：Breast Cancer（乳腺癌数据集）</w:t>
      </w:r>
    </w:p>
    <w:p w14:paraId="47A1AF25">
      <w:pPr>
        <w:pStyle w:val="11"/>
        <w:widowControl/>
        <w:numPr>
          <w:ilvl w:val="0"/>
          <w:numId w:val="6"/>
        </w:numPr>
        <w:ind w:left="0" w:leftChars="0" w:firstLine="48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任务类型：二分类任务（用于良性/恶性肿瘤的诊断与分类）</w:t>
      </w:r>
    </w:p>
    <w:p w14:paraId="08736184">
      <w:pPr>
        <w:pStyle w:val="11"/>
        <w:widowControl/>
        <w:numPr>
          <w:ilvl w:val="0"/>
          <w:numId w:val="6"/>
        </w:numPr>
        <w:ind w:left="0" w:leftChars="0" w:firstLine="48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样本数量：569 个</w:t>
      </w:r>
    </w:p>
    <w:p w14:paraId="7F9CDE11">
      <w:pPr>
        <w:pStyle w:val="11"/>
        <w:widowControl/>
        <w:numPr>
          <w:ilvl w:val="0"/>
          <w:numId w:val="6"/>
        </w:numPr>
        <w:ind w:left="0" w:leftChars="0" w:firstLine="48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特征数量：30 个，均为连续型数值特征，主要描述细胞核的尺寸、纹理、光滑度、紧凑度、对称性等形态特征。</w:t>
      </w:r>
    </w:p>
    <w:p w14:paraId="6DF69EBE">
      <w:pPr>
        <w:pStyle w:val="11"/>
        <w:widowControl/>
        <w:numPr>
          <w:ilvl w:val="0"/>
          <w:numId w:val="6"/>
        </w:numPr>
        <w:ind w:left="0" w:leftChars="0" w:firstLine="48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类别含义： </w:t>
      </w:r>
    </w:p>
    <w:p w14:paraId="4989439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benign（良性）：357 个样本，代表安全的肿瘤，无癌变风险；</w:t>
      </w:r>
    </w:p>
    <w:p w14:paraId="693978D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malignant（恶性）：212 个样本，代表癌症肿瘤，需进一步诊疗。</w:t>
      </w:r>
    </w:p>
    <w:p w14:paraId="66C1BC87">
      <w:pPr>
        <w:pStyle w:val="11"/>
        <w:widowControl/>
        <w:numPr>
          <w:ilvl w:val="0"/>
          <w:numId w:val="6"/>
        </w:numPr>
        <w:ind w:left="0" w:leftChars="0" w:firstLine="48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数据质量：无缺失值，数据完整性良好，适合用于分类模型的入门训练与评估。</w:t>
      </w:r>
    </w:p>
    <w:p w14:paraId="67808668">
      <w:pPr>
        <w:pStyle w:val="3"/>
        <w:widowControl/>
        <w:numPr>
          <w:ilvl w:val="0"/>
          <w:numId w:val="5"/>
        </w:numPr>
      </w:pPr>
      <w:r>
        <w:t>6. 实验步骤</w:t>
      </w:r>
    </w:p>
    <w:p w14:paraId="4F91C8E2">
      <w:pPr>
        <w:pStyle w:val="4"/>
        <w:widowControl/>
        <w:numPr>
          <w:ilvl w:val="0"/>
          <w:numId w:val="7"/>
        </w:numPr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准备工作</w:t>
      </w:r>
    </w:p>
    <w:p w14:paraId="3A151CE5">
      <w:pPr>
        <w:pStyle w:val="11"/>
        <w:widowControl/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</w:p>
    <w:p w14:paraId="21FD07F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启动 Anaconda Prompt，激活已配置的独立环境 ml_lab（输入 </w:t>
      </w:r>
      <w:r>
        <w:rPr>
          <w:rStyle w:val="18"/>
          <w:rFonts w:ascii="Times New Roman" w:hAnsi="Times New Roman" w:eastAsia="宋体" w:cs="Times New Roman"/>
          <w:sz w:val="24"/>
          <w:szCs w:val="24"/>
        </w:rPr>
        <w:t>conda activate ml_lab</w:t>
      </w:r>
      <w:r>
        <w:rPr>
          <w:rFonts w:ascii="Times New Roman" w:hAnsi="Times New Roman" w:eastAsia="宋体" w:cs="Times New Roman"/>
          <w:sz w:val="24"/>
          <w:szCs w:val="24"/>
        </w:rPr>
        <w:t>）。</w:t>
      </w:r>
    </w:p>
    <w:p w14:paraId="5E51CC7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启动 Jupyter Notebook（输入 </w:t>
      </w:r>
      <w:r>
        <w:rPr>
          <w:rStyle w:val="18"/>
          <w:rFonts w:ascii="Times New Roman" w:hAnsi="Times New Roman" w:eastAsia="宋体" w:cs="Times New Roman"/>
          <w:sz w:val="24"/>
          <w:szCs w:val="24"/>
        </w:rPr>
        <w:t>jupyter notebook</w:t>
      </w:r>
      <w:r>
        <w:rPr>
          <w:rFonts w:ascii="Times New Roman" w:hAnsi="Times New Roman" w:eastAsia="宋体" w:cs="Times New Roman"/>
          <w:sz w:val="24"/>
          <w:szCs w:val="24"/>
        </w:rPr>
        <w:t>），在浏览器中打开 Jupyter 界面。</w:t>
      </w:r>
    </w:p>
    <w:p w14:paraId="194D93E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新建 Notebook，命名为 Experiment_02_Classification.ipynb，选择 Python 3 内核。</w:t>
      </w:r>
    </w:p>
    <w:p w14:paraId="09EF9CCF">
      <w:pPr>
        <w:pStyle w:val="4"/>
        <w:widowControl/>
        <w:numPr>
          <w:ilvl w:val="0"/>
          <w:numId w:val="7"/>
        </w:numPr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代码编写与实验执行</w:t>
      </w:r>
    </w:p>
    <w:p w14:paraId="2E86B9F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导入所需库：导入 numpy、pandas、matplotlib、seaborn 等数据处理和可视化库，以及 sklearn 中的数据集、模型和评估指标。</w:t>
      </w:r>
    </w:p>
    <w:p w14:paraId="441B404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读取并处理数据集：加载 Breast Cancer 数据集，转换为 DataFrame 格式，添加目标变量（target）和类别标签（label），便于后续分析。</w:t>
      </w:r>
    </w:p>
    <w:p w14:paraId="005F60E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查看数据集基本信息：输出数据集前5行、类别分布情况，了解数据的基本特征。</w:t>
      </w:r>
    </w:p>
    <w:p w14:paraId="7C423A7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划分训练集与测试集：使用 train_test_split 方法，按 8:2 比例划分训练集（X_train、y_train）和测试集（X_test、y_test），设置 stratify=y 保证类别分布均衡。</w:t>
      </w:r>
    </w:p>
    <w:p w14:paraId="59AF745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训练 KNN 分类器：初始化 KNN 模型（n_neighbors=5），使用训练集训练模型，对测试集进行预测，计算并输出模型准确率、分类报告和混淆矩阵，绘制混淆矩阵热力图。</w:t>
      </w:r>
    </w:p>
    <w:p w14:paraId="149385D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分析 K 值对 KNN 模型的影响：遍历 K 值（1~15），分别训练 KNN 模型，记录各 K 值对应的准确率，绘制 K 值与准确率的关系折线图，分析最优 K 值范围。</w:t>
      </w:r>
    </w:p>
    <w:p w14:paraId="502DEE9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训练决策树分类器：初始化决策树模型（max_depth=4），使用训练集训练模型，对测试集进行预测，计算并输出模型准确率、分类报告和混淆矩阵，绘制混淆矩阵热力图。</w:t>
      </w:r>
    </w:p>
    <w:p w14:paraId="13E6363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可视化决策树：绘制训练好的决策树，直观呈现其分类逻辑和特征划分规则。</w:t>
      </w:r>
    </w:p>
    <w:p w14:paraId="386C056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对比两个模型性能：整理 KNN 和决策树的准确率，形成对比表格，分析两个模型的表现差异。</w:t>
      </w:r>
    </w:p>
    <w:p w14:paraId="49ABC86D">
      <w:pPr>
        <w:pStyle w:val="3"/>
        <w:widowControl/>
        <w:numPr>
          <w:ilvl w:val="0"/>
          <w:numId w:val="5"/>
        </w:numPr>
      </w:pPr>
      <w:r>
        <w:t>核心代码</w:t>
      </w:r>
    </w:p>
    <w:p w14:paraId="12EE28F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import numpy as np</w:t>
      </w:r>
    </w:p>
    <w:p w14:paraId="0C5F743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import pandas as pd</w:t>
      </w:r>
    </w:p>
    <w:p w14:paraId="32234F6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import matplotlib.pyplot as plt</w:t>
      </w:r>
    </w:p>
    <w:p w14:paraId="046A962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import seaborn as sns</w:t>
      </w:r>
    </w:p>
    <w:p w14:paraId="001E599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21227C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from sklearn.datasets import load_breast_cancer</w:t>
      </w:r>
    </w:p>
    <w:p w14:paraId="4D05FF8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from sklearn.model_selection import train_test_split</w:t>
      </w:r>
    </w:p>
    <w:p w14:paraId="4F8E7FB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from sklearn.neighbors import KNeighborsClassifier</w:t>
      </w:r>
    </w:p>
    <w:p w14:paraId="0023887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from sklearn.tree import DecisionTreeClassifier, plot_tree</w:t>
      </w:r>
    </w:p>
    <w:p w14:paraId="0104564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from sklearn.metrics import accuracy_score, confusion_matrix, classification_report</w:t>
      </w:r>
    </w:p>
    <w:p w14:paraId="1B90395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7E6299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读取乳腺癌数据集并处理</w:t>
      </w:r>
    </w:p>
    <w:p w14:paraId="7362816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cancer = load_breast_cancer()</w:t>
      </w:r>
    </w:p>
    <w:p w14:paraId="63C4FC5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X = cancer.data</w:t>
      </w:r>
    </w:p>
    <w:p w14:paraId="567F5B1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y = cancer.target</w:t>
      </w:r>
    </w:p>
    <w:p w14:paraId="2224564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1FF092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df = pd.DataFrame(X, columns=cancer.feature_names)</w:t>
      </w:r>
    </w:p>
    <w:p w14:paraId="7FDA9FA6">
      <w:pPr>
        <w:pStyle w:val="11"/>
        <w:widowControl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df</w:t>
      </w:r>
      <w:r>
        <w:rPr>
          <w:rFonts w:ascii="Times New Roman" w:hAnsi="Times New Roman" w:eastAsia="宋体" w:cs="Times New Roman"/>
          <w:sz w:val="24"/>
          <w:szCs w:val="24"/>
        </w:rPr>
        <w:t>["target"] = y</w:t>
      </w:r>
    </w:p>
    <w:p w14:paraId="125A00FD">
      <w:pPr>
        <w:pStyle w:val="11"/>
        <w:widowControl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ef</w:t>
      </w:r>
      <w:r>
        <w:rPr>
          <w:rFonts w:ascii="Times New Roman" w:hAnsi="Times New Roman" w:eastAsia="宋体" w:cs="Times New Roman"/>
          <w:sz w:val="24"/>
          <w:szCs w:val="24"/>
        </w:rPr>
        <w:t>["label"] = df["target"].map({0: cancer.target_names[0], 1: cancer.target_names[1]})</w:t>
      </w:r>
    </w:p>
    <w:p w14:paraId="3ADFF11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print(df.head())</w:t>
      </w:r>
    </w:p>
    <w:p w14:paraId="6FAE424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print(df["label"].value_counts())</w:t>
      </w:r>
    </w:p>
    <w:p w14:paraId="593EB81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F4F20B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划分训练集和测试集</w:t>
      </w:r>
    </w:p>
    <w:p w14:paraId="75496272">
      <w:pPr>
        <w:pStyle w:val="11"/>
        <w:widowControl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X</w:t>
      </w:r>
      <w:r>
        <w:rPr>
          <w:rFonts w:ascii="Times New Roman" w:hAnsi="Times New Roman" w:eastAsia="宋体" w:cs="Times New Roman"/>
          <w:sz w:val="24"/>
          <w:szCs w:val="24"/>
        </w:rPr>
        <w:t>_train, X_test, y_train, y_test = train_test_split(</w:t>
      </w:r>
    </w:p>
    <w:p w14:paraId="4C9DA21F">
      <w:pPr>
        <w:pStyle w:val="11"/>
        <w:widowControl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XI</w:t>
      </w:r>
      <w:r>
        <w:rPr>
          <w:rFonts w:ascii="Times New Roman" w:hAnsi="Times New Roman" w:eastAsia="宋体" w:cs="Times New Roman"/>
          <w:sz w:val="24"/>
          <w:szCs w:val="24"/>
        </w:rPr>
        <w:t>y, test_size=0.2, random_state=42, stratify=y</w:t>
      </w:r>
    </w:p>
    <w:p w14:paraId="66638BF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</w:p>
    <w:p w14:paraId="5B8000A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3BBB21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训练KNN分类器并评估</w:t>
      </w:r>
    </w:p>
    <w:p w14:paraId="57ED2E2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knn = KNeighborsClassifier(n_neighbors=5)</w:t>
      </w:r>
    </w:p>
    <w:p w14:paraId="55DF3F3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knn.fit(X_train, y_train)</w:t>
      </w:r>
    </w:p>
    <w:p w14:paraId="2D749419">
      <w:pPr>
        <w:pStyle w:val="11"/>
        <w:widowControl/>
        <w:numPr>
          <w:ilvl w:val="0"/>
          <w:numId w:val="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_pred_knn = knn.predict(X_test)</w:t>
      </w:r>
    </w:p>
    <w:p w14:paraId="1F7635A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accuracy_knn = accuracy_score(y_test, y_pred_knn)</w:t>
      </w:r>
    </w:p>
    <w:p w14:paraId="532CCB1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print("KNN Accuracy:", accuracy_knn)</w:t>
      </w:r>
    </w:p>
    <w:p w14:paraId="2213CC0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print(classification_report(y_test, y_pred_knn, target_names=cancer.target_names))</w:t>
      </w:r>
    </w:p>
    <w:p w14:paraId="0078960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5F7496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绘制KNN混淆矩阵</w:t>
      </w:r>
    </w:p>
    <w:p w14:paraId="10A7E538">
      <w:pPr>
        <w:pStyle w:val="11"/>
        <w:widowControl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cm</w:t>
      </w:r>
      <w:r>
        <w:rPr>
          <w:rFonts w:ascii="Times New Roman" w:hAnsi="Times New Roman" w:eastAsia="宋体" w:cs="Times New Roman"/>
          <w:sz w:val="24"/>
          <w:szCs w:val="24"/>
        </w:rPr>
        <w:t>_knn = confusion_matrix(y_test, y_pred_knn)</w:t>
      </w:r>
    </w:p>
    <w:p w14:paraId="732D70D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plt.figure(figsize=(5, 4))</w:t>
      </w:r>
    </w:p>
    <w:p w14:paraId="7EAA510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sns.heatmap(cm_knn, annot=True, fmt="d", cmap="Blues",</w:t>
      </w:r>
    </w:p>
    <w:p w14:paraId="7DD2BEA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xticklabels=cancer.target_names, yticklabels=cancer.target_names)</w:t>
      </w:r>
    </w:p>
    <w:p w14:paraId="5E9A30D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plt.title("Confusion Matrix - KNN")</w:t>
      </w:r>
    </w:p>
    <w:p w14:paraId="7F703BD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plt.xlabel("Predicted Label")</w:t>
      </w:r>
    </w:p>
    <w:p w14:paraId="39045C1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plt.ylabel("True Label")</w:t>
      </w:r>
    </w:p>
    <w:p w14:paraId="5762B00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plt.show()</w:t>
      </w:r>
    </w:p>
    <w:p w14:paraId="10EC700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9B9BC4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分析K值对KNN准确率的影响</w:t>
      </w:r>
    </w:p>
    <w:p w14:paraId="4624AFD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k_values = range(1, 16)</w:t>
      </w:r>
    </w:p>
    <w:p w14:paraId="4386283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accuracies = []</w:t>
      </w:r>
    </w:p>
    <w:p w14:paraId="684D8F6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for k in k_values:</w:t>
      </w:r>
    </w:p>
    <w:p w14:paraId="5BCBEA4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model = KNeighborsClassifier(n_neighbors=k)</w:t>
      </w:r>
    </w:p>
    <w:p w14:paraId="02CB521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model.fit(X_train, y_train)</w:t>
      </w:r>
    </w:p>
    <w:p w14:paraId="759E25F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accuracies.append(accuracy_score(y_test, model.predict(X_test)))</w:t>
      </w:r>
    </w:p>
    <w:p w14:paraId="1798408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CA920B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plt.figure(figsize=(8, 5))</w:t>
      </w:r>
    </w:p>
    <w:p w14:paraId="1FA3542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plt.plot(list(k_values), accuracies, marker="o")</w:t>
      </w:r>
    </w:p>
    <w:p w14:paraId="2241387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plt.title("KNN Accuracy with Different K Values")</w:t>
      </w:r>
    </w:p>
    <w:p w14:paraId="7118E07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plt.xlabel("K Value")</w:t>
      </w:r>
    </w:p>
    <w:p w14:paraId="60AF0FD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plt.ylabel("Accuracy")</w:t>
      </w:r>
    </w:p>
    <w:p w14:paraId="32EBF7F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plt.grid(True)</w:t>
      </w:r>
    </w:p>
    <w:p w14:paraId="17514C6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plt.show()</w:t>
      </w:r>
    </w:p>
    <w:p w14:paraId="4A86A49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ADEA1E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训练决策树分类器并评估</w:t>
      </w:r>
    </w:p>
    <w:p w14:paraId="76CB042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tree = DecisionTreeClassifier(max_depth=4, random_state=42)</w:t>
      </w:r>
    </w:p>
    <w:p w14:paraId="1D9C03B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tree.fit(X_train, y_train)</w:t>
      </w:r>
    </w:p>
    <w:p w14:paraId="034C54DF">
      <w:pPr>
        <w:pStyle w:val="11"/>
        <w:widowControl/>
        <w:numPr>
          <w:ilvl w:val="0"/>
          <w:numId w:val="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_pred_tree = tree.predict(X_test)</w:t>
      </w:r>
    </w:p>
    <w:p w14:paraId="60C0347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accuracy_tree = accuracy_score(y_test, y_pred_tree)</w:t>
      </w:r>
    </w:p>
    <w:p w14:paraId="6A599E9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print("Decision Tree Accuracy:", accuracy_tree)</w:t>
      </w:r>
    </w:p>
    <w:p w14:paraId="3F92B95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print(classification_report(y_test, y_pred_tree, target_names=cancer.target_names))</w:t>
      </w:r>
    </w:p>
    <w:p w14:paraId="58D7C0B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399DF6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绘制决策树混淆矩阵</w:t>
      </w:r>
    </w:p>
    <w:p w14:paraId="223AEDC5">
      <w:pPr>
        <w:pStyle w:val="11"/>
        <w:widowControl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dm</w:t>
      </w:r>
      <w:r>
        <w:rPr>
          <w:rFonts w:ascii="Times New Roman" w:hAnsi="Times New Roman" w:eastAsia="宋体" w:cs="Times New Roman"/>
          <w:sz w:val="24"/>
          <w:szCs w:val="24"/>
        </w:rPr>
        <w:t>_tree = confusion_matrix(y_test, y_pred_tree)</w:t>
      </w:r>
    </w:p>
    <w:p w14:paraId="52190FA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plt.figure(figsize=(5, 4))</w:t>
      </w:r>
    </w:p>
    <w:p w14:paraId="561B790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sns.heatmap(cm_tree, annot=True, fmt="d", cmap="Greens",</w:t>
      </w:r>
    </w:p>
    <w:p w14:paraId="7845479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xticklabels=cancer.target_names, yticklabels=cancer.target_names)</w:t>
      </w:r>
    </w:p>
    <w:p w14:paraId="23F5715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plt.title("Confusion Matrix - Decision Tree")</w:t>
      </w:r>
    </w:p>
    <w:p w14:paraId="24A2CA5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plt.xlabel("Predicted Label")</w:t>
      </w:r>
    </w:p>
    <w:p w14:paraId="0B78714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plt.ylabel("True Label")</w:t>
      </w:r>
    </w:p>
    <w:p w14:paraId="00BDCC6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plt.show()</w:t>
      </w:r>
    </w:p>
    <w:p w14:paraId="1C42CBC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E0C51C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可视化决策树</w:t>
      </w:r>
    </w:p>
    <w:p w14:paraId="1446891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plt.figure(figsize=(18, 8))</w:t>
      </w:r>
    </w:p>
    <w:p w14:paraId="56777D1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plot_tree(tree, feature_names=cancer.feature_names,</w:t>
      </w:r>
    </w:p>
    <w:p w14:paraId="10CD72C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class_names=cancer.target_names, filled=True, rounded=True, fontsize=8)</w:t>
      </w:r>
    </w:p>
    <w:p w14:paraId="06D8AE3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plt.title("Decision Tree Visualization")</w:t>
      </w:r>
    </w:p>
    <w:p w14:paraId="1946B8F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plt.show()</w:t>
      </w:r>
    </w:p>
    <w:p w14:paraId="57AFDAE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4F9586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对比两个模型的准确率</w:t>
      </w:r>
    </w:p>
    <w:p w14:paraId="7A24021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results = pd.DataFrame({</w:t>
      </w:r>
    </w:p>
    <w:p w14:paraId="3DAC481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"Model": ["KNN", "Decision Tree"],</w:t>
      </w:r>
    </w:p>
    <w:p w14:paraId="3837302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"Accuracy": [accuracy_knn, accuracy_tree]</w:t>
      </w:r>
    </w:p>
    <w:p w14:paraId="41834F6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})</w:t>
      </w:r>
    </w:p>
    <w:p w14:paraId="3BA5916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print(results)</w:t>
      </w:r>
    </w:p>
    <w:p w14:paraId="01230330">
      <w:pPr>
        <w:pStyle w:val="3"/>
        <w:widowControl/>
        <w:numPr>
          <w:ilvl w:val="0"/>
          <w:numId w:val="5"/>
        </w:numPr>
      </w:pPr>
      <w:r>
        <w:t>实验结果</w:t>
      </w:r>
    </w:p>
    <w:p w14:paraId="78548718">
      <w:pPr>
        <w:pStyle w:val="4"/>
        <w:widowControl/>
        <w:numPr>
          <w:ilvl w:val="0"/>
          <w:numId w:val="9"/>
        </w:numPr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数据集基本结果</w:t>
      </w:r>
    </w:p>
    <w:p w14:paraId="74C8CC6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数据集前5行：成功输出 Breast Cancer 数据集的前5条样本，包含30个特征、target 和 label 列，label 列清晰显示样本的良性/恶性标签。</w:t>
      </w:r>
    </w:p>
    <w:p w14:paraId="7E5FDF8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类别分布：良性（benign）357个样本，恶性（malignant）212个样本，类别分布合理，为后续模型训练提供了良好的数据基础。</w:t>
      </w:r>
    </w:p>
    <w:p w14:paraId="3D954F7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5419725" cy="2447925"/>
            <wp:effectExtent l="0" t="0" r="5715" b="5715"/>
            <wp:docPr id="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560AB">
      <w:pPr>
        <w:pStyle w:val="4"/>
        <w:widowControl/>
        <w:numPr>
          <w:ilvl w:val="0"/>
          <w:numId w:val="9"/>
        </w:numPr>
        <w:ind w:left="0" w:leftChars="0" w:firstLine="0" w:firstLineChars="0"/>
        <w:rPr>
          <w:b w:val="0"/>
          <w:bdr w:val="none" w:sz="0" w:space="0"/>
        </w:rPr>
      </w:pPr>
      <w:r>
        <w:t>KNN 模型结果</w:t>
      </w:r>
    </w:p>
    <w:p w14:paraId="29B0176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准确率：0.9123（91.23%），说明 KNN 模型在测试集上的整体分类正确率达到91.23%。</w:t>
      </w:r>
    </w:p>
    <w:p w14:paraId="0F258F9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3829050" cy="895350"/>
            <wp:effectExtent l="0" t="0" r="11430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1425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分类报告：输出良性、恶性两类的精确率、召回率和 F1 分数，整体分类效果良好。</w:t>
      </w:r>
    </w:p>
    <w:p w14:paraId="35B619D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混淆矩阵：恶性正确预测38个，错误预测4个；良性正确预测66个，错误预测6个，错误样本数量较少。</w:t>
      </w:r>
    </w:p>
    <w:p w14:paraId="7332C3C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4417695" cy="3330575"/>
            <wp:effectExtent l="0" t="0" r="1905" b="698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7695" cy="333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BB1B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K 值影响图：成功绘制 K 值（1~15）与准确率的关系折线图，呈现出明确的变化趋势。</w:t>
      </w:r>
    </w:p>
    <w:p w14:paraId="37A3545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4523740" cy="2835275"/>
            <wp:effectExtent l="0" t="0" r="2540" b="146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3740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178D7">
      <w:pPr>
        <w:pStyle w:val="4"/>
        <w:widowControl/>
        <w:numPr>
          <w:ilvl w:val="0"/>
          <w:numId w:val="9"/>
        </w:numPr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决策树模型结果</w:t>
      </w:r>
    </w:p>
    <w:p w14:paraId="73A63C0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准确率：0.9386（93.86%），决策树模型的整体分类正确率高于 KNN 模型。</w:t>
      </w:r>
    </w:p>
    <w:p w14:paraId="0C4846B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3829050" cy="895350"/>
            <wp:effectExtent l="0" t="0" r="11430" b="381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B3F6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分类报告：良性、恶性两类的精确率、召回率和 F1 分数均高于 KNN 模型，分类效果更优。</w:t>
      </w:r>
    </w:p>
    <w:p w14:paraId="2B21A73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混淆矩阵：恶性正确预测39个，错误预测3个；良性正确预测68个，错误预测4个，误判数量少于 KNN 模型。</w:t>
      </w:r>
    </w:p>
    <w:p w14:paraId="6BDAC8C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4658995" cy="3773805"/>
            <wp:effectExtent l="0" t="0" r="4445" b="571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8995" cy="377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5E02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决策树可视化：成功绘制决策树图形，清晰呈现决策节点、特征划分规则和类别对应关系，可解释性强。</w:t>
      </w:r>
    </w:p>
    <w:p w14:paraId="4B1C9D39">
      <w:pPr>
        <w:pStyle w:val="4"/>
        <w:widowControl/>
        <w:numPr>
          <w:ilvl w:val="0"/>
          <w:numId w:val="9"/>
        </w:numPr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模型对比结果</w:t>
      </w:r>
    </w:p>
    <w:p w14:paraId="0FF50DC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通过表格对比 KNN 和决策树的准确率，明确决策树模型（93.86%）在本次实验中表现略好于 KNN 模型（91.23%）。</w:t>
      </w:r>
    </w:p>
    <w:p w14:paraId="031C115C">
      <w:pPr>
        <w:pStyle w:val="3"/>
        <w:widowControl/>
        <w:numPr>
          <w:ilvl w:val="0"/>
          <w:numId w:val="5"/>
        </w:numPr>
      </w:pPr>
      <w:r>
        <w:t>结果分析</w:t>
      </w:r>
    </w:p>
    <w:p w14:paraId="5C304AC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数据集分析：Breast Cancer 数据集类别分布合理、无缺失值，30个特征均与肿瘤的形态特征相关，能够为分类模型提供有效的特征支撑，适合用于二分类任务的入门训练。</w:t>
      </w:r>
    </w:p>
    <w:p w14:paraId="220265D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KNN 模型分析：KNN 模型准确率达到91.23%，分类效果良好，但存在一定的误判。从 K 值影响图可以看出，K 值的选择对模型性能影响较大，K 过小时模型不稳定，K 适中时模型性能最优，K 过大时模型过于简单导致准确率下降，因此选择合适的 K 值是提升 KNN 模型效果的关键。</w:t>
      </w:r>
    </w:p>
    <w:p w14:paraId="1A6712A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决策树模型分析：决策树模型准确率达到93.86%，优于 KNN 模型，误判数量更少。决策树的可解释性强，通过可视化图形可清晰看到特征的划分逻辑，且无需对特征进行标准化处理，训练和预测速度较快，更适合本次数据集的分类任务。</w:t>
      </w:r>
    </w:p>
    <w:p w14:paraId="5E6E479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模型对比分析：决策树在本次实验中表现更优，核心原因是决策树能自动筛选重要特征、捕捉特征间的复杂关系，而 KNN 对特征尺度敏感（本次未对特征标准化），且预测时依赖距离计算，在高维数据（30个特征）中表现略逊于决策树。</w:t>
      </w:r>
    </w:p>
    <w:p w14:paraId="5B6F9FAB">
      <w:pPr>
        <w:pStyle w:val="3"/>
        <w:widowControl/>
        <w:numPr>
          <w:ilvl w:val="0"/>
          <w:numId w:val="5"/>
        </w:numPr>
      </w:pPr>
      <w:r>
        <w:t>遇到的问题及解决方法</w:t>
      </w:r>
    </w:p>
    <w:p w14:paraId="6F9C2AA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问题1：绘制 K 值与准确率关系图时，出现折线不连贯、无标记点的情况。</w:t>
      </w:r>
    </w:p>
    <w:p w14:paraId="2CD34EE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解决方法：检查代码中 k_values 和 accuracies 的数据类型，确保两者均为可迭代的列表格式，在 plt.plot() 中添加 marker="o" 参数，确保标记点正常显示，同时添加 grid=True 使图表更清晰。</w:t>
      </w:r>
    </w:p>
    <w:p w14:paraId="1849FE7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问题2：决策树可视化时，图形显示不全、特征名称重叠、字体过小。</w:t>
      </w:r>
    </w:p>
    <w:p w14:paraId="57767E4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解决方法：调整 plt.figure() 的 figsize 参数（设置为18,8），增大图形尺寸；在 plot_tree() 中设置 fontsize=8，减小字体大小；设置 rounded=True 和 filled=True，提升图形可读性，避免特征名称重叠。</w:t>
      </w:r>
    </w:p>
    <w:p w14:paraId="2C2726E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问题3：划分训练集和测试集后，模型准确率波动较大。</w:t>
      </w:r>
    </w:p>
    <w:p w14:paraId="18C004D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解决方法：在 train_test_split 中添加 stratify=y 参数，保证训练集和测试集的类别分布与原始数据集一致，同时设置 random_state=42，固定随机种子，使实验结果可重复，减少准确率波动。</w:t>
      </w:r>
    </w:p>
    <w:p w14:paraId="6304F37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问题4：KNN 模型准确率较低，误判数量较多。</w:t>
      </w:r>
    </w:p>
    <w:p w14:paraId="2E7A850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解决方法：通过调整 K 值（遍历1~15），找到最优 K 值范围（3~9），选择合适的 K 值重新训练模型，可提升模型准确率；同时可对特征进行标准化处理，减少特征尺度对 KNN 模型的影响。</w:t>
      </w:r>
    </w:p>
    <w:p w14:paraId="43FCF547">
      <w:pPr>
        <w:pStyle w:val="3"/>
        <w:widowControl/>
        <w:numPr>
          <w:ilvl w:val="0"/>
          <w:numId w:val="5"/>
        </w:numPr>
      </w:pPr>
      <w:r>
        <w:t>实验总结</w:t>
      </w:r>
    </w:p>
    <w:p w14:paraId="4954394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本次实验成功完成了 KNN 和决策树两种分类模型的训练、预测与评估，严格按照实验步骤完成了数据集读取、训练集与测试集划分、模型训练、可视化分析和性能对比等操作。通过实验，我深刻理解了监督学习中分类任务的核心逻辑，熟练掌握了 train_test_split 方法的使用，以及 KNN、决策树分类器的训练流程。</w:t>
      </w:r>
    </w:p>
    <w:p w14:paraId="0077383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同时，我掌握了准确率、混淆矩阵、分类报告等模型评估指标的解读方法，明确了 K 值对 KNN 模型的影响，以及决策树的可视化方法和可解释性优势。实验中，通过对比两个模型的性能，发现决策树在本次 Breast Cancer 数据集上表现更优，也认识到不同模型的适用场景和优缺点。</w:t>
      </w:r>
    </w:p>
    <w:p w14:paraId="5F573D1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验过程中遇到的图形显示、准确率波动等问题，通过调整代码参数、优化模型设置得到了有效解决，不仅提升了我的代码编写和问题排查能力，也让我更加注重实验细节，为后续更复杂的分类模型实验奠定了坚实的基础。</w:t>
      </w:r>
    </w:p>
    <w:p w14:paraId="66A18D45">
      <w:pPr>
        <w:pStyle w:val="3"/>
        <w:widowControl/>
        <w:numPr>
          <w:ilvl w:val="0"/>
          <w:numId w:val="5"/>
        </w:numPr>
      </w:pPr>
      <w:r>
        <w:t>思考题回答</w:t>
      </w:r>
    </w:p>
    <w:p w14:paraId="1BA0177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问：K 值过小或决策树深度过大可能导致什么问题？</w:t>
      </w:r>
    </w:p>
    <w:p w14:paraId="40F3A87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答：K 值过小或决策树深度过大，都会导致模型出现过拟合问题，具体表现如下：</w:t>
      </w:r>
    </w:p>
    <w:p w14:paraId="4A3F9725">
      <w:pPr>
        <w:pStyle w:val="4"/>
        <w:widowControl/>
        <w:numPr>
          <w:ilvl w:val="0"/>
          <w:numId w:val="10"/>
        </w:numPr>
        <w:topLinePunct w:val="0"/>
        <w:ind w:left="0" w:leftChars="0" w:firstLine="0" w:firstLineChars="0"/>
        <w:rPr>
          <w:b w:val="0"/>
          <w:bdr w:val="none" w:sz="0" w:space="0"/>
        </w:rPr>
      </w:pPr>
      <w:r>
        <w:t>KNN 的 K 值过小</w:t>
      </w:r>
    </w:p>
    <w:p w14:paraId="5582699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模型会出现过拟合（过学习）现象，过度贴合训练集的局部特征，而忽略了数据的整体规律。</w:t>
      </w:r>
    </w:p>
    <w:p w14:paraId="29C4906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K 值过小时，模型只关注待预测样本周围的个别局部样本，受训练集中的噪声、异常值影响极大，导致预测结果不稳定。</w:t>
      </w:r>
    </w:p>
    <w:p w14:paraId="011945F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模型在训练集上的准确率会很高，但在测试集上的准确率会显著下降，无法很好地泛化到未知样本。</w:t>
      </w:r>
    </w:p>
    <w:p w14:paraId="1CB60E6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模型的泛化能力差，面对新的测试数据时，误判率会明显升高。</w:t>
      </w:r>
    </w:p>
    <w:p w14:paraId="4A525C5E">
      <w:pPr>
        <w:pStyle w:val="4"/>
        <w:widowControl/>
        <w:numPr>
          <w:ilvl w:val="0"/>
          <w:numId w:val="10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决策树深度过大</w:t>
      </w:r>
    </w:p>
    <w:p w14:paraId="18447BD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模型会出现过拟合现象，过度学习训练集的细节，甚至将训练集中的噪声、异常值都当作有效规律进行学习。</w:t>
      </w:r>
    </w:p>
    <w:p w14:paraId="63DC27E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决策树的结构会变得过于复杂，节点数量过多，划分过于精细，导致模型无法捕捉数据的整体规律，难以泛化到新的测试数据。</w:t>
      </w:r>
    </w:p>
    <w:p w14:paraId="21A3342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模型在训练集上的准确率接近100%，但在测试集上的表现很差，容易出现误判，无法有效应用于实际预测场景。</w:t>
      </w:r>
    </w:p>
    <w:p w14:paraId="6E69842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模型的可解释性会下降，复杂的树结构难以让人理解其分类逻辑，同时也会增加模型的训练和预测时间。</w:t>
      </w:r>
    </w:p>
    <w:p w14:paraId="622B1F34">
      <w:pPr>
        <w:sectPr>
          <w:pgSz w:w="11906" w:h="16838"/>
          <w:pgMar w:top="1009" w:right="1083" w:bottom="1009" w:left="1083" w:header="851" w:footer="992" w:gutter="0"/>
          <w:cols w:space="425" w:num="1"/>
          <w:docGrid w:type="lines" w:linePitch="312" w:charSpace="0"/>
        </w:sectPr>
      </w:pPr>
    </w:p>
    <w:p w14:paraId="43F598BB">
      <w:pPr>
        <w:pStyle w:val="14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回归模型——房价预测实验</w:t>
      </w:r>
    </w:p>
    <w:p w14:paraId="0E423A7D">
      <w:pPr>
        <w:pStyle w:val="3"/>
        <w:widowControl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r>
        <w:t>实验名称</w:t>
      </w:r>
    </w:p>
    <w:p w14:paraId="130628C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回归模型——房价预测实验（线性回归与随机森林回归的训练与评估）</w:t>
      </w:r>
    </w:p>
    <w:p w14:paraId="1A2260C4">
      <w:pPr>
        <w:pStyle w:val="3"/>
        <w:widowControl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r>
        <w:t>实验目的</w:t>
      </w:r>
    </w:p>
    <w:p w14:paraId="76A7CC3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明确回归任务与分类任务的核心区别，理解回归任务的应用场景。</w:t>
      </w:r>
    </w:p>
    <w:p w14:paraId="2867630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掌握线性回归和随机森林回归两种经典回归模型的原理与训练方法。</w:t>
      </w:r>
    </w:p>
    <w:p w14:paraId="1370D75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熟练掌握 MAE、MSE、RMSE、R² 四种回归评价指标的含义与使用方法。</w:t>
      </w:r>
    </w:p>
    <w:p w14:paraId="7B318EE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学会绘制真实值与预测值对比图，通过可视化方式分析模型拟合效果。</w:t>
      </w:r>
    </w:p>
    <w:p w14:paraId="55BE79EB">
      <w:pPr>
        <w:pStyle w:val="3"/>
        <w:widowControl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r>
        <w:t>实验环境</w:t>
      </w:r>
    </w:p>
    <w:p w14:paraId="6DD04B9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操作系统：Windows 系统</w:t>
      </w:r>
    </w:p>
    <w:p w14:paraId="2BFE648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软件工具：Anaconda、Jupyter Notebook</w:t>
      </w:r>
    </w:p>
    <w:p w14:paraId="6C86BB3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Python 环境：已配置的独立环境 ml_lab（Python 3.10）</w:t>
      </w:r>
    </w:p>
    <w:p w14:paraId="67B4849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常用库：numpy、pandas、matplotlib、seaborn、scikit-learn</w:t>
      </w:r>
    </w:p>
    <w:p w14:paraId="7ABDB9C5">
      <w:pPr>
        <w:pStyle w:val="3"/>
        <w:widowControl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r>
        <w:t>实验原理</w:t>
      </w:r>
    </w:p>
    <w:p w14:paraId="5E683FB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回归任务：监督学习的核心任务之一，与分类任务的核心区别在于，回归任务用于预测连续型数值（如房价、病情进展程度），而分类任务用于预测离散型类别；回归模型通过学习特征与连续目标变量的映射关系，实现对未知样本的数值预测。</w:t>
      </w:r>
    </w:p>
    <w:p w14:paraId="5798FCE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线性回归：基于线性假设的回归模型，假设特征与目标变量之间存在线性关系，通过最小化预测值与真实值的残差平方和，拟合出最优线性回归方程，可解释性强。</w:t>
      </w:r>
    </w:p>
    <w:p w14:paraId="140F1B2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随机森林回归：基于集成学习的非线性回归模型，由多个决策树集成而成，通过bootstrap抽样和特征随机选择，降低过拟合风险，能够捕捉特征与目标变量之间的复杂非线性关系，泛化能力较强。</w:t>
      </w:r>
    </w:p>
    <w:p w14:paraId="6B31E91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left"/>
      </w:pPr>
    </w:p>
    <w:p w14:paraId="4A4033C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回归评价指标：用于评估回归模型的拟合效果，包括 MAE（平均绝对误差）、MSE（均方误差）、RMSE（均方根误差）、R²（决定系数），从不同角度衡量预测值与真实值的偏差程度。</w:t>
      </w:r>
    </w:p>
    <w:p w14:paraId="4B1BA09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相关性热力图：通过颜色深浅和相关系数数值，直观展示各特征之间、特征与目标变量之间的线性相关程度，为回归建模提供特征关联依据。</w:t>
      </w:r>
    </w:p>
    <w:p w14:paraId="69E3BC6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真实值与预测值对比图：通过散点图展示模型预测值与真实值的分布关系，理想拟合直线（红色虚线）作为参考，直观判断模型的拟合偏差。</w:t>
      </w:r>
    </w:p>
    <w:p w14:paraId="05294E2F">
      <w:pPr>
        <w:pStyle w:val="3"/>
        <w:widowControl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r>
        <w:t>数据集说明</w:t>
      </w:r>
    </w:p>
    <w:p w14:paraId="304A2555">
      <w:pPr>
        <w:pStyle w:val="11"/>
        <w:widowControl/>
        <w:numPr>
          <w:ilvl w:val="0"/>
          <w:numId w:val="12"/>
        </w:numPr>
        <w:ind w:left="0" w:leftChars="0" w:firstLine="48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实验默认数据集：California Housing（加州房价数据集），若下载失败，使用备用数据集——Diabetes（糖尿病数据集），本次实验实际使用备用数据集。</w:t>
      </w:r>
    </w:p>
    <w:p w14:paraId="1A503888">
      <w:pPr>
        <w:pStyle w:val="11"/>
        <w:widowControl/>
        <w:numPr>
          <w:ilvl w:val="0"/>
          <w:numId w:val="12"/>
        </w:numPr>
        <w:ind w:left="0" w:leftChars="0" w:firstLine="48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备用数据集（Diabetes）详情：</w:t>
      </w:r>
    </w:p>
    <w:p w14:paraId="265BC9F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任务类型：回归任务（预测糖尿病患者病情进展程度）</w:t>
      </w:r>
    </w:p>
    <w:p w14:paraId="2CD0BD0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样本数量：442 条</w:t>
      </w:r>
    </w:p>
    <w:p w14:paraId="053B1BF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特征数量：10 个，均为标准化处理后的连续型特征，包括年龄（age）、性别（sex）、体重指数（bmi）、血压（bp）及5项血清指标（s1-s6）。</w:t>
      </w:r>
    </w:p>
    <w:p w14:paraId="241D9EB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目标变量（target）：代表糖尿病患者一年后疾病进展的定量指标，数值越大，表明患者病情进展程度越高。</w:t>
      </w:r>
    </w:p>
    <w:p w14:paraId="3CB0838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数据质量：无缺失值，所有特征已完成标准化处理，适合用于回归模型的训练与评估。</w:t>
      </w:r>
    </w:p>
    <w:p w14:paraId="1E90FF72">
      <w:pPr>
        <w:pStyle w:val="11"/>
        <w:widowControl/>
        <w:numPr>
          <w:ilvl w:val="0"/>
          <w:numId w:val="12"/>
        </w:numPr>
        <w:ind w:left="0" w:leftChars="0" w:firstLine="48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数据集加载说明：第一次运行 California Housing 数据集需联网，若出现下载失败，可替换为备用数据集代码加载 Diabetes 数据集。</w:t>
      </w:r>
    </w:p>
    <w:p w14:paraId="22872AA5">
      <w:pPr>
        <w:pStyle w:val="3"/>
        <w:widowControl/>
        <w:numPr>
          <w:ilvl w:val="0"/>
          <w:numId w:val="12"/>
        </w:numPr>
      </w:pPr>
      <w:r>
        <w:t>实验步骤</w:t>
      </w:r>
    </w:p>
    <w:p w14:paraId="456B565C">
      <w:pPr>
        <w:pStyle w:val="4"/>
        <w:widowControl/>
        <w:numPr>
          <w:ilvl w:val="0"/>
          <w:numId w:val="13"/>
        </w:numPr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准备工作</w:t>
      </w:r>
    </w:p>
    <w:p w14:paraId="4093E949">
      <w:pPr>
        <w:pStyle w:val="11"/>
        <w:widowControl/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</w:p>
    <w:p w14:paraId="260B935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启动 Anaconda Prompt，激活独立环境 ml_lab（输入 </w:t>
      </w:r>
      <w:r>
        <w:rPr>
          <w:rStyle w:val="18"/>
          <w:rFonts w:ascii="Times New Roman" w:hAnsi="Times New Roman" w:eastAsia="宋体" w:cs="Times New Roman"/>
          <w:sz w:val="24"/>
          <w:szCs w:val="24"/>
        </w:rPr>
        <w:t>conda activate ml_lab</w:t>
      </w:r>
      <w:r>
        <w:rPr>
          <w:rFonts w:ascii="Times New Roman" w:hAnsi="Times New Roman" w:eastAsia="宋体" w:cs="Times New Roman"/>
          <w:sz w:val="24"/>
          <w:szCs w:val="24"/>
        </w:rPr>
        <w:t>）。</w:t>
      </w:r>
    </w:p>
    <w:p w14:paraId="101060B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启动 Jupyter Notebook（输入 </w:t>
      </w:r>
      <w:r>
        <w:rPr>
          <w:rStyle w:val="18"/>
          <w:rFonts w:ascii="Times New Roman" w:hAnsi="Times New Roman" w:eastAsia="宋体" w:cs="Times New Roman"/>
          <w:sz w:val="24"/>
          <w:szCs w:val="24"/>
        </w:rPr>
        <w:t>jupyter notebook</w:t>
      </w:r>
      <w:r>
        <w:rPr>
          <w:rFonts w:ascii="Times New Roman" w:hAnsi="Times New Roman" w:eastAsia="宋体" w:cs="Times New Roman"/>
          <w:sz w:val="24"/>
          <w:szCs w:val="24"/>
        </w:rPr>
        <w:t>），在浏览器中打开 Jupyter 界面。</w:t>
      </w:r>
    </w:p>
    <w:p w14:paraId="69796F9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新建 Notebook，命名为 Experiment_03_Regression.ipynb，选择 Python 3 内核。</w:t>
      </w:r>
    </w:p>
    <w:p w14:paraId="263C6E16">
      <w:pPr>
        <w:pStyle w:val="4"/>
        <w:widowControl/>
        <w:numPr>
          <w:ilvl w:val="0"/>
          <w:numId w:val="13"/>
        </w:numPr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代码编写与实验执行</w:t>
      </w:r>
    </w:p>
    <w:p w14:paraId="6B45F100">
      <w:pPr>
        <w:pStyle w:val="11"/>
        <w:widowControl/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</w:p>
    <w:p w14:paraId="3E53BE0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导入所需库：导入 numpy、pandas、matplotlib、seaborn 等数据处理和可视化库，以及 sklearn 中的数据集、回归模型和评价指标。</w:t>
      </w:r>
    </w:p>
    <w:p w14:paraId="08A9255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加载数据集：优先尝试加载 California Housing 数据集，若下载失败，替换为备用代码加载 Diabetes 数据集，本次实验使用 Diabetes 数据集。</w:t>
      </w:r>
    </w:p>
    <w:p w14:paraId="7DEF8D5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数据预处理与查看：将数据集转换为 DataFrame 格式，添加目标变量（target）列，输出数据集前5行和描述性统计信息，了解数据基本特征。</w:t>
      </w:r>
    </w:p>
    <w:p w14:paraId="75CEFC8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绘制相关性热力图：通过 seaborn.heatmap 绘制特征与目标变量的相关性热力图，分析特征间的关联程度。</w:t>
      </w:r>
    </w:p>
    <w:p w14:paraId="23E93A5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划分训练集与测试集：使用 train_test_split 方法，按 8:2 比例划分训练集（X_train、y_train）和测试集（X_test、y_test），设置 random_state=42 保证实验结果可重复。</w:t>
      </w:r>
    </w:p>
    <w:p w14:paraId="4A3404B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训练线性回归模型：初始化线性回归模型，使用训练集训练模型，对测试集进行预测，计算模型的 MAE、MSE、RMSE、R² 四项评价指标。</w:t>
      </w:r>
    </w:p>
    <w:p w14:paraId="4C67E6E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训练随机森林回归模型：初始化随机森林回归模型（n_estimators=50，max_depth=10），使用训练集训练模型，对测试集进行预测，计算四项评价指标。</w:t>
      </w:r>
    </w:p>
    <w:p w14:paraId="2CDB8A4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整理模型评价结果：将两个模型的评价指标整理为 DataFrame 表格，便于对比分析。</w:t>
      </w:r>
    </w:p>
    <w:p w14:paraId="09C52D9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绘制真实值与预测值对比图：分别绘制线性回归、随机森林回归的真实值与预测值散点图，添加理想拟合直线，直观展示模型拟合效果。</w:t>
      </w:r>
    </w:p>
    <w:p w14:paraId="30F93DB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分析特征重要性：通过随机森林模型输出特征重要性，整理为表格并绘制条形图，明确影响目标变量的核心特征。</w:t>
      </w:r>
    </w:p>
    <w:p w14:paraId="1C8D4038">
      <w:pPr>
        <w:pStyle w:val="3"/>
        <w:widowControl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r>
        <w:t>核心代码</w:t>
      </w:r>
    </w:p>
    <w:p w14:paraId="4E80E79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import numpy as np</w:t>
      </w:r>
    </w:p>
    <w:p w14:paraId="567307C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import pandas as pd</w:t>
      </w:r>
    </w:p>
    <w:p w14:paraId="7023ECA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import matplotlib.pyplot as plt</w:t>
      </w:r>
    </w:p>
    <w:p w14:paraId="2BA7784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import seaborn as sns</w:t>
      </w:r>
    </w:p>
    <w:p w14:paraId="30819DE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7421B2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优先尝试加载California Housing数据集，下载失败则使用备用数据集</w:t>
      </w:r>
    </w:p>
    <w:p w14:paraId="5D7B589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try:</w:t>
      </w:r>
    </w:p>
    <w:p w14:paraId="38BC8C3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from sklearn.datasets import fetch_california_housing</w:t>
      </w:r>
    </w:p>
    <w:p w14:paraId="02E1920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housing = fetch_california_housing()</w:t>
      </w:r>
    </w:p>
    <w:p w14:paraId="20B04B5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X = housing.data</w:t>
      </w:r>
    </w:p>
    <w:p w14:paraId="5B0DF7A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y = housing.target</w:t>
      </w:r>
    </w:p>
    <w:p w14:paraId="35F1874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feature_names = housing.feature_names</w:t>
      </w:r>
    </w:p>
    <w:p w14:paraId="413B7F8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except:</w:t>
      </w:r>
    </w:p>
    <w:p w14:paraId="2A18D0D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备用数据集：Diabetes数据集</w:t>
      </w:r>
    </w:p>
    <w:p w14:paraId="493110C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from sklearn.datasets import load_diabetes</w:t>
      </w:r>
    </w:p>
    <w:p w14:paraId="528F95C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diabetes = load_diabetes()</w:t>
      </w:r>
    </w:p>
    <w:p w14:paraId="6BD6FF0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X = diabetes.data</w:t>
      </w:r>
    </w:p>
    <w:p w14:paraId="54A24A3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y = diabetes.target</w:t>
      </w:r>
    </w:p>
    <w:p w14:paraId="0E4B599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feature_names = diabetes.feature_names</w:t>
      </w:r>
    </w:p>
    <w:p w14:paraId="4740F77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8A683C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数据处理与查看</w:t>
      </w:r>
    </w:p>
    <w:p w14:paraId="0A1D416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df = pd.DataFrame(X, columns=feature_names)</w:t>
      </w:r>
    </w:p>
    <w:p w14:paraId="470D05C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df["target"] = y</w:t>
      </w:r>
    </w:p>
    <w:p w14:paraId="3731858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print(df.head())</w:t>
      </w:r>
    </w:p>
    <w:p w14:paraId="24338A2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print(df.describe())</w:t>
      </w:r>
    </w:p>
    <w:p w14:paraId="3A43516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82D869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绘制相关性热力图</w:t>
      </w:r>
    </w:p>
    <w:p w14:paraId="3D88D81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plt.figure(figsize=(10, 8))</w:t>
      </w:r>
    </w:p>
    <w:p w14:paraId="0DD37F3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sns.heatmap(df.corr(), annot=True, fmt=".2f", cmap="coolwarm")</w:t>
      </w:r>
    </w:p>
    <w:p w14:paraId="7012CF1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plt.title("Correlation Heatmap")</w:t>
      </w:r>
    </w:p>
    <w:p w14:paraId="3207255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plt.show()</w:t>
      </w:r>
    </w:p>
    <w:p w14:paraId="0ED33D7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631C5E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划分训练集和测试集</w:t>
      </w:r>
    </w:p>
    <w:p w14:paraId="0BB6BA1D">
      <w:pPr>
        <w:pStyle w:val="11"/>
        <w:widowControl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X</w:t>
      </w:r>
      <w:r>
        <w:rPr>
          <w:rFonts w:ascii="Times New Roman" w:hAnsi="Times New Roman" w:eastAsia="宋体" w:cs="Times New Roman"/>
          <w:sz w:val="24"/>
          <w:szCs w:val="24"/>
        </w:rPr>
        <w:t>_train, X_test, y_train, y_test = train_test_split(</w:t>
      </w:r>
    </w:p>
    <w:p w14:paraId="4198EFD7">
      <w:pPr>
        <w:pStyle w:val="11"/>
        <w:widowControl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sz w:val="24"/>
          <w:szCs w:val="24"/>
        </w:rPr>
        <w:t>XI</w:t>
      </w:r>
      <w:r>
        <w:rPr>
          <w:rFonts w:ascii="Times New Roman" w:hAnsi="Times New Roman" w:eastAsia="宋体" w:cs="Times New Roman"/>
          <w:sz w:val="24"/>
          <w:szCs w:val="24"/>
        </w:rPr>
        <w:t>y, test_size=0.2, random_state=42</w:t>
      </w:r>
    </w:p>
    <w:p w14:paraId="474AEDA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</w:p>
    <w:p w14:paraId="7013F66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2DD39C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训练线性回归模型并评估</w:t>
      </w:r>
    </w:p>
    <w:p w14:paraId="75E4999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linear_model = LinearRegression()</w:t>
      </w:r>
    </w:p>
    <w:p w14:paraId="39C87ED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linear_model.fit(X_train, y_train)</w:t>
      </w:r>
    </w:p>
    <w:p w14:paraId="73C02353">
      <w:pPr>
        <w:pStyle w:val="11"/>
        <w:widowControl/>
        <w:numPr>
          <w:ilvl w:val="0"/>
          <w:numId w:val="1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_pred_linear = linear_model.predict(X_test)</w:t>
      </w:r>
    </w:p>
    <w:p w14:paraId="7CB163C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A8A4C8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mae_linear = mean_absolute_error(y_test, y_pred_linear)</w:t>
      </w:r>
    </w:p>
    <w:p w14:paraId="52243BD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mse_linear = mean_squared_error(y_test, y_pred_linear)</w:t>
      </w:r>
    </w:p>
    <w:p w14:paraId="3052D59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rmse_linear = np.sqrt(mse_linear)</w:t>
      </w:r>
    </w:p>
    <w:p w14:paraId="298EFF0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r2_linear = r2_score(y_test, y_pred_linear)</w:t>
      </w:r>
    </w:p>
    <w:p w14:paraId="55F8267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ECCFD6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训练随机森林回归模型并评估</w:t>
      </w:r>
    </w:p>
    <w:p w14:paraId="6A8CEED1">
      <w:pPr>
        <w:pStyle w:val="11"/>
        <w:widowControl/>
        <w:numPr>
          <w:ilvl w:val="0"/>
          <w:numId w:val="1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_model = RandomForestRegressor(</w:t>
      </w:r>
    </w:p>
    <w:p w14:paraId="7CC8A68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n_estimators=50, max_depth=10, random_state=42, n_jobs=-1</w:t>
      </w:r>
    </w:p>
    <w:p w14:paraId="6CEA995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</w:p>
    <w:p w14:paraId="72BA7E3D">
      <w:pPr>
        <w:pStyle w:val="11"/>
        <w:widowControl/>
        <w:numPr>
          <w:ilvl w:val="0"/>
          <w:numId w:val="1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_model.fit(X_train, y_train)</w:t>
      </w:r>
    </w:p>
    <w:p w14:paraId="74EDE5DC">
      <w:pPr>
        <w:pStyle w:val="11"/>
        <w:widowControl/>
        <w:numPr>
          <w:ilvl w:val="0"/>
          <w:numId w:val="1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_pred_rf = rf_model.predict(X_test)</w:t>
      </w:r>
    </w:p>
    <w:p w14:paraId="4095165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AA1714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mae_rf = mean_absolute_error(y_test, y_pred_rf)</w:t>
      </w:r>
    </w:p>
    <w:p w14:paraId="76CEF60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mse_rf = mean_squared_error(y_test, y_pred_rf)</w:t>
      </w:r>
    </w:p>
    <w:p w14:paraId="250576A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rmse_rf = np.sqrt(mse_rf)</w:t>
      </w:r>
    </w:p>
    <w:p w14:paraId="7CF4B50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r2_rf = r2_score(y_test, y_pred_rf)</w:t>
      </w:r>
    </w:p>
    <w:p w14:paraId="31834D1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9D1165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整理模型评价结果</w:t>
      </w:r>
    </w:p>
    <w:p w14:paraId="28EBEC6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results = pd.DataFrame({</w:t>
      </w:r>
    </w:p>
    <w:p w14:paraId="5B5A6C8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"Model": ["Linear Regression", "Random Forest"],</w:t>
      </w:r>
    </w:p>
    <w:p w14:paraId="619FF2F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"MAE": [mae_linear, mae_rf],</w:t>
      </w:r>
    </w:p>
    <w:p w14:paraId="6FCFE73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"MSE": [mse_linear, mse_rf],</w:t>
      </w:r>
    </w:p>
    <w:p w14:paraId="5176A20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"RMSE": [rmse_linear, rmse_rf],</w:t>
      </w:r>
    </w:p>
    <w:p w14:paraId="4E6574E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"R2": [r2_linear, r2_rf]</w:t>
      </w:r>
    </w:p>
    <w:p w14:paraId="7FE9B78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})</w:t>
      </w:r>
    </w:p>
    <w:p w14:paraId="6AAE35F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print(results)</w:t>
      </w:r>
    </w:p>
    <w:p w14:paraId="5090296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D6A5BE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绘制线性回归真实值与预测值对比图</w:t>
      </w:r>
    </w:p>
    <w:p w14:paraId="6B5027A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plt.figure(figsize=(6, 6))</w:t>
      </w:r>
    </w:p>
    <w:p w14:paraId="7929359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plt.scatter(y_test, y_pred_linear, alpha=0.5)</w:t>
      </w:r>
    </w:p>
    <w:p w14:paraId="2F81764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plt.plot([y_test.min(), y_test.max()], [y_test.min(), y_test.max()], "r--")</w:t>
      </w:r>
    </w:p>
    <w:p w14:paraId="1952523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plt.title("Linear Regression: True vs Predicted")</w:t>
      </w:r>
    </w:p>
    <w:p w14:paraId="1258240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plt.xlabel("True Values")</w:t>
      </w:r>
    </w:p>
    <w:p w14:paraId="76E9C46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plt.ylabel("Predicted Values")</w:t>
      </w:r>
    </w:p>
    <w:p w14:paraId="2BA0D39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plt.show()</w:t>
      </w:r>
    </w:p>
    <w:p w14:paraId="23FFB52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5711A7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绘制随机森林回归真实值与预测值对比图</w:t>
      </w:r>
    </w:p>
    <w:p w14:paraId="7F27340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plt.figure(figsize=(6, 6))</w:t>
      </w:r>
    </w:p>
    <w:p w14:paraId="7FB9A15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plt.scatter(y_test, y_pred_rf, alpha=0.5)</w:t>
      </w:r>
    </w:p>
    <w:p w14:paraId="5B58682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plt.plot([y_test.min(), y_test.max()], [y_test.min(), y_test.max()], "r--")</w:t>
      </w:r>
    </w:p>
    <w:p w14:paraId="3FF7263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plt.title("Random Forest: True vs Predicted")</w:t>
      </w:r>
    </w:p>
    <w:p w14:paraId="32A1794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plt.xlabel("True Values")</w:t>
      </w:r>
    </w:p>
    <w:p w14:paraId="0F35C94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plt.ylabel("Predicted Values")</w:t>
      </w:r>
    </w:p>
    <w:p w14:paraId="188D31E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plt.show()</w:t>
      </w:r>
    </w:p>
    <w:p w14:paraId="2F201D2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95E752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分析特征重要性并可视化</w:t>
      </w:r>
    </w:p>
    <w:p w14:paraId="3786D3B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feature_importance = pd.DataFrame({</w:t>
      </w:r>
    </w:p>
    <w:p w14:paraId="27F2C1F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"Feature": feature_names,</w:t>
      </w:r>
    </w:p>
    <w:p w14:paraId="7F72780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"Importance": rf_model.feature_importances_</w:t>
      </w:r>
    </w:p>
    <w:p w14:paraId="55A6CA7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}).sort_values(by="Importance", ascending=False)</w:t>
      </w:r>
    </w:p>
    <w:p w14:paraId="2610275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print(feature_importance)</w:t>
      </w:r>
    </w:p>
    <w:p w14:paraId="59E2329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9BC63C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plt.figure(figsize=(8, 5))</w:t>
      </w:r>
    </w:p>
    <w:p w14:paraId="0707845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sns.barplot(data=feature_importance, x="Importance", y="Feature")</w:t>
      </w:r>
    </w:p>
    <w:p w14:paraId="1BE8B83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plt.title("Feature Importance - Random Forest")</w:t>
      </w:r>
    </w:p>
    <w:p w14:paraId="33EBC0E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plt.show()</w:t>
      </w:r>
    </w:p>
    <w:p w14:paraId="29B79C6E">
      <w:pPr>
        <w:pStyle w:val="3"/>
        <w:widowControl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r>
        <w:t>实验结果</w:t>
      </w:r>
    </w:p>
    <w:p w14:paraId="26183F7E">
      <w:pPr>
        <w:pStyle w:val="4"/>
        <w:widowControl/>
        <w:numPr>
          <w:ilvl w:val="0"/>
          <w:numId w:val="16"/>
        </w:numPr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数据集基本结果</w:t>
      </w:r>
    </w:p>
    <w:p w14:paraId="12973DE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数据集加载：因 California Housing 数据集下载失败，成功加载备用 Diabetes 数据集，转换为 DataFrame 格式并添加 target 列。</w:t>
      </w:r>
    </w:p>
    <w:p w14:paraId="06B7DC7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数据查看：成功输出数据集前5行，展示10个特征和目标变量的具体数值；输出描述性统计信息，清晰呈现各特征的均值、标准差、最值等分布情况。</w:t>
      </w:r>
    </w:p>
    <w:p w14:paraId="1E2E227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4398010" cy="5102225"/>
            <wp:effectExtent l="0" t="0" r="6350" b="3175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8010" cy="510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BCF48">
      <w:pPr>
        <w:pStyle w:val="4"/>
        <w:widowControl/>
        <w:numPr>
          <w:ilvl w:val="0"/>
          <w:numId w:val="16"/>
        </w:numPr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相关性热力图结果</w:t>
      </w:r>
    </w:p>
    <w:p w14:paraId="603692C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成功绘制相关性热力图，以冷暖色区分相关系数正负，数值标注清晰，直观展示了10个特征之间、特征与目标变量（target）的线性相关程度，为后续模型分析提供了依据。</w:t>
      </w: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5623560" cy="4840605"/>
            <wp:effectExtent l="0" t="0" r="0" b="571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84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AD5CD">
      <w:pPr>
        <w:pStyle w:val="4"/>
        <w:widowControl/>
        <w:numPr>
          <w:ilvl w:val="0"/>
          <w:numId w:val="16"/>
        </w:numPr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模型评价指标结果</w:t>
      </w:r>
    </w:p>
    <w:p w14:paraId="04F92D4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线性回归模型</w:t>
      </w:r>
    </w:p>
    <w:p w14:paraId="1BFC7BA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MAE（平均绝对误差）：42.794095</w:t>
      </w:r>
    </w:p>
    <w:p w14:paraId="4649AA3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MSE（均方误差）：2900.193628</w:t>
      </w:r>
    </w:p>
    <w:p w14:paraId="093F278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RMSE（均方根误差）：53.853446</w:t>
      </w:r>
    </w:p>
    <w:p w14:paraId="34DD6743">
      <w:pPr>
        <w:pStyle w:val="11"/>
        <w:widowControl/>
        <w:numPr>
          <w:ilvl w:val="0"/>
          <w:numId w:val="17"/>
        </w:numPr>
        <w:ind w:left="0" w:leftChars="0" w:firstLine="48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R²（决定系数）：0.452603</w:t>
      </w:r>
    </w:p>
    <w:p w14:paraId="2171D9A5">
      <w:pPr>
        <w:pStyle w:val="11"/>
        <w:widowControl/>
        <w:numPr>
          <w:ilvl w:val="0"/>
          <w:numId w:val="18"/>
        </w:numPr>
        <w:ind w:left="0" w:leftChars="0" w:firstLine="480" w:firstLineChars="0"/>
      </w:pPr>
      <w:r>
        <w:drawing>
          <wp:inline distT="0" distB="0" distL="114300" distR="114300">
            <wp:extent cx="5962650" cy="762000"/>
            <wp:effectExtent l="0" t="0" r="11430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1DA3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随机森林回归模型</w:t>
      </w:r>
    </w:p>
    <w:p w14:paraId="70567ED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MAE（平均绝对误差）：44.867393</w:t>
      </w:r>
    </w:p>
    <w:p w14:paraId="0FB23EB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MSE（均方误差）：3064.487932</w:t>
      </w:r>
    </w:p>
    <w:p w14:paraId="76D6A5B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RMSE（均方根误差）：55.357817</w:t>
      </w:r>
    </w:p>
    <w:p w14:paraId="1FCF5E37">
      <w:pPr>
        <w:pStyle w:val="11"/>
        <w:widowControl/>
        <w:numPr>
          <w:ilvl w:val="0"/>
          <w:numId w:val="17"/>
        </w:numPr>
        <w:ind w:left="0" w:leftChars="0" w:firstLine="48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R²（决定系数）：0.421593</w:t>
      </w:r>
    </w:p>
    <w:p w14:paraId="6C946C3A">
      <w:pPr>
        <w:pStyle w:val="4"/>
        <w:widowControl/>
        <w:numPr>
          <w:ilvl w:val="0"/>
          <w:numId w:val="16"/>
        </w:numPr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真实值与预测值对比图结果</w:t>
      </w:r>
    </w:p>
    <w:p w14:paraId="619232E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线性回归：成功绘制真实值—预测值散点图，红色虚线为理想拟合直线，散点整体围绕直线分布，存在一定偏离，但整体拟合趋势良好。</w:t>
      </w:r>
    </w:p>
    <w:p w14:paraId="26E6522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4831080" cy="4639310"/>
            <wp:effectExtent l="0" t="0" r="0" b="889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463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E388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随机森林回归：成功绘制真实值—预测值散点图，散点离散程度略大于线性回归，拟合偏差稍明显，部分预测值与真实值偏离较大。</w:t>
      </w:r>
    </w:p>
    <w:p w14:paraId="08440A8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4385310" cy="4357370"/>
            <wp:effectExtent l="0" t="0" r="3810" b="127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5310" cy="435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E218C">
      <w:pPr>
        <w:pStyle w:val="4"/>
        <w:widowControl/>
        <w:numPr>
          <w:ilvl w:val="0"/>
          <w:numId w:val="16"/>
        </w:numPr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特征重要性结果</w:t>
      </w:r>
    </w:p>
    <w:p w14:paraId="663C129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成功输出随机森林模型的特征重要性表格，并绘制特征重要性条形图，结果显示：bmi（体重指数）、s5（血清指标）是影响糖尿病患者病情进展预测的核心关键特征，其中 bmi 的重要性最高。</w:t>
      </w:r>
    </w:p>
    <w:p w14:paraId="6AF510EA">
      <w:pPr>
        <w:pStyle w:val="3"/>
        <w:widowControl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r>
        <w:t>结果分析</w:t>
      </w:r>
    </w:p>
    <w:p w14:paraId="36A7523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数据集分析：本次实验使用的 Diabetes 数据集质量良好，无缺失值且特征已标准化，10个特征均与糖尿病患者病情进展相关，适合用于回归模型的训练与对比；特征间存在一定的线性关联，且数据中存在少量噪声，影响模型拟合效果。</w:t>
      </w:r>
    </w:p>
    <w:p w14:paraId="246E930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模型评价指标分析：线性回归的 MAE、MSE、RMSE 均小于随机森林回归，说明线性回归的平均预测误差更小，对异常值的敏感度更低；线性回归的 R²（0.452603）高于随机森林回归的 R²（0.421593），表明线性回归对数据的解释能力更强，拟合效果更优。</w:t>
      </w:r>
    </w:p>
    <w:p w14:paraId="018FDA0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可视化结果分析：从真实值与预测值对比图可以看出，线性回归的散点更贴近理想拟合直线，离散程度更小，拟合稳定性更好；随机森林回归的散点离散程度更大，部分样本预测偏差明显，说明其在该数据集上的拟合效果略逊于线性回归。</w:t>
      </w:r>
    </w:p>
    <w:p w14:paraId="1CCBE57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模型差异分析：两个模型预测效果存在差异的核心原因的是数据集特性——该数据集特征线性关联较强、噪声较多，简单的线性回归模型能够更好地捕捉数据的线性规律，泛化效果更优；而随机森林回归作为非线性模型，在特征线性关联强、噪声多的数据集下，易受噪声影响，出现轻微过拟合或拟合偏差，导致预测效果略差。</w:t>
      </w:r>
    </w:p>
    <w:p w14:paraId="1DB1EE1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特征重要性分析：随机森林模型输出的特征重要性表明，bmi（体重指数）和 s5（血清指标）是影响病情进展的核心特征，这与医学常识一致，也为后续优化模型、筛选特征提供了明确方向。</w:t>
      </w:r>
    </w:p>
    <w:p w14:paraId="0BFAE3CC">
      <w:pPr>
        <w:pStyle w:val="3"/>
        <w:widowControl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r>
        <w:t>遇到的问题及解决方法</w:t>
      </w:r>
    </w:p>
    <w:p w14:paraId="03FAB24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问题1：加载 California Housing 数据集时，出现下载失败、无法获取数据的情况。</w:t>
      </w:r>
    </w:p>
    <w:p w14:paraId="2CFAF38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解决方法：使用实验提供的备用数据集代码，替换加载部分代码，改用 Diabetes 数据集进行实验，确保实验顺利推进，不影响后续模型训练和结果分析。</w:t>
      </w:r>
    </w:p>
    <w:p w14:paraId="71FD5EF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问题2：绘制相关性热力图时，出现特征名称重叠、图表模糊的情况。</w:t>
      </w:r>
    </w:p>
    <w:p w14:paraId="3CA6293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解决方法：调整 plt.figure() 的 figsize 参数（设置为10,8），增大图表尺寸；优化 heatmap 函数的 annot 和 fmt 参数，确保相关系数数值清晰可见，提升图表可读性。</w:t>
      </w:r>
    </w:p>
    <w:p w14:paraId="6E410BF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问题3：随机森林回归模型训练速度较慢，甚至出现卡顿。</w:t>
      </w:r>
    </w:p>
    <w:p w14:paraId="3DE0AE2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解决方法：在 RandomForestRegressor 中设置 n_jobs=-1，利用电脑所有CPU核心进行训练，提升训练速度；同时保持 n_estimators=50、max_depth=10 的参数设置，避免因参数过高导致训练耗时过长。</w:t>
      </w:r>
    </w:p>
    <w:p w14:paraId="5ECEF39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问题4：计算 RMSE 时，出现维度不匹配、报错的情况。</w:t>
      </w:r>
    </w:p>
    <w:p w14:paraId="366B2E7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解决方法：检查 y_test 和 y_pred_rf（或 y_pred_linear）的维度，确保两者维度一致；确认 np.sqrt(mse) 的参数正确，确保 MSE 计算结果为标量，避免维度错误。</w:t>
      </w:r>
    </w:p>
    <w:p w14:paraId="0A7115DE">
      <w:pPr>
        <w:pStyle w:val="3"/>
        <w:widowControl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r>
        <w:t>实验总结</w:t>
      </w:r>
    </w:p>
    <w:p w14:paraId="1011F44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本次实验成功完成了回归模型的训练与评估，重点对比了线性回归和随机森林回归两种模型在 Diabetes 数据集上的预测效果，严格按照实验步骤完成了数据集加载、数据探索、模型训练、可视化分析和性能对比等操作。通过实验，我清晰区分了回归任务与分类任务的核心差异，熟练掌握了线性回归和随机森林回归模型的训练方法，以及 MAE、MSE、RMSE、R² 四种回归评价指标的含义与解读方法。</w:t>
      </w:r>
    </w:p>
    <w:p w14:paraId="160D0FF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实验中，因 California Housing 数据集下载失败，顺利切换到备用 Diabetes 数据集，确保实验正常进行；通过绘制相关性热力图、真实值与预测值对比图、特征重要性条形图，直观分析了数据特征和模型拟合效果，明确了线性回归在本次数据集上的表现优于随机森林回归，同时也理解了数据集特性对模型选择的影响。</w:t>
      </w:r>
    </w:p>
    <w:p w14:paraId="3809D38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验过程中遇到的数据集下载失败、图表模糊、模型训练卡顿等问题，通过切换备用数据集、调整代码参数得到了有效解决，不仅提升了我的代码编写和问题排查能力，也让我更加注重实验细节和数据特性对实验结果的影响。本次实验为后续更复杂的回归模型实验、特征工程优化奠定了坚实的基础。</w:t>
      </w:r>
    </w:p>
    <w:p w14:paraId="0FF1DAEC">
      <w:pPr>
        <w:pStyle w:val="3"/>
        <w:widowControl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r>
        <w:t>思考题回答</w:t>
      </w:r>
    </w:p>
    <w:p w14:paraId="77BA378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问：MAE、MSE、RMSE、R² 各自反映什么？</w:t>
      </w:r>
    </w:p>
    <w:p w14:paraId="53F4D19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答：四种回归评价指标从不同角度衡量回归模型的拟合效果，具体含义如下：</w:t>
      </w:r>
    </w:p>
    <w:p w14:paraId="224D4EC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AE（平均绝对误差）：反映预测值与真实值误差的平均绝对值，计算方式为所有预测误差的绝对值的平均值。其优点是直观易懂，能够清晰体现模型的整体平均偏差，且对异常值不敏感，不会因个别极端偏差样本影响整体评价结果。</w:t>
      </w:r>
    </w:p>
    <w:p w14:paraId="0C4A2A1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SE（均方误差）：对预测值与真实值的误差进行平方后，计算所有误差平方的平均值。其核心特点是会放大大误差样本的影响，侧重惩罚偏离严重的预测结果，能够突出模型在极端样本上的预测偏差，但对异常值敏感，可能因个别异常值导致评价结果偏高。</w:t>
      </w:r>
    </w:p>
    <w:p w14:paraId="7828C8D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RMSE（均方根误差）：对 MSE 结果开平方根得到，其单位与目标变量的单位一致，便于直观理解误差的实际大小，是回归任务中最常用的核心评价指标之一，兼顾了 MSE 对大误差的惩罚性和与目标变量的量纲一致性。</w:t>
      </w:r>
    </w:p>
    <w:p w14:paraId="3BBCC8C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R²（决定系数）：衡量回归模型对原始数据的解释能力，取值范围为 0~1。R² 越接近 1，说明模型能够解释的目标变量变异程度越高，拟合效果越好、泛化能力越强；R² 越接近 0，说明模型对数据的解释能力越弱，拟合效果越差，甚至无法捕捉数据的基本规律。</w:t>
      </w:r>
    </w:p>
    <w:p w14:paraId="4D8C0C49">
      <w:pPr>
        <w:sectPr>
          <w:pgSz w:w="11906" w:h="16838"/>
          <w:pgMar w:top="1009" w:right="1083" w:bottom="1009" w:left="1083" w:header="851" w:footer="992" w:gutter="0"/>
          <w:cols w:space="425" w:num="1"/>
          <w:docGrid w:type="lines" w:linePitch="312" w:charSpace="0"/>
        </w:sectPr>
      </w:pPr>
    </w:p>
    <w:p w14:paraId="4EAF15E3">
      <w:pPr>
        <w:pStyle w:val="14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模型优化——标准化、Pipeline、交叉验证与网格搜索</w:t>
      </w:r>
    </w:p>
    <w:p w14:paraId="212CE2F9">
      <w:pPr>
        <w:pStyle w:val="3"/>
        <w:widowControl/>
        <w:numPr>
          <w:ilvl w:val="0"/>
          <w:numId w:val="19"/>
        </w:numPr>
        <w:ind w:left="0" w:leftChars="0" w:firstLine="0" w:firstLineChars="0"/>
        <w:rPr>
          <w:b w:val="0"/>
          <w:bdr w:val="none" w:sz="0" w:space="0"/>
        </w:rPr>
      </w:pPr>
      <w:r>
        <w:t>实验名称</w:t>
      </w:r>
    </w:p>
    <w:p w14:paraId="02FCA15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模型优化——标准化、Pipeline、交叉验证与网格搜索（KNN模型优化实验）</w:t>
      </w:r>
    </w:p>
    <w:p w14:paraId="4BE5FF98">
      <w:pPr>
        <w:pStyle w:val="3"/>
        <w:widowControl/>
        <w:numPr>
          <w:ilvl w:val="0"/>
          <w:numId w:val="19"/>
        </w:numPr>
        <w:ind w:left="0" w:leftChars="0" w:firstLine="0" w:firstLineChars="0"/>
        <w:rPr>
          <w:b w:val="0"/>
          <w:bdr w:val="none" w:sz="0" w:space="0"/>
        </w:rPr>
      </w:pPr>
      <w:r>
        <w:t>实验目的</w:t>
      </w:r>
    </w:p>
    <w:p w14:paraId="35DD57D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理解特征标准化对 KNN 模型性能的影响，明确标准化的必要性。</w:t>
      </w:r>
    </w:p>
    <w:p w14:paraId="4D38940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掌握 Pipeline（管道）的基本用法，实现数据预处理与模型训练的一体化。</w:t>
      </w:r>
    </w:p>
    <w:p w14:paraId="5EAB3CF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掌握交叉验证（Cross-Validation）的原理与方法，能够用其评估模型的稳定性和泛化能力。</w:t>
      </w:r>
    </w:p>
    <w:p w14:paraId="6A8B50B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掌握 GridSearchCV 网格搜索调参的方法，能够找到模型的最优参数组合，实现模型性能优化。</w:t>
      </w:r>
    </w:p>
    <w:p w14:paraId="7B29765A">
      <w:pPr>
        <w:pStyle w:val="3"/>
        <w:widowControl/>
        <w:numPr>
          <w:ilvl w:val="0"/>
          <w:numId w:val="19"/>
        </w:numPr>
        <w:ind w:left="0" w:leftChars="0" w:firstLine="0" w:firstLineChars="0"/>
        <w:rPr>
          <w:b w:val="0"/>
          <w:bdr w:val="none" w:sz="0" w:space="0"/>
        </w:rPr>
      </w:pPr>
      <w:r>
        <w:t>实验环境</w:t>
      </w:r>
    </w:p>
    <w:p w14:paraId="4EE6B0C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操作系统：Windows 系统</w:t>
      </w:r>
    </w:p>
    <w:p w14:paraId="2BA3C9C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软件工具：Anaconda、Jupyter Notebook</w:t>
      </w:r>
    </w:p>
    <w:p w14:paraId="76CB3F9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Python 环境：已配置的独立环境 ml_lab（Python 3.10）</w:t>
      </w:r>
    </w:p>
    <w:p w14:paraId="1D13977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常用库：numpy、pandas、matplotlib、seaborn、scikit-learn</w:t>
      </w:r>
    </w:p>
    <w:p w14:paraId="105CD3F5">
      <w:pPr>
        <w:pStyle w:val="3"/>
        <w:widowControl/>
        <w:numPr>
          <w:ilvl w:val="0"/>
          <w:numId w:val="19"/>
        </w:numPr>
        <w:ind w:left="0" w:leftChars="0" w:firstLine="0" w:firstLineChars="0"/>
        <w:rPr>
          <w:b w:val="0"/>
          <w:bdr w:val="none" w:sz="0" w:space="0"/>
        </w:rPr>
      </w:pPr>
      <w:r>
        <w:t>实验原理</w:t>
      </w:r>
    </w:p>
    <w:p w14:paraId="6123907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特征标准化：通过标准化处理（StandardScaler）将所有特征转换为均值为0、标准差为1的正态分布，消除不同特征的尺度差异，避免数值大的特征主导模型计算，确保各特征对模型的影响权重一致。</w:t>
      </w:r>
    </w:p>
    <w:p w14:paraId="480ED4B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KNN 与特征尺度的关系：KNN 是基于距离计算（如欧氏距离、曼哈顿距离）的惰性学习模型，对特征尺度极其敏感。数值范围大、单位大的特征会在距离计算中占据主导地位，掩盖数值范围小的特征的作用，导致模型判断偏差，因此标准化是 KNN 模型的必要预处理步骤。</w:t>
      </w:r>
    </w:p>
    <w:p w14:paraId="360F89C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Pipeline（管道）：将数据预处理（如标准化）与模型训练步骤整合为一个整体，避免数据泄露（如用训练集的标准化参数处理测试集），同时简化代码流程，提高实验效率和可重复性。</w:t>
      </w:r>
    </w:p>
    <w:p w14:paraId="41BF168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交叉验证（5折交叉验证）：将训练集平均分为5份，依次用4份作为训练集、1份作为验证集，重复5次，计算5次验证的准确率均值和标准差，能够更全面、客观地评估模型的稳定性和泛化能力，减少单次划分训练集/验证集带来的误差。</w:t>
      </w:r>
    </w:p>
    <w:p w14:paraId="4069041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GridSearchCV（网格搜索）：通过遍历预设的参数组合，结合交叉验证，找到使模型性能最优的参数组合，自动完成调参过程，避免手动调参的主观性和局限性，提升模型性能。</w:t>
      </w:r>
    </w:p>
    <w:p w14:paraId="09CA379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模型评估指标：延续分类任务的评估方式，通过准确率、分类报告、混淆矩阵，评估优化后 KNN 模型的最终性能。</w:t>
      </w:r>
    </w:p>
    <w:p w14:paraId="60CBC03C">
      <w:pPr>
        <w:pStyle w:val="3"/>
        <w:widowControl/>
        <w:numPr>
          <w:ilvl w:val="0"/>
          <w:numId w:val="19"/>
        </w:numPr>
        <w:ind w:left="0" w:leftChars="0" w:firstLine="0" w:firstLineChars="0"/>
        <w:rPr>
          <w:b w:val="0"/>
          <w:bdr w:val="none" w:sz="0" w:space="0"/>
        </w:rPr>
      </w:pPr>
      <w:r>
        <w:t>数据集说明</w:t>
      </w:r>
    </w:p>
    <w:p w14:paraId="550E799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数据集名称：Breast Cancer（乳腺癌数据集）</w:t>
      </w:r>
    </w:p>
    <w:p w14:paraId="4023F8F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任务类型：二分类任务（良性/恶性肿瘤的诊断与分类）</w:t>
      </w:r>
    </w:p>
    <w:p w14:paraId="41D9442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样本数量：569 个</w:t>
      </w:r>
    </w:p>
    <w:p w14:paraId="35FCBE0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特征数量：30 个，均为连续型数值特征，主要描述细胞核的尺寸、纹理、光滑度、紧凑度等形态特征，不同特征的数值范围差异较大（部分特征数值较大，部分特征数值较小）。</w:t>
      </w:r>
    </w:p>
    <w:p w14:paraId="77CFBD8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类别含义：benign（良性）357 个样本，malignant（恶性）212 个样本，类别分布合理。</w:t>
      </w:r>
    </w:p>
    <w:p w14:paraId="5252723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数据质量：无缺失值，数据完整性良好，因特征尺度差异较大，适合用于验证特征标准化对 KNN 模型的影响及模型优化实验。</w:t>
      </w:r>
    </w:p>
    <w:p w14:paraId="4DF822E3">
      <w:pPr>
        <w:pStyle w:val="3"/>
        <w:widowControl/>
        <w:numPr>
          <w:ilvl w:val="0"/>
          <w:numId w:val="19"/>
        </w:numPr>
        <w:ind w:left="0" w:leftChars="0" w:firstLine="0" w:firstLineChars="0"/>
        <w:rPr>
          <w:b w:val="0"/>
          <w:bdr w:val="none" w:sz="0" w:space="0"/>
        </w:rPr>
      </w:pPr>
      <w:r>
        <w:t>实验步骤</w:t>
      </w:r>
    </w:p>
    <w:p w14:paraId="39448BE6">
      <w:pPr>
        <w:pStyle w:val="4"/>
        <w:widowControl/>
        <w:numPr>
          <w:ilvl w:val="0"/>
          <w:numId w:val="20"/>
        </w:numPr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准备工作</w:t>
      </w:r>
    </w:p>
    <w:p w14:paraId="6A31594D">
      <w:pPr>
        <w:pStyle w:val="11"/>
        <w:widowControl/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</w:p>
    <w:p w14:paraId="0D6A4DF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启动 Anaconda Prompt，激活独立环境 ml_lab（输入 </w:t>
      </w:r>
      <w:r>
        <w:rPr>
          <w:rStyle w:val="18"/>
          <w:rFonts w:ascii="Times New Roman" w:hAnsi="Times New Roman" w:eastAsia="宋体" w:cs="Times New Roman"/>
          <w:sz w:val="24"/>
          <w:szCs w:val="24"/>
        </w:rPr>
        <w:t>conda activate ml_lab</w:t>
      </w:r>
      <w:r>
        <w:rPr>
          <w:rFonts w:ascii="Times New Roman" w:hAnsi="Times New Roman" w:eastAsia="宋体" w:cs="Times New Roman"/>
          <w:sz w:val="24"/>
          <w:szCs w:val="24"/>
        </w:rPr>
        <w:t>）。</w:t>
      </w:r>
    </w:p>
    <w:p w14:paraId="3DC3194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启动 Jupyter Notebook（输入 </w:t>
      </w:r>
      <w:r>
        <w:rPr>
          <w:rStyle w:val="18"/>
          <w:rFonts w:ascii="Times New Roman" w:hAnsi="Times New Roman" w:eastAsia="宋体" w:cs="Times New Roman"/>
          <w:sz w:val="24"/>
          <w:szCs w:val="24"/>
        </w:rPr>
        <w:t>jupyter notebook</w:t>
      </w:r>
      <w:r>
        <w:rPr>
          <w:rFonts w:ascii="Times New Roman" w:hAnsi="Times New Roman" w:eastAsia="宋体" w:cs="Times New Roman"/>
          <w:sz w:val="24"/>
          <w:szCs w:val="24"/>
        </w:rPr>
        <w:t>），在浏览器中打开 Jupyter 界面。</w:t>
      </w:r>
    </w:p>
    <w:p w14:paraId="11451A6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新建 Notebook，命名为 Experiment_04_Model_Optimization.ipynb，选择 Python 3 内核。</w:t>
      </w:r>
    </w:p>
    <w:p w14:paraId="63C168B3">
      <w:pPr>
        <w:pStyle w:val="4"/>
        <w:widowControl/>
        <w:numPr>
          <w:ilvl w:val="0"/>
          <w:numId w:val="20"/>
        </w:numPr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代码编写与实验执行</w:t>
      </w:r>
    </w:p>
    <w:p w14:paraId="6F81415B">
      <w:pPr>
        <w:pStyle w:val="11"/>
        <w:widowControl/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</w:p>
    <w:p w14:paraId="2E0C593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导入所需库：导入 numpy、pandas、matplotlib、seaborn 等数据处理和可视化库，以及 sklearn 中的数据集、模型、预处理工具、评估指标和调参工具。</w:t>
      </w:r>
    </w:p>
    <w:p w14:paraId="7470CE3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加载并划分数据集：加载 Breast Cancer 数据集，使用 train_test_split 方法按 8:2 比例划分训练集（X_train、y_train）和测试集（X_test、y_test），设置 stratify=y 保证类别分布均衡，random_state=42 保证实验结果可重复。</w:t>
      </w:r>
    </w:p>
    <w:p w14:paraId="6AE94B7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训练未标准化的 KNN 模型：初始化 KNN 模型（n_neighbors=5），直接用原始训练集训练，对测试集预测，计算并记录模型准确率。</w:t>
      </w:r>
    </w:p>
    <w:p w14:paraId="6244AEE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使用 Pipeline 实现标准化+KNN 训练：构建包含 StandardScaler（标准化）和 KNN（模型）的管道，用训练集训练管道模型，对测试集预测，计算并记录模型准确率。</w:t>
      </w:r>
    </w:p>
    <w:p w14:paraId="15ACB91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对比标准化前后的模型性能：将标准化前后的准确率整理为 DataFrame 表格，绘制条形图，直观展示标准化对 KNN 模型的影响。</w:t>
      </w:r>
    </w:p>
    <w:p w14:paraId="761A44A5">
      <w:pPr>
        <w:pStyle w:val="11"/>
        <w:widowControl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折交叉验证评估模型：使用 cross_val_score 方法，对管道模型进行5折交叉验证，计算交叉验证分数、平均准确率和标准差，评估模型稳定性。</w:t>
      </w:r>
    </w:p>
    <w:p w14:paraId="45BC63C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GridSearchCV 网格搜索调参：设置 KNN 模型的参数网格（n_neighbors、weights、metric），用 GridSearchCV 结合5折交叉验证，遍历所有参数组合，找到最优参数组合和最优交叉验证分数。</w:t>
      </w:r>
    </w:p>
    <w:p w14:paraId="14EE972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训练最优模型并评估：用网格搜索得到的最优模型，对测试集进行预测，计算测试集准确率，输出分类报告和混淆矩阵，绘制混淆矩阵热力图。</w:t>
      </w:r>
    </w:p>
    <w:p w14:paraId="0BC06A9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查看网格搜索结果：整理网格搜索的结果，展示排名前10的参数组合及其平均测试分数，验证最优参数的合理性。</w:t>
      </w:r>
    </w:p>
    <w:p w14:paraId="4652A095">
      <w:pPr>
        <w:pStyle w:val="3"/>
        <w:widowControl/>
        <w:numPr>
          <w:ilvl w:val="0"/>
          <w:numId w:val="19"/>
        </w:numPr>
        <w:ind w:left="0" w:leftChars="0" w:firstLine="0" w:firstLineChars="0"/>
        <w:rPr>
          <w:b w:val="0"/>
          <w:bdr w:val="none" w:sz="0" w:space="0"/>
        </w:rPr>
      </w:pPr>
      <w:r>
        <w:t>核心代码</w:t>
      </w:r>
    </w:p>
    <w:p w14:paraId="74B5B16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import numpy as np</w:t>
      </w:r>
    </w:p>
    <w:p w14:paraId="529A91B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import pandas as pd</w:t>
      </w:r>
    </w:p>
    <w:p w14:paraId="18616A0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import matplotlib.pyplot as plt</w:t>
      </w:r>
    </w:p>
    <w:p w14:paraId="6B96175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import seaborn as sns</w:t>
      </w:r>
    </w:p>
    <w:p w14:paraId="2348490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88003E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from sklearn.datasets import load_breast_cancer</w:t>
      </w:r>
    </w:p>
    <w:p w14:paraId="3AF95DA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from sklearn.model_selection import train_test_split, cross_val_score, GridSearchCV</w:t>
      </w:r>
    </w:p>
    <w:p w14:paraId="32F3920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from sklearn.preprocessing import StandardScaler</w:t>
      </w:r>
    </w:p>
    <w:p w14:paraId="1C5E2CD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from sklearn.pipeline import Pipeline</w:t>
      </w:r>
    </w:p>
    <w:p w14:paraId="6B3F33B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from sklearn.neighbors import KNeighborsClassifier</w:t>
      </w:r>
    </w:p>
    <w:p w14:paraId="2B32FF5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from sklearn.metrics import accuracy_score, confusion_matrix, classification_report</w:t>
      </w:r>
    </w:p>
    <w:p w14:paraId="17F536A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142F7C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加载数据集</w:t>
      </w:r>
    </w:p>
    <w:p w14:paraId="242461B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cancer = load_breast_cancer()</w:t>
      </w:r>
    </w:p>
    <w:p w14:paraId="0B7BF1F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X = cancer.data</w:t>
      </w:r>
    </w:p>
    <w:p w14:paraId="7F88293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y = cancer.target</w:t>
      </w:r>
    </w:p>
    <w:p w14:paraId="1F15B14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F12547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划分训练集和测试集</w:t>
      </w:r>
    </w:p>
    <w:p w14:paraId="6D19D0A9">
      <w:pPr>
        <w:pStyle w:val="11"/>
        <w:widowControl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  <w:t>X</w:t>
      </w:r>
      <w:r>
        <w:rPr>
          <w:rFonts w:ascii="Times New Roman" w:hAnsi="Times New Roman" w:eastAsia="宋体" w:cs="Times New Roman"/>
          <w:sz w:val="24"/>
          <w:szCs w:val="24"/>
        </w:rPr>
        <w:t>_train, X_test, y_train, y_test = train_test_split(</w:t>
      </w:r>
    </w:p>
    <w:p w14:paraId="30D3A058">
      <w:pPr>
        <w:pStyle w:val="11"/>
        <w:widowControl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  <w:t>XI</w:t>
      </w:r>
      <w:r>
        <w:rPr>
          <w:rFonts w:ascii="Times New Roman" w:hAnsi="Times New Roman" w:eastAsia="宋体" w:cs="Times New Roman"/>
          <w:sz w:val="24"/>
          <w:szCs w:val="24"/>
        </w:rPr>
        <w:t>y, test_size=0.2, random_state=42, stratify=y</w:t>
      </w:r>
    </w:p>
    <w:p w14:paraId="76C234D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</w:p>
    <w:p w14:paraId="1D7F417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463C7A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训练未标准化的KNN模型</w:t>
      </w:r>
    </w:p>
    <w:p w14:paraId="54C4367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knn_without_scaling = KNeighborsClassifier(n_neighbors=5)</w:t>
      </w:r>
    </w:p>
    <w:p w14:paraId="0685468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knn_without_scaling.fit(X_train, y_train)</w:t>
      </w:r>
    </w:p>
    <w:p w14:paraId="364B16D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y_pred_without_scaling = knn_without_scaling.predict(X_test)</w:t>
      </w:r>
    </w:p>
    <w:p w14:paraId="72ABF13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accuracy_without_scaling = accuracy_score(y_test, y_pred_without_scaling)</w:t>
      </w:r>
    </w:p>
    <w:p w14:paraId="46539D7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530BB2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使用Pipeline实现标准化+KNN训练</w:t>
      </w:r>
    </w:p>
    <w:p w14:paraId="2D12BE3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pipeline = Pipeline([</w:t>
      </w:r>
    </w:p>
    <w:p w14:paraId="0A28439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("scaler", StandardScaler()),</w:t>
      </w:r>
    </w:p>
    <w:p w14:paraId="1615CBC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("knn", KNeighborsClassifier(n_neighbors=5))</w:t>
      </w:r>
    </w:p>
    <w:p w14:paraId="3C451BF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])</w:t>
      </w:r>
    </w:p>
    <w:p w14:paraId="44C5E45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pipeline.fit(X_train, y_train)</w:t>
      </w:r>
    </w:p>
    <w:p w14:paraId="6DFEED6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y_pred_pipeline = pipeline.predict(X_test)</w:t>
      </w:r>
    </w:p>
    <w:p w14:paraId="4C29E1A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accuracy_pipeline = accuracy_score(y_test, y_pred_pipeline)</w:t>
      </w:r>
    </w:p>
    <w:p w14:paraId="751FBE5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F2A5CE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对比标准化前后的准确率</w:t>
      </w:r>
    </w:p>
    <w:p w14:paraId="1063E7E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compare_scaling = pd.DataFrame({</w:t>
      </w:r>
    </w:p>
    <w:p w14:paraId="2272ACD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"Method": ["Without Scaling", "With StandardScaler"],</w:t>
      </w:r>
    </w:p>
    <w:p w14:paraId="794F92F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"Accuracy": [accuracy_without_scaling, accuracy_pipeline]</w:t>
      </w:r>
    </w:p>
    <w:p w14:paraId="5E2F406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})</w:t>
      </w:r>
    </w:p>
    <w:p w14:paraId="51E49E5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print(compare_scaling)</w:t>
      </w:r>
    </w:p>
    <w:p w14:paraId="6BFE65C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DB6746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绘制标准化影响对比条形图</w:t>
      </w:r>
    </w:p>
    <w:p w14:paraId="12F8E77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plt.figure(figsize=(6, 4))</w:t>
      </w:r>
    </w:p>
    <w:p w14:paraId="6C2F301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sns.barplot(data=compare_scaling, x="Method", y="Accuracy")</w:t>
      </w:r>
    </w:p>
    <w:p w14:paraId="138E565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plt.title("Effect of Feature Scaling on KNN")</w:t>
      </w:r>
    </w:p>
    <w:p w14:paraId="48D659E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plt.ylim(0, 1)</w:t>
      </w:r>
    </w:p>
    <w:p w14:paraId="3E9880A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plt.show()</w:t>
      </w:r>
    </w:p>
    <w:p w14:paraId="0CDDD50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C46361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5折交叉验证评估模型</w:t>
      </w:r>
    </w:p>
    <w:p w14:paraId="264165D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cv_scores = cross_val_score(pipeline, X_train, y_train, cv=5, scoring="accuracy")</w:t>
      </w:r>
    </w:p>
    <w:p w14:paraId="282DE67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print("Cross-validation scores:", cv_scores)</w:t>
      </w:r>
    </w:p>
    <w:p w14:paraId="48493F5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print("Mean CV accuracy:", cv_scores.mean())</w:t>
      </w:r>
    </w:p>
    <w:p w14:paraId="4A918C6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print("Standard deviation:", cv_scores.std())</w:t>
      </w:r>
    </w:p>
    <w:p w14:paraId="743CF5F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816273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网格搜索调参</w:t>
      </w:r>
    </w:p>
    <w:p w14:paraId="5D143D7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param_grid = {</w:t>
      </w:r>
    </w:p>
    <w:p w14:paraId="3996C3D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"knn__n_neighbors": [3, 5, 7, 9, 11],</w:t>
      </w:r>
    </w:p>
    <w:p w14:paraId="2795AC8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"knn__weights": ["uniform", "distance"],</w:t>
      </w:r>
    </w:p>
    <w:p w14:paraId="01D7413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"knn__metric": ["euclidean", "manhattan"]</w:t>
      </w:r>
    </w:p>
    <w:p w14:paraId="5C4EF76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}</w:t>
      </w:r>
    </w:p>
    <w:p w14:paraId="32F3DE6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24026F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grid_search = GridSearchCV(</w:t>
      </w:r>
    </w:p>
    <w:p w14:paraId="59F697C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estimator=pipeline,</w:t>
      </w:r>
    </w:p>
    <w:p w14:paraId="3595832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param_grid=param_grid,</w:t>
      </w:r>
    </w:p>
    <w:p w14:paraId="5C15D7F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cv=5,</w:t>
      </w:r>
    </w:p>
    <w:p w14:paraId="73A8575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scoring="accuracy",</w:t>
      </w:r>
    </w:p>
    <w:p w14:paraId="628C047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n_jobs=-1</w:t>
      </w:r>
    </w:p>
    <w:p w14:paraId="6B41AE0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</w:p>
    <w:p w14:paraId="0B75D5D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grid_search.fit(X_train, y_train)</w:t>
      </w:r>
    </w:p>
    <w:p w14:paraId="6550EBD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62A902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输出网格搜索结果</w:t>
      </w:r>
    </w:p>
    <w:p w14:paraId="1C7289F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print("Best parameters:", grid_search.best_params_)</w:t>
      </w:r>
    </w:p>
    <w:p w14:paraId="2429FC6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print("Best cross-validation score:", grid_search.best_score_)</w:t>
      </w:r>
    </w:p>
    <w:p w14:paraId="293D448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F25541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最优模型测试集评估</w:t>
      </w:r>
    </w:p>
    <w:p w14:paraId="79CE2FF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best_model = grid_search.best_estimator_</w:t>
      </w:r>
    </w:p>
    <w:p w14:paraId="4786ECC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y_pred_best = best_model.predict(X_test)</w:t>
      </w:r>
    </w:p>
    <w:p w14:paraId="6095188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print("Test accuracy:", accuracy_score(y_test, y_pred_best))</w:t>
      </w:r>
    </w:p>
    <w:p w14:paraId="12B8648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print(classification_report(y_test, y_pred_best, target_names=cancer.target_names))</w:t>
      </w:r>
    </w:p>
    <w:p w14:paraId="2D8911F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84557F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绘制最优模型混淆矩阵</w:t>
      </w:r>
    </w:p>
    <w:p w14:paraId="1AABC6B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cm = confusion_matrix(y_test, y_pred_best)</w:t>
      </w:r>
    </w:p>
    <w:p w14:paraId="75CFCC8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plt.figure(figsize=(5, 4))</w:t>
      </w:r>
    </w:p>
    <w:p w14:paraId="2D856CD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sns.heatmap(cm, annot=True, fmt="d", cmap="Purples",</w:t>
      </w:r>
    </w:p>
    <w:p w14:paraId="0A0AE89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xticklabels=cancer.target_names, yticklabels=cancer.target_names)</w:t>
      </w:r>
    </w:p>
    <w:p w14:paraId="7E45EDD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plt.title("Confusion Matrix - Optimized KNN")</w:t>
      </w:r>
    </w:p>
    <w:p w14:paraId="0262475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plt.xlabel("Predicted Label")</w:t>
      </w:r>
    </w:p>
    <w:p w14:paraId="186F27F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plt.ylabel("True Label")</w:t>
      </w:r>
    </w:p>
    <w:p w14:paraId="5D9FF46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plt.show()</w:t>
      </w:r>
    </w:p>
    <w:p w14:paraId="42873E9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EDEFCF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查看网格搜索前10优参数组合</w:t>
      </w:r>
    </w:p>
    <w:p w14:paraId="6FB0BF6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cv_results = pd.DataFrame(grid_search.cv_results_)</w:t>
      </w:r>
    </w:p>
    <w:p w14:paraId="2A323D6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print(cv_results[[</w:t>
      </w:r>
    </w:p>
    <w:p w14:paraId="1FAD763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"param_knn__n_neighbors",</w:t>
      </w:r>
    </w:p>
    <w:p w14:paraId="0D4AA16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"param_knn__weights",</w:t>
      </w:r>
    </w:p>
    <w:p w14:paraId="67AE2B5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"param_knn__metric",</w:t>
      </w:r>
    </w:p>
    <w:p w14:paraId="235C8AA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"mean_test_score",</w:t>
      </w:r>
    </w:p>
    <w:p w14:paraId="5B40EAF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"rank_test_score"</w:t>
      </w:r>
    </w:p>
    <w:p w14:paraId="62E10BE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]].sort_values(by="rank_test_score").head(10))</w:t>
      </w:r>
    </w:p>
    <w:p w14:paraId="21E3EF6B">
      <w:pPr>
        <w:pStyle w:val="3"/>
        <w:widowControl/>
        <w:numPr>
          <w:ilvl w:val="0"/>
          <w:numId w:val="19"/>
        </w:numPr>
        <w:ind w:left="0" w:leftChars="0" w:firstLine="0" w:firstLineChars="0"/>
        <w:rPr>
          <w:b w:val="0"/>
          <w:bdr w:val="none" w:sz="0" w:space="0"/>
        </w:rPr>
      </w:pPr>
      <w:r>
        <w:t>实验结果</w:t>
      </w:r>
    </w:p>
    <w:p w14:paraId="5BA66514">
      <w:pPr>
        <w:pStyle w:val="4"/>
        <w:widowControl/>
      </w:pPr>
      <w:r>
        <w:t>8.1</w:t>
      </w:r>
      <w:r>
        <w:t>标准化前后模型准确率对比结果</w:t>
      </w:r>
    </w:p>
    <w:p w14:paraId="0196125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标准化前（Without Scaling）：KNN 模型准确率为 91.23%</w:t>
      </w:r>
    </w:p>
    <w:p w14:paraId="15C996F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标准化后（With StandardScaler）：通过 Pipeline 实现标准化+KNN 训练，模型准确率为 95.61%</w:t>
      </w:r>
    </w:p>
    <w:p w14:paraId="6C86A96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3895725" cy="590550"/>
            <wp:effectExtent l="0" t="0" r="5715" b="3810"/>
            <wp:docPr id="2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5CA5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对比图表：成功绘制条形图，清晰展示标准化前后的准确率差异，标准化后准确率显著提升。</w:t>
      </w:r>
    </w:p>
    <w:p w14:paraId="08600AC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5433060" cy="3641725"/>
            <wp:effectExtent l="0" t="0" r="7620" b="635"/>
            <wp:docPr id="2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364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61536">
      <w:pPr>
        <w:pStyle w:val="4"/>
        <w:widowControl/>
      </w:pPr>
      <w:r>
        <w:t>8.2</w:t>
      </w:r>
      <w:r>
        <w:t>5折交叉验证结果</w:t>
      </w:r>
    </w:p>
    <w:p w14:paraId="5693DE1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交叉验证分数：输出5次交叉验证的准确率数值，分布均匀。</w:t>
      </w:r>
    </w:p>
    <w:p w14:paraId="1D67BF3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平均准确率：0.9670</w:t>
      </w:r>
    </w:p>
    <w:p w14:paraId="519F4A7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标准差：0.0209</w:t>
      </w:r>
    </w:p>
    <w:p w14:paraId="605A3A5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结果说明：标准差较小，表明模型在不同训练集子集上的表现波动小，稳定性和泛化能力强。</w:t>
      </w: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6184900" cy="564515"/>
            <wp:effectExtent l="0" t="0" r="0" b="14605"/>
            <wp:docPr id="2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56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6205C">
      <w:pPr>
        <w:pStyle w:val="4"/>
        <w:widowControl/>
      </w:pPr>
      <w:r>
        <w:t>8.3</w:t>
      </w:r>
      <w:r>
        <w:t>网格搜索（GridSearchCV）结果</w:t>
      </w:r>
    </w:p>
    <w:p w14:paraId="36BC83A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最优参数组合：通过网格搜索遍历所有预设参数，得到使模型性能最优的参数组合（具体参数由网格搜索自动筛选）。</w:t>
      </w:r>
    </w:p>
    <w:p w14:paraId="5C6BBD6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6184265" cy="441325"/>
            <wp:effectExtent l="0" t="0" r="3175" b="635"/>
            <wp:docPr id="2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44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17B1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最优交叉验证分数：0.9714，高于交叉验证的平均准确率，说明最优参数组合有效提升了模型性能。</w:t>
      </w:r>
    </w:p>
    <w:p w14:paraId="71E652A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网格搜索详情：成功输出排名前10的参数组合及其平均测试分数，清晰呈现不同参数组合对模型性能的影响。</w:t>
      </w:r>
    </w:p>
    <w:p w14:paraId="331B6924">
      <w:pPr>
        <w:pStyle w:val="4"/>
        <w:widowControl/>
      </w:pPr>
      <w:r>
        <w:t>8.4</w:t>
      </w:r>
      <w:r>
        <w:t>最优模型测试集评估结果</w:t>
      </w:r>
    </w:p>
    <w:p w14:paraId="23F16C0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测试集准确率：最优模型在测试集上的准确率表现优秀，进一步验证了模型的泛化能力。</w:t>
      </w:r>
    </w:p>
    <w:p w14:paraId="0066C8A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分类报告：输出良性、恶性两类的精确率、召回率和 F1 分数，各项指标表现优异，分类效果良好。</w:t>
      </w:r>
    </w:p>
    <w:p w14:paraId="7AA26E7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4791075" cy="1628775"/>
            <wp:effectExtent l="0" t="0" r="9525" b="1905"/>
            <wp:docPr id="2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531C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混淆矩阵：成功绘制混淆矩阵热力图，结果显示：恶性肿瘤正确预测39个、错误预测3个；良性肿瘤正确预测72个、错误预测0个，模型分类效果非常优秀，误判率极低。</w:t>
      </w:r>
    </w:p>
    <w:p w14:paraId="3EE9C97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4763135" cy="3907790"/>
            <wp:effectExtent l="0" t="0" r="6985" b="8890"/>
            <wp:docPr id="3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63135" cy="390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490EF">
      <w:pPr>
        <w:pStyle w:val="3"/>
        <w:widowControl/>
        <w:numPr>
          <w:ilvl w:val="0"/>
          <w:numId w:val="19"/>
        </w:numPr>
        <w:ind w:left="0" w:leftChars="0" w:firstLine="0" w:firstLineChars="0"/>
        <w:rPr>
          <w:b w:val="0"/>
          <w:bdr w:val="none" w:sz="0" w:space="0"/>
        </w:rPr>
      </w:pPr>
      <w:r>
        <w:t>结果分析</w:t>
      </w:r>
    </w:p>
    <w:p w14:paraId="28E6A52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标准化对 KNN 的影响分析：标准化前 KNN 准确率为91.23%，标准化后提升至95.61%，说明特征标准化对 KNN 模型性能提升效果显著。核心原因是 KNN 基于距离计算，原始数据中不同特征的尺度差异较大，数值大的特征主导距离计算，掩盖了数值小的特征的作用，标准化后所有特征处于同一尺度，各特征权重一致，模型能够更准确地捕捉数据规律。</w:t>
      </w:r>
    </w:p>
    <w:p w14:paraId="6316787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交叉验证结果分析：5折交叉验证的平均准确率为0.9670，标准差为0.0209，标准差较小，表明模型在不同训练集子集上的表现稳定，没有出现明显的过拟合或欠拟合，泛化能力较强，验证了标准化+KNN 模型的可靠性。</w:t>
      </w:r>
    </w:p>
    <w:p w14:paraId="1AEAB3B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网格搜索结果分析：网格搜索找到的最优参数组合使交叉验证分数达到0.9714，高于基础模型的交叉验证分数，说明通过网格搜索调参能够有效优化模型性能，找到最适合当前数据集的 KNN 参数设置，避免了手动调参的主观性。</w:t>
      </w:r>
    </w:p>
    <w:p w14:paraId="1078E37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最优模型测试集表现分析：最优模型在测试集上的混淆矩阵显示，良性肿瘤预测准确率达到100%，恶性肿瘤误判仅3个，分类效果非常优秀。结合分类报告可知，模型对两类样本的识别能力都很强，能够有效应用于乳腺癌的二分类诊断场景。</w:t>
      </w:r>
    </w:p>
    <w:p w14:paraId="4FB1D0D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Pipeline 的优势分析：Pipeline 将标准化与模型训练整合为一体，简化了代码流程，同时避免了数据泄露（确保测试集使用训练集的标准化参数进行处理），提升了实验的可重复性和效率。</w:t>
      </w:r>
    </w:p>
    <w:p w14:paraId="384802F6">
      <w:pPr>
        <w:pStyle w:val="3"/>
        <w:widowControl/>
        <w:numPr>
          <w:ilvl w:val="0"/>
          <w:numId w:val="19"/>
        </w:numPr>
        <w:ind w:left="0" w:leftChars="0" w:firstLine="0" w:firstLineChars="0"/>
        <w:rPr>
          <w:b w:val="0"/>
          <w:bdr w:val="none" w:sz="0" w:space="0"/>
        </w:rPr>
      </w:pPr>
      <w:r>
        <w:t>遇到的问题及解决方法</w:t>
      </w:r>
    </w:p>
    <w:p w14:paraId="74DF638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问题1：网格搜索调参时，训练速度较慢，甚至出现卡顿。</w:t>
      </w:r>
    </w:p>
    <w:p w14:paraId="345CE11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解决方法：在 GridSearchCV 中设置 n_jobs=-1，利用电脑所有CPU核心进行并行计算，显著提升调参速度；同时合理设置参数网格（避免过多参数组合），在保证调参效果的前提下，减少计算量。</w:t>
      </w:r>
    </w:p>
    <w:p w14:paraId="79A9D12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问题2：绘制标准化前后对比条形图时，准确率数值显示不清晰，或图表比例不协调。</w:t>
      </w:r>
    </w:p>
    <w:p w14:paraId="1070EB1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解决方法：调整 plt.figure() 的 figsize 参数（设置为6,4），优化图表尺寸；设置 ylim(0,1)，使准确率的差异更直观；可在条形图上添加数值标注，清晰展示具体准确率。</w:t>
      </w:r>
    </w:p>
    <w:p w14:paraId="6C4131C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问题3：混淆矩阵热力图中，类别标签重叠、数值标注模糊。</w:t>
      </w:r>
    </w:p>
    <w:p w14:paraId="1B9D596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解决方法：调整混淆矩阵图表的 figsize 参数（设置为5,4），确保标签和数值清晰；优化 annot=True、fmt="d" 参数，确保混淆矩阵中的数值准确显示，提升图表可读性。</w:t>
      </w:r>
    </w:p>
    <w:p w14:paraId="01A52FF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问题4：交叉验证分数波动较大，无法准确评估模型稳定性。</w:t>
      </w:r>
    </w:p>
    <w:p w14:paraId="1211A09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解决方法：确认划分训练集/测试集时设置了 stratify=y，保证类别分布均衡；固定 random_state=42，确保实验结果可重复；使用5折交叉验证，通过多次验证降低单次划分带来的误差，使评估结果更客观。</w:t>
      </w:r>
    </w:p>
    <w:p w14:paraId="0977C19F">
      <w:pPr>
        <w:pStyle w:val="3"/>
        <w:widowControl/>
        <w:numPr>
          <w:ilvl w:val="0"/>
          <w:numId w:val="19"/>
        </w:numPr>
        <w:ind w:left="0" w:leftChars="0" w:firstLine="0" w:firstLineChars="0"/>
        <w:rPr>
          <w:b w:val="0"/>
          <w:bdr w:val="none" w:sz="0" w:space="0"/>
        </w:rPr>
      </w:pPr>
      <w:r>
        <w:t>实验总结</w:t>
      </w:r>
    </w:p>
    <w:p w14:paraId="33B2107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本次实验成功完成了 KNN 模型的优化实验，重点掌握了特征标准化、Pipeline、交叉验证和网格搜索四种模型优化方法，严格按照实验步骤完成了数据集加载、模型训练、性能对比、交叉验证和调参等操作。通过实验，我深刻理解了特征标准化对 KNN 模型的重要性，明确了 Pipeline 在数据预处理与模型训练一体化中的优势，熟练掌握了交叉验证评估模型稳定性的方法和 GridSearchCV 自动调参的流程。</w:t>
      </w:r>
    </w:p>
    <w:p w14:paraId="0E0DE60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实验结果表明，特征标准化能够显著提升 KNN 模型的准确率（从91.23%提升至95.61%）；5折交叉验证验证了模型的稳定性和泛化能力（平均准确率0.9670，标准差0.0209）；网格搜索调参进一步优化了模型性能，使最优模型在测试集上表现优秀，误判率极低。</w:t>
      </w:r>
    </w:p>
    <w:p w14:paraId="713D1AC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验过程中遇到的网格搜索卡顿、图表显示不清晰等问题，通过调整代码参数得到了有效解决，不仅提升了我的代码编写和问题排查能力，也让我更加注重实验细节和模型优化的逻辑。本次实验让我掌握了模型优化的核心方法，理解了“数据预处理-模型训练-调参评估”的完整流程，为后续更复杂的机器学习模型实验和优化奠定了坚实的基础。</w:t>
      </w:r>
    </w:p>
    <w:p w14:paraId="68E23EB2">
      <w:pPr>
        <w:pStyle w:val="3"/>
        <w:widowControl/>
        <w:numPr>
          <w:ilvl w:val="0"/>
          <w:numId w:val="19"/>
        </w:numPr>
        <w:ind w:left="0" w:leftChars="0" w:firstLine="0" w:firstLineChars="0"/>
        <w:rPr>
          <w:b w:val="0"/>
          <w:bdr w:val="none" w:sz="0" w:space="0"/>
        </w:rPr>
      </w:pPr>
      <w:r>
        <w:t>思考题回答</w:t>
      </w:r>
    </w:p>
    <w:p w14:paraId="6B0A5A2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问：为什么不能用测试集参与调参？</w:t>
      </w:r>
    </w:p>
    <w:p w14:paraId="003DC76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答：测试集的核心作用是模拟未来未知数据，评估模型的泛化能力，因此必须完全独立，不能参与模型的训练和调参过程，具体原因如下：</w:t>
      </w:r>
    </w:p>
    <w:p w14:paraId="6B952B9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测试集是模拟未来未知数据，其本质是用于检验模型在未见过的数据上的表现，必须保持完全独立、不参与任何模型训练和调参过程，才能真实反映模型的泛化能力。</w:t>
      </w:r>
    </w:p>
    <w:p w14:paraId="271A712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如果用测试集参与调参，模型会“记住”测试集的数据特征和分布规律，导致模型过度贴合测试集数据，造成过拟合现象，无法适应未来的未知数据。</w:t>
      </w:r>
    </w:p>
    <w:p w14:paraId="6372938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用测试集调参得到的模型准确率是不真实、不可信的，无法反映模型的实际性能，会误导对模型效果的判断，导致后续模型应用时出现较大偏差。</w:t>
      </w:r>
    </w:p>
    <w:p w14:paraId="65427F0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正确做法：仅使用训练集进行模型训练和调参，通过交叉验证（将训练集划分为训练集和验证集）评估调参效果，测试集只在模型优化完成后，用于最终的性能评估，确保评估结果真实、可靠。</w:t>
      </w:r>
    </w:p>
    <w:p w14:paraId="18689749">
      <w:pPr>
        <w:sectPr>
          <w:pgSz w:w="11906" w:h="16838"/>
          <w:pgMar w:top="1009" w:right="1083" w:bottom="1009" w:left="1083" w:header="851" w:footer="992" w:gutter="0"/>
          <w:cols w:space="425" w:num="1"/>
          <w:docGrid w:type="lines" w:linePitch="312" w:charSpace="0"/>
        </w:sectPr>
      </w:pPr>
    </w:p>
    <w:p w14:paraId="6653F6AE">
      <w:pPr>
        <w:pStyle w:val="14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综合项目——手写数字识别</w:t>
      </w:r>
    </w:p>
    <w:p w14:paraId="7BF8F60E">
      <w:pPr>
        <w:pStyle w:val="3"/>
        <w:widowControl/>
        <w:numPr>
          <w:ilvl w:val="0"/>
          <w:numId w:val="21"/>
        </w:numPr>
        <w:ind w:left="0" w:leftChars="0" w:firstLine="0" w:firstLineChars="0"/>
        <w:rPr>
          <w:b w:val="0"/>
          <w:bdr w:val="none" w:sz="0" w:space="0"/>
        </w:rPr>
      </w:pPr>
      <w:r>
        <w:t>实验名称</w:t>
      </w:r>
    </w:p>
    <w:p w14:paraId="304FB37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综合项目——手写数字识别（多分类模型训练、优化与模型保存加载）</w:t>
      </w:r>
    </w:p>
    <w:p w14:paraId="13685F93">
      <w:pPr>
        <w:pStyle w:val="3"/>
        <w:widowControl/>
        <w:numPr>
          <w:ilvl w:val="0"/>
          <w:numId w:val="21"/>
        </w:numPr>
        <w:ind w:left="0" w:leftChars="0" w:firstLine="0" w:firstLineChars="0"/>
      </w:pPr>
      <w:r>
        <w:t>实验目的</w:t>
      </w:r>
    </w:p>
    <w:p w14:paraId="41795412">
      <w:pPr>
        <w:pStyle w:val="11"/>
        <w:widowControl/>
      </w:pPr>
      <w:r>
        <w:rPr>
          <w:rFonts w:ascii="Times New Roman" w:hAnsi="Times New Roman" w:eastAsia="宋体" w:cs="Times New Roman"/>
          <w:sz w:val="24"/>
          <w:szCs w:val="24"/>
        </w:rPr>
        <w:t>综合运用数据探索、分类建模、模型评价和参数调优的方法，完成完整的机器学习项目流程。</w:t>
      </w:r>
    </w:p>
    <w:p w14:paraId="426E4D46">
      <w:pPr>
        <w:pStyle w:val="11"/>
        <w:widowControl/>
      </w:pPr>
      <w:r>
        <w:rPr>
          <w:rFonts w:ascii="Times New Roman" w:hAnsi="Times New Roman" w:eastAsia="宋体" w:cs="Times New Roman"/>
          <w:sz w:val="24"/>
          <w:szCs w:val="24"/>
        </w:rPr>
        <w:t>完成一个完整的手写数字识别项目，实现对0-9手写数字的准确分类。</w:t>
      </w:r>
    </w:p>
    <w:p w14:paraId="6BD86FAD">
      <w:pPr>
        <w:pStyle w:val="11"/>
        <w:widowControl/>
      </w:pPr>
      <w:r>
        <w:rPr>
          <w:rFonts w:ascii="Times New Roman" w:hAnsi="Times New Roman" w:eastAsia="宋体" w:cs="Times New Roman"/>
          <w:sz w:val="24"/>
          <w:szCs w:val="24"/>
        </w:rPr>
        <w:t>学会使用joblib工具保存和加载机器学习模型，掌握模型复用的方法。</w:t>
      </w:r>
    </w:p>
    <w:p w14:paraId="385557F2">
      <w:pPr>
        <w:pStyle w:val="11"/>
        <w:widowControl/>
      </w:pPr>
      <w:r>
        <w:rPr>
          <w:rFonts w:ascii="Times New Roman" w:hAnsi="Times New Roman" w:eastAsia="宋体" w:cs="Times New Roman"/>
          <w:sz w:val="24"/>
          <w:szCs w:val="24"/>
        </w:rPr>
        <w:t>训练Logistic Regression（逻辑回归）、KNN（K近邻）、Decision Tree（决策树）、Random Forest（随机森林）四种分类模型，对比其性能差异，选择最优模型并优化。</w:t>
      </w:r>
    </w:p>
    <w:p w14:paraId="053291EF">
      <w:pPr>
        <w:pStyle w:val="3"/>
        <w:widowControl/>
        <w:numPr>
          <w:ilvl w:val="0"/>
          <w:numId w:val="21"/>
        </w:numPr>
        <w:ind w:left="0" w:leftChars="0" w:firstLine="0" w:firstLineChars="0"/>
      </w:pPr>
      <w:r>
        <w:t>实验环境</w:t>
      </w:r>
    </w:p>
    <w:p w14:paraId="5976A8F3">
      <w:pPr>
        <w:pStyle w:val="11"/>
        <w:widowControl/>
      </w:pPr>
      <w:r>
        <w:rPr>
          <w:rFonts w:ascii="Times New Roman" w:hAnsi="Times New Roman" w:eastAsia="宋体" w:cs="Times New Roman"/>
          <w:sz w:val="24"/>
          <w:szCs w:val="24"/>
        </w:rPr>
        <w:t>操作系统：Windows 系统</w:t>
      </w:r>
    </w:p>
    <w:p w14:paraId="008A110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软件工具：Anaconda、Jupyter Notebook</w:t>
      </w:r>
    </w:p>
    <w:p w14:paraId="53B99BF9">
      <w:pPr>
        <w:pStyle w:val="11"/>
        <w:widowControl/>
      </w:pPr>
      <w:r>
        <w:rPr>
          <w:rFonts w:ascii="Times New Roman" w:hAnsi="Times New Roman" w:eastAsia="宋体" w:cs="Times New Roman"/>
          <w:sz w:val="24"/>
          <w:szCs w:val="24"/>
        </w:rPr>
        <w:t>Python 环境：已配置的独立环境 ml_lab（Python 3.10）</w:t>
      </w:r>
    </w:p>
    <w:p w14:paraId="1FD46671">
      <w:pPr>
        <w:pStyle w:val="11"/>
        <w:widowControl/>
      </w:pPr>
      <w:r>
        <w:rPr>
          <w:rFonts w:ascii="Times New Roman" w:hAnsi="Times New Roman" w:eastAsia="宋体" w:cs="Times New Roman"/>
          <w:sz w:val="24"/>
          <w:szCs w:val="24"/>
        </w:rPr>
        <w:t>常用库：numpy、pandas、matplotlib、seaborn、scikit-learn、joblib</w:t>
      </w:r>
    </w:p>
    <w:p w14:paraId="6F88C1AF">
      <w:pPr>
        <w:pStyle w:val="3"/>
        <w:widowControl/>
        <w:numPr>
          <w:ilvl w:val="0"/>
          <w:numId w:val="21"/>
        </w:numPr>
        <w:ind w:left="0" w:leftChars="0" w:firstLine="0" w:firstLineChars="0"/>
        <w:rPr>
          <w:b w:val="0"/>
          <w:bdr w:val="none" w:sz="0" w:space="0"/>
        </w:rPr>
      </w:pPr>
      <w:r>
        <w:t>实验原理</w:t>
      </w:r>
    </w:p>
    <w:p w14:paraId="2615A0DB">
      <w:pPr>
        <w:pStyle w:val="11"/>
        <w:widowControl/>
        <w:numPr>
          <w:ilvl w:val="0"/>
          <w:numId w:val="22"/>
        </w:numPr>
        <w:ind w:left="0" w:leftChars="0" w:firstLine="48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手写数字识别任务：属于多分类任务，目标是将0-9的手写数字图像正确分类，本质是通过图像的像素特征，建立特征与数字类别的映射关系。</w:t>
      </w:r>
    </w:p>
    <w:p w14:paraId="2F308090">
      <w:pPr>
        <w:pStyle w:val="11"/>
        <w:widowControl/>
        <w:numPr>
          <w:ilvl w:val="0"/>
          <w:numId w:val="22"/>
        </w:numPr>
        <w:ind w:left="0" w:leftChars="0" w:firstLine="48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图像特征提取：Digits数据集的图像经过预处理，将二维图像转换为一维特征向量，便于传统机器学习模型处理，每个特征对应图像的一个像素值。</w:t>
      </w:r>
    </w:p>
    <w:p w14:paraId="78656110">
      <w:pPr>
        <w:pStyle w:val="11"/>
        <w:widowControl/>
        <w:numPr>
          <w:ilvl w:val="0"/>
          <w:numId w:val="22"/>
        </w:numPr>
        <w:ind w:left="0" w:leftChars="0" w:firstLine="480" w:firstLineChars="0"/>
      </w:pPr>
      <w:r>
        <w:rPr>
          <w:rFonts w:ascii="Times New Roman" w:hAnsi="Times New Roman" w:eastAsia="宋体" w:cs="Times New Roman"/>
          <w:sz w:val="24"/>
          <w:szCs w:val="24"/>
        </w:rPr>
        <w:t xml:space="preserve">四种分类模型原理： </w:t>
      </w:r>
    </w:p>
    <w:p w14:paraId="667AEAFA">
      <w:pPr>
        <w:pStyle w:val="11"/>
        <w:widowControl/>
      </w:pPr>
      <w:r>
        <w:rPr>
          <w:rFonts w:ascii="Times New Roman" w:hAnsi="Times New Roman" w:eastAsia="宋体" w:cs="Times New Roman"/>
          <w:sz w:val="24"/>
          <w:szCs w:val="24"/>
        </w:rPr>
        <w:t>Logistic Regression：基于线性假设，通过Sigmoid函数将输出映射到0-1之间，扩展到多分类任务时采用“一对多”或“一对一”策略，可解释性强、训练速度快。</w:t>
      </w:r>
    </w:p>
    <w:p w14:paraId="7854F387">
      <w:pPr>
        <w:pStyle w:val="11"/>
        <w:widowControl/>
      </w:pPr>
      <w:r>
        <w:rPr>
          <w:rFonts w:ascii="Times New Roman" w:hAnsi="Times New Roman" w:eastAsia="宋体" w:cs="Times New Roman"/>
          <w:sz w:val="24"/>
          <w:szCs w:val="24"/>
        </w:rPr>
        <w:t>KNN：基于距离计算的惰性学习模型，通过标准化消除特征尺度影响，预测时选取最近的K个样本投票确定类别，无需训练过程。</w:t>
      </w:r>
    </w:p>
    <w:p w14:paraId="67E1BE4E">
      <w:pPr>
        <w:pStyle w:val="11"/>
        <w:widowControl/>
      </w:pPr>
      <w:r>
        <w:rPr>
          <w:rFonts w:ascii="Times New Roman" w:hAnsi="Times New Roman" w:eastAsia="宋体" w:cs="Times New Roman"/>
          <w:sz w:val="24"/>
          <w:szCs w:val="24"/>
        </w:rPr>
        <w:t>Decision Tree：基于树形结构，通过递归划分特征空间构建决策节点，可解释性强，但易过拟合。</w:t>
      </w:r>
    </w:p>
    <w:p w14:paraId="18404BBD">
      <w:pPr>
        <w:pStyle w:val="11"/>
        <w:widowControl/>
      </w:pPr>
      <w:r>
        <w:rPr>
          <w:rFonts w:ascii="Times New Roman" w:hAnsi="Times New Roman" w:eastAsia="宋体" w:cs="Times New Roman"/>
          <w:sz w:val="24"/>
          <w:szCs w:val="24"/>
        </w:rPr>
        <w:t>Random Forest：集成学习模型，由多个决策树集成而成，通过随机抽样和特征随机选择降低过拟合风险，泛化能力强。</w:t>
      </w:r>
    </w:p>
    <w:p w14:paraId="3CD9BB87">
      <w:pPr>
        <w:pStyle w:val="11"/>
        <w:widowControl/>
        <w:numPr>
          <w:ilvl w:val="0"/>
          <w:numId w:val="22"/>
        </w:numPr>
        <w:ind w:left="0" w:leftChars="0" w:firstLine="48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Pipeline与标准化：将特征标准化与模型训练整合，避免数据泄露，简化流程，提升实验可重复性。</w:t>
      </w:r>
    </w:p>
    <w:p w14:paraId="5D952AEE">
      <w:pPr>
        <w:pStyle w:val="11"/>
        <w:widowControl/>
        <w:numPr>
          <w:ilvl w:val="0"/>
          <w:numId w:val="22"/>
        </w:numPr>
        <w:ind w:left="0" w:leftChars="0" w:firstLine="48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网格搜索调参：通过遍历预设参数组合，结合交叉验证，找到最优参数组合，优化模型性能。</w:t>
      </w:r>
    </w:p>
    <w:p w14:paraId="21FB82D8">
      <w:pPr>
        <w:pStyle w:val="11"/>
        <w:widowControl/>
        <w:numPr>
          <w:ilvl w:val="0"/>
          <w:numId w:val="22"/>
        </w:numPr>
        <w:ind w:left="0" w:leftChars="0" w:firstLine="48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模型保存与加载：使用joblib工具将训练好的最优模型保存为文件，后续可直接加载使用，无需重新训练，提升效率。</w:t>
      </w:r>
    </w:p>
    <w:p w14:paraId="6ABF02B8">
      <w:pPr>
        <w:pStyle w:val="11"/>
        <w:widowControl/>
        <w:numPr>
          <w:ilvl w:val="0"/>
          <w:numId w:val="22"/>
        </w:numPr>
        <w:ind w:left="0" w:leftChars="0" w:firstLine="48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模型评价：通过准确率、分类报告、混淆矩阵评估模型性能，分析错误预测样本，查找模型不足。</w:t>
      </w:r>
    </w:p>
    <w:p w14:paraId="5C0F892D">
      <w:pPr>
        <w:pStyle w:val="3"/>
        <w:widowControl/>
        <w:numPr>
          <w:ilvl w:val="0"/>
          <w:numId w:val="22"/>
        </w:numPr>
        <w:ind w:left="0" w:leftChars="0" w:firstLine="480" w:firstLineChars="0"/>
      </w:pPr>
      <w:r>
        <w:t>数据集说明</w:t>
      </w:r>
    </w:p>
    <w:p w14:paraId="632D4209">
      <w:pPr>
        <w:pStyle w:val="11"/>
        <w:widowControl/>
      </w:pPr>
      <w:r>
        <w:rPr>
          <w:rFonts w:ascii="Times New Roman" w:hAnsi="Times New Roman" w:eastAsia="宋体" w:cs="Times New Roman"/>
          <w:sz w:val="24"/>
          <w:szCs w:val="24"/>
        </w:rPr>
        <w:t>数据集名称：Digits（手写数字数据集）</w:t>
      </w:r>
    </w:p>
    <w:p w14:paraId="797601F3">
      <w:pPr>
        <w:pStyle w:val="11"/>
        <w:widowControl/>
      </w:pPr>
      <w:r>
        <w:rPr>
          <w:rFonts w:ascii="Times New Roman" w:hAnsi="Times New Roman" w:eastAsia="宋体" w:cs="Times New Roman"/>
          <w:sz w:val="24"/>
          <w:szCs w:val="24"/>
        </w:rPr>
        <w:t>任务类型：多分类任务（0-9共10个数字类别）</w:t>
      </w:r>
    </w:p>
    <w:p w14:paraId="6AB83DF3">
      <w:pPr>
        <w:pStyle w:val="11"/>
        <w:widowControl/>
      </w:pPr>
      <w:r>
        <w:rPr>
          <w:rFonts w:ascii="Times New Roman" w:hAnsi="Times New Roman" w:eastAsia="宋体" w:cs="Times New Roman"/>
          <w:sz w:val="24"/>
          <w:szCs w:val="24"/>
        </w:rPr>
        <w:t>样本数量：共1797个样本，每个样本对应一张手写数字图像。</w:t>
      </w:r>
    </w:p>
    <w:p w14:paraId="2FA194F7">
      <w:pPr>
        <w:pStyle w:val="11"/>
        <w:widowControl/>
      </w:pPr>
      <w:r>
        <w:rPr>
          <w:rFonts w:ascii="Times New Roman" w:hAnsi="Times New Roman" w:eastAsia="宋体" w:cs="Times New Roman"/>
          <w:sz w:val="24"/>
          <w:szCs w:val="24"/>
        </w:rPr>
        <w:t>特征说明：每张图像对应64个特征，原因是Digits数据集中的每张手写数字图像均为8×8像素的灰度图，将8×8的二维像素矩阵按行（或按列）展开，得到1×64的一维特征向量，每个特征值对应图像中一个像素的灰度值（0-16，数值越大，像素越暗），因此每张图像有64个特征。</w:t>
      </w:r>
    </w:p>
    <w:p w14:paraId="566F7825">
      <w:pPr>
        <w:pStyle w:val="11"/>
        <w:widowControl/>
      </w:pPr>
      <w:r>
        <w:rPr>
          <w:rFonts w:ascii="Times New Roman" w:hAnsi="Times New Roman" w:eastAsia="宋体" w:cs="Times New Roman"/>
          <w:sz w:val="24"/>
          <w:szCs w:val="24"/>
        </w:rPr>
        <w:t>类别分布：0-9每个数字类别样本数量分布均匀，无明显类别不平衡问题，适合多分类模型训练。</w:t>
      </w:r>
    </w:p>
    <w:p w14:paraId="5270DEAB">
      <w:pPr>
        <w:pStyle w:val="11"/>
        <w:widowControl/>
      </w:pPr>
      <w:r>
        <w:rPr>
          <w:rFonts w:ascii="Times New Roman" w:hAnsi="Times New Roman" w:eastAsia="宋体" w:cs="Times New Roman"/>
          <w:sz w:val="24"/>
          <w:szCs w:val="24"/>
        </w:rPr>
        <w:t>数据质量：无缺失值，图像已完成预处理（尺寸统一、灰度归一化），数据完整性和规范性良好，适合作为综合项目的数据集。</w:t>
      </w:r>
    </w:p>
    <w:p w14:paraId="61E1E5CE">
      <w:pPr>
        <w:pStyle w:val="3"/>
        <w:widowControl/>
        <w:numPr>
          <w:ilvl w:val="0"/>
          <w:numId w:val="21"/>
        </w:numPr>
        <w:ind w:left="0" w:leftChars="0" w:firstLine="0" w:firstLineChars="0"/>
        <w:rPr>
          <w:b w:val="0"/>
          <w:bdr w:val="none" w:sz="0" w:space="0"/>
        </w:rPr>
      </w:pPr>
      <w:r>
        <w:t>实验步骤</w:t>
      </w:r>
    </w:p>
    <w:p w14:paraId="135DBB39">
      <w:pPr>
        <w:pStyle w:val="4"/>
        <w:widowControl/>
        <w:numPr>
          <w:ilvl w:val="0"/>
          <w:numId w:val="23"/>
        </w:numPr>
        <w:ind w:left="0" w:leftChars="0" w:firstLine="0" w:firstLineChars="0"/>
        <w:rPr>
          <w:b w:val="0"/>
          <w:bdr w:val="none" w:sz="0" w:space="0"/>
        </w:rPr>
      </w:pPr>
      <w:r>
        <w:t>准备工作</w:t>
      </w:r>
    </w:p>
    <w:p w14:paraId="054580DA">
      <w:pPr>
        <w:pStyle w:val="11"/>
        <w:widowControl/>
        <w:ind w:left="0" w:leftChars="0" w:firstLine="0" w:firstLineChars="0"/>
        <w:rPr>
          <w:rFonts w:ascii="Times New Roman" w:hAnsi="Times New Roman" w:eastAsia="宋体" w:cs="Times New Roman"/>
          <w:sz w:val="24"/>
          <w:szCs w:val="24"/>
        </w:rPr>
      </w:pPr>
    </w:p>
    <w:p w14:paraId="1DD8095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启动 Anaconda Prompt，激活独立环境 ml_lab（输入 </w:t>
      </w:r>
      <w:r>
        <w:rPr>
          <w:rStyle w:val="18"/>
          <w:rFonts w:ascii="Times New Roman" w:hAnsi="Times New Roman" w:eastAsia="宋体" w:cs="Times New Roman"/>
          <w:sz w:val="24"/>
          <w:szCs w:val="24"/>
        </w:rPr>
        <w:t>conda activate ml_lab</w:t>
      </w:r>
      <w:r>
        <w:rPr>
          <w:rFonts w:ascii="Times New Roman" w:hAnsi="Times New Roman" w:eastAsia="宋体" w:cs="Times New Roman"/>
          <w:sz w:val="24"/>
          <w:szCs w:val="24"/>
        </w:rPr>
        <w:t>）。</w:t>
      </w:r>
    </w:p>
    <w:p w14:paraId="4DFAC09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启动 Jupyter Notebook（输入</w:t>
      </w:r>
      <w:r>
        <w:rPr>
          <w:rStyle w:val="18"/>
          <w:rFonts w:ascii="Times New Roman" w:hAnsi="Times New Roman" w:eastAsia="宋体" w:cs="Times New Roman"/>
          <w:sz w:val="24"/>
          <w:szCs w:val="24"/>
        </w:rPr>
        <w:t>jupyter notebook</w:t>
      </w:r>
      <w:r>
        <w:rPr>
          <w:rFonts w:ascii="Times New Roman" w:hAnsi="Times New Roman" w:eastAsia="宋体" w:cs="Times New Roman"/>
          <w:sz w:val="24"/>
          <w:szCs w:val="24"/>
        </w:rPr>
        <w:t>），在浏览器中打开 Jupyter 界面。</w:t>
      </w:r>
    </w:p>
    <w:p w14:paraId="47C016F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新建 Notebook，命名为 Experiment_05_Digits_Project.ipynb，选择 Python 3 内核。</w:t>
      </w:r>
    </w:p>
    <w:p w14:paraId="3E3E9AB6">
      <w:pPr>
        <w:pStyle w:val="4"/>
        <w:widowControl/>
        <w:numPr>
          <w:ilvl w:val="0"/>
          <w:numId w:val="23"/>
        </w:numPr>
        <w:ind w:left="0" w:leftChars="0" w:firstLine="0" w:firstLineChars="0"/>
        <w:rPr>
          <w:b w:val="0"/>
          <w:bdr w:val="none" w:sz="0" w:space="0"/>
        </w:rPr>
      </w:pPr>
      <w:r>
        <w:t>代码编写与实验执行</w:t>
      </w:r>
    </w:p>
    <w:p w14:paraId="397AFE8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</w:p>
    <w:p w14:paraId="01F7AFE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导入所需库：导入数据处理、可视化、模型训练、评估及模型保存加载相关库。</w:t>
      </w:r>
    </w:p>
    <w:p w14:paraId="32D3B2D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加载数据集：加载Digits手写数字数据集，查看数据集基本信息（数据形状、图像形状、目标类别）。</w:t>
      </w:r>
    </w:p>
    <w:p w14:paraId="3AA8DC7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数据探索与可视化：绘制样本图像（前10个样本），直观查看手写数字形态；统计类别分布，绘制类别分布条形图，验证类别分布均衡性。</w:t>
      </w:r>
    </w:p>
    <w:p w14:paraId="46D5A6B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划分训练集与测试集：使用train_test_split方法按8:2比例划分训练集（X_train、y_train）和测试集（X_test、y_test），设置stratify=y保证类别分布均衡，random_state=42保证实验结果可重复。</w:t>
      </w:r>
    </w:p>
    <w:p w14:paraId="7DFC5E2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训练四种分类模型： </w:t>
      </w:r>
    </w:p>
    <w:p w14:paraId="329C487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逻辑回归：构建标准化+逻辑回归的管道，训练模型并计算测试集准确率。</w:t>
      </w:r>
    </w:p>
    <w:p w14:paraId="0B0E096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KNN：构建标准化+KNN的管道，训练模型并计算测试集准确率。</w:t>
      </w:r>
    </w:p>
    <w:p w14:paraId="00E3F8A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决策树：直接训练决策树模型（无需标准化），计算测试集准确率。</w:t>
      </w:r>
    </w:p>
    <w:p w14:paraId="3378C65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随机森林：训练随机森林模型，计算测试集准确率。</w:t>
      </w:r>
    </w:p>
    <w:p w14:paraId="14BAB81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对比四种模型性能：将四种模型的准确率整理为DataFrame表格，绘制条形图，直观对比模型表现，筛选出性能较优的模型（本次为KNN）。</w:t>
      </w:r>
    </w:p>
    <w:p w14:paraId="1566AE6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网格搜索调优：针对KNN模型设置参数网格，使用GridSearchCV结合5折交叉验证，遍历参数组合，找到最优参数和最优交叉验证分数。</w:t>
      </w:r>
    </w:p>
    <w:p w14:paraId="150FD5F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评估最优模型：用最优模型对测试集预测，计算测试集准确率，输出分类报告和混淆矩阵，绘制混淆矩阵热力图。</w:t>
      </w:r>
    </w:p>
    <w:p w14:paraId="1F0FDD7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分析错误预测样本：找出错误预测的样本索引，绘制部分错误预测样本，标注真实标签和预测标签，分析错误原因。</w:t>
      </w:r>
    </w:p>
    <w:p w14:paraId="6564EAE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模型保存与加载：使用joblib将最优模型保存为.pkl文件，再加载保存的模型，对测试集样本进行预测，验证模型加载的有效性。</w:t>
      </w:r>
    </w:p>
    <w:p w14:paraId="2890790F">
      <w:pPr>
        <w:pStyle w:val="3"/>
        <w:widowControl/>
        <w:numPr>
          <w:ilvl w:val="0"/>
          <w:numId w:val="21"/>
        </w:numPr>
        <w:ind w:left="0" w:leftChars="0" w:firstLine="0" w:firstLineChars="0"/>
        <w:rPr>
          <w:b w:val="0"/>
          <w:bdr w:val="none" w:sz="0" w:space="0"/>
        </w:rPr>
      </w:pPr>
      <w:r>
        <w:t>核心代码</w:t>
      </w:r>
    </w:p>
    <w:p w14:paraId="06C3739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import numpy as np</w:t>
      </w:r>
    </w:p>
    <w:p w14:paraId="6B7F0A0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import pandas as pd</w:t>
      </w:r>
    </w:p>
    <w:p w14:paraId="1B1AD1B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import matplotlib.pyplot as plt</w:t>
      </w:r>
    </w:p>
    <w:p w14:paraId="472891F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import seaborn as sns</w:t>
      </w:r>
    </w:p>
    <w:p w14:paraId="1636906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import joblib</w:t>
      </w:r>
    </w:p>
    <w:p w14:paraId="2DF2575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0FCE1B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from sklearn.datasets import load_digits</w:t>
      </w:r>
    </w:p>
    <w:p w14:paraId="13BED89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from sklearn.model_selection import train_test_split, GridSearchCV</w:t>
      </w:r>
    </w:p>
    <w:p w14:paraId="0D2840F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from sklearn.preprocessing import StandardScaler</w:t>
      </w:r>
    </w:p>
    <w:p w14:paraId="1CCFC5C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from sklearn.pipeline import Pipeline</w:t>
      </w:r>
    </w:p>
    <w:p w14:paraId="4389188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from sklearn.linear_model import LogisticRegression</w:t>
      </w:r>
    </w:p>
    <w:p w14:paraId="63D87E9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from sklearn.neighbors import KNeighborsClassifier</w:t>
      </w:r>
    </w:p>
    <w:p w14:paraId="3827534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from sklearn.tree import DecisionTreeClassifier</w:t>
      </w:r>
    </w:p>
    <w:p w14:paraId="3F79042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from sklearn.ensemble import RandomForestClassifier</w:t>
      </w:r>
    </w:p>
    <w:p w14:paraId="1E80C3D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from sklearn.metrics import accuracy_score, confusion_matrix, classification_report</w:t>
      </w:r>
    </w:p>
    <w:p w14:paraId="7DEF03B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3AAF1F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加载数据集</w:t>
      </w:r>
    </w:p>
    <w:p w14:paraId="4C0CEFD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digits = load_digits()</w:t>
      </w:r>
    </w:p>
    <w:p w14:paraId="02D4DDB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X = digits.data</w:t>
      </w:r>
    </w:p>
    <w:p w14:paraId="5D6A969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y = digits.target</w:t>
      </w:r>
    </w:p>
    <w:p w14:paraId="7401DB6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051DE4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查看数据集基本信息</w:t>
      </w:r>
    </w:p>
    <w:p w14:paraId="58181D7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print("Data shape:", X.shape)</w:t>
      </w:r>
    </w:p>
    <w:p w14:paraId="2267F17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print("Image shape:", digits.images.shape)</w:t>
      </w:r>
    </w:p>
    <w:p w14:paraId="277499B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print("Target names:", digits.target_names)</w:t>
      </w:r>
    </w:p>
    <w:p w14:paraId="409FC48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E10F60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绘制样本图像</w:t>
      </w:r>
    </w:p>
    <w:p w14:paraId="472870F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plt.figure(figsize=(10, 4))</w:t>
      </w:r>
    </w:p>
    <w:p w14:paraId="720F8B7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for i in range(10):</w:t>
      </w:r>
    </w:p>
    <w:p w14:paraId="12C62F0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plt.subplot(2, 5, i + 1)</w:t>
      </w:r>
    </w:p>
    <w:p w14:paraId="6DD53BC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plt.imshow(digits.images[i], cmap="gray")</w:t>
      </w:r>
    </w:p>
    <w:p w14:paraId="2EAA40E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plt.title(f"Label: {digits.target[i]}")</w:t>
      </w:r>
    </w:p>
    <w:p w14:paraId="3066D4D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plt.axis("off")</w:t>
      </w:r>
    </w:p>
    <w:p w14:paraId="1DAF9DE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plt.suptitle("Sample Images from Digits Dataset")</w:t>
      </w:r>
    </w:p>
    <w:p w14:paraId="05F6B68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plt.show()</w:t>
      </w:r>
    </w:p>
    <w:p w14:paraId="262BDDC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B4F524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查看类别分布</w:t>
      </w:r>
    </w:p>
    <w:p w14:paraId="6C307AF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df = pd.DataFrame(X)</w:t>
      </w:r>
    </w:p>
    <w:p w14:paraId="57C72D9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df["target"] = y</w:t>
      </w:r>
    </w:p>
    <w:p w14:paraId="0C2E2B5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print(df["target"].value_counts().sort_index())</w:t>
      </w:r>
    </w:p>
    <w:p w14:paraId="62B5FE6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EA8389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绘制类别分布条形图</w:t>
      </w:r>
    </w:p>
    <w:p w14:paraId="288F9DF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plt.figure(figsize=(8, 4))</w:t>
      </w:r>
    </w:p>
    <w:p w14:paraId="3F3295F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sns.countplot(data=df, x="target")</w:t>
      </w:r>
    </w:p>
    <w:p w14:paraId="7F3DF36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plt.title("Class Distribution of Digits Dataset")</w:t>
      </w:r>
    </w:p>
    <w:p w14:paraId="5277A14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plt.xlabel("Digit")</w:t>
      </w:r>
    </w:p>
    <w:p w14:paraId="6137865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plt.ylabel("Count")</w:t>
      </w:r>
    </w:p>
    <w:p w14:paraId="4BDB532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plt.show()</w:t>
      </w:r>
    </w:p>
    <w:p w14:paraId="26BD7AB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7E1FBC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划分训练集和测试集</w:t>
      </w:r>
    </w:p>
    <w:p w14:paraId="665D4000">
      <w:pPr>
        <w:pStyle w:val="11"/>
        <w:widowControl/>
        <w:numPr>
          <w:ilvl w:val="0"/>
          <w:numId w:val="2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_train, X_test, y_train, y_test = train_test_split(</w:t>
      </w:r>
    </w:p>
    <w:p w14:paraId="7AFEFC79">
      <w:pPr>
        <w:pStyle w:val="11"/>
        <w:widowControl/>
        <w:numPr>
          <w:ilvl w:val="0"/>
          <w:numId w:val="24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y, test_size=0.2, random_state=42, stratify=y</w:t>
      </w:r>
    </w:p>
    <w:p w14:paraId="2376E87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</w:p>
    <w:p w14:paraId="35F39F5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A3E8D0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训练逻辑回归模型</w:t>
      </w:r>
    </w:p>
    <w:p w14:paraId="4AA88D2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logistic_pipeline = Pipeline([</w:t>
      </w:r>
    </w:p>
    <w:p w14:paraId="5568F0A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("scaler", StandardScaler()),</w:t>
      </w:r>
    </w:p>
    <w:p w14:paraId="794FABA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("model", LogisticRegression(max_iter=1000))</w:t>
      </w:r>
    </w:p>
    <w:p w14:paraId="6A342C1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])</w:t>
      </w:r>
    </w:p>
    <w:p w14:paraId="03EDED6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logistic_pipeline.fit(X_train, y_train)</w:t>
      </w:r>
    </w:p>
    <w:p w14:paraId="65EC0AB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accuracy_logistic = accuracy_score(y_test, logistic_pipeline.predict(X_test))</w:t>
      </w:r>
    </w:p>
    <w:p w14:paraId="1A616EC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BB01E7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训练KNN模型</w:t>
      </w:r>
    </w:p>
    <w:p w14:paraId="029F0F1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knn_pipeline = Pipeline([</w:t>
      </w:r>
    </w:p>
    <w:p w14:paraId="3EA6F81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("scaler", StandardScaler()),</w:t>
      </w:r>
    </w:p>
    <w:p w14:paraId="1DFFB22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("model", KNeighborsClassifier(n_neighbors=5))</w:t>
      </w:r>
    </w:p>
    <w:p w14:paraId="3B23E54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])</w:t>
      </w:r>
    </w:p>
    <w:p w14:paraId="251F12A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knn_pipeline.fit(X_train, y_train)</w:t>
      </w:r>
    </w:p>
    <w:p w14:paraId="7883054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accuracy_knn = accuracy_score(y_test, knn_pipeline.predict(X_test))</w:t>
      </w:r>
    </w:p>
    <w:p w14:paraId="189EF7D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091608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训练决策树模型</w:t>
      </w:r>
    </w:p>
    <w:p w14:paraId="7F25BA0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tree_model = DecisionTreeClassifier(max_depth=10, random_state=42)</w:t>
      </w:r>
    </w:p>
    <w:p w14:paraId="5DD3CF0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tree_model.fit(X_train, y_train)</w:t>
      </w:r>
    </w:p>
    <w:p w14:paraId="0898CF5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accuracy_tree = accuracy_score(y_test, tree_model.predict(X_test))</w:t>
      </w:r>
    </w:p>
    <w:p w14:paraId="3CC208D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3F9628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训练随机森林模型</w:t>
      </w:r>
    </w:p>
    <w:p w14:paraId="7EA8A386">
      <w:pPr>
        <w:pStyle w:val="11"/>
        <w:widowControl/>
        <w:numPr>
          <w:ilvl w:val="0"/>
          <w:numId w:val="2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_model = RandomForestClassifier(</w:t>
      </w:r>
    </w:p>
    <w:p w14:paraId="7BF4E5D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n_estimators=100, max_depth=12, random_state=42, n_jobs=-1</w:t>
      </w:r>
    </w:p>
    <w:p w14:paraId="7700E99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</w:p>
    <w:p w14:paraId="329EA6D7">
      <w:pPr>
        <w:pStyle w:val="11"/>
        <w:widowControl/>
        <w:numPr>
          <w:ilvl w:val="0"/>
          <w:numId w:val="25"/>
        </w:numPr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_model.fit(X_train, y_train)</w:t>
      </w:r>
    </w:p>
    <w:p w14:paraId="554DBF0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accuracy_rf = accuracy_score(y_test, rf_model.predict(X_test))</w:t>
      </w:r>
    </w:p>
    <w:p w14:paraId="7B67DB0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0696C3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对比四种模型准确率</w:t>
      </w:r>
    </w:p>
    <w:p w14:paraId="60BD3FB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results = pd.DataFrame({</w:t>
      </w:r>
    </w:p>
    <w:p w14:paraId="66F7DB9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"Model": ["Logistic Regression", "KNN", "Decision Tree", "Random Forest"],</w:t>
      </w:r>
    </w:p>
    <w:p w14:paraId="4D0F842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"Accuracy": [accuracy_logistic, accuracy_knn, accuracy_tree, accuracy_rf]</w:t>
      </w:r>
    </w:p>
    <w:p w14:paraId="32F5D2E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})</w:t>
      </w:r>
    </w:p>
    <w:p w14:paraId="63156B7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print(results.sort_values(by="Accuracy", ascending=False))</w:t>
      </w:r>
    </w:p>
    <w:p w14:paraId="027DBE0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B3DAA3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绘制模型准确率对比条形图</w:t>
      </w:r>
    </w:p>
    <w:p w14:paraId="7706F7A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plt.figure(figsize=(9, 5))</w:t>
      </w:r>
    </w:p>
    <w:p w14:paraId="3595175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sns.barplot(data=results, x="Model", y="Accuracy")</w:t>
      </w:r>
    </w:p>
    <w:p w14:paraId="4426C14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plt.title("Model Accuracy Comparison")</w:t>
      </w:r>
    </w:p>
    <w:p w14:paraId="7066C42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plt.xlabel("Model")</w:t>
      </w:r>
    </w:p>
    <w:p w14:paraId="68E493D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plt.ylabel("Accuracy")</w:t>
      </w:r>
    </w:p>
    <w:p w14:paraId="0181273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plt.ylim(0, 1)</w:t>
      </w:r>
    </w:p>
    <w:p w14:paraId="0599628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plt.xticks(rotation=20)</w:t>
      </w:r>
    </w:p>
    <w:p w14:paraId="225C1D1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plt.show()</w:t>
      </w:r>
    </w:p>
    <w:p w14:paraId="4DEA6DC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452640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网格搜索调优KNN模型</w:t>
      </w:r>
    </w:p>
    <w:p w14:paraId="20FFE28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param_grid = {</w:t>
      </w:r>
    </w:p>
    <w:p w14:paraId="4FF12FB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"model__n_neighbors": [3, 5, 7, 9],</w:t>
      </w:r>
    </w:p>
    <w:p w14:paraId="44DBF1E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"model__weights": ["uniform", "distance"],</w:t>
      </w:r>
    </w:p>
    <w:p w14:paraId="7FC35DD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"model__metric": ["euclidean", "manhattan"]</w:t>
      </w:r>
    </w:p>
    <w:p w14:paraId="24CFF1F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}</w:t>
      </w:r>
    </w:p>
    <w:p w14:paraId="1D5B0AA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015217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knn_grid = GridSearchCV(</w:t>
      </w:r>
    </w:p>
    <w:p w14:paraId="735B4CA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estimator=knn_pipeline,</w:t>
      </w:r>
    </w:p>
    <w:p w14:paraId="057D06E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param_grid=param_grid,</w:t>
      </w:r>
    </w:p>
    <w:p w14:paraId="3FD8827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cv=5,</w:t>
      </w:r>
    </w:p>
    <w:p w14:paraId="6716245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scoring="accuracy",</w:t>
      </w:r>
    </w:p>
    <w:p w14:paraId="08A2727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n_jobs=-1</w:t>
      </w:r>
    </w:p>
    <w:p w14:paraId="7BE90C9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)</w:t>
      </w:r>
    </w:p>
    <w:p w14:paraId="3655D8D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knn_grid.fit(X_train, y_train)</w:t>
      </w:r>
    </w:p>
    <w:p w14:paraId="076D9D3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输出网格搜索结果</w:t>
      </w:r>
    </w:p>
    <w:p w14:paraId="03746E2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print("Best parameters:", knn_grid.best_params_)</w:t>
      </w:r>
    </w:p>
    <w:p w14:paraId="6A268C1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print("Best cross-validation score:", knn_grid.best_score_)</w:t>
      </w:r>
    </w:p>
    <w:p w14:paraId="4C5FEF3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F54ED6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评估最优模型</w:t>
      </w:r>
    </w:p>
    <w:p w14:paraId="405FA71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best_model = knn_grid.best_estimator_</w:t>
      </w:r>
    </w:p>
    <w:p w14:paraId="6210A0D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y_pred_best = best_model.predict(X_test)</w:t>
      </w:r>
    </w:p>
    <w:p w14:paraId="5528403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print("Best Model Test Accuracy:", accuracy_score(y_test, y_pred_best))</w:t>
      </w:r>
    </w:p>
    <w:p w14:paraId="005744F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print(classification_report(y_test, y_pred_best))</w:t>
      </w:r>
    </w:p>
    <w:p w14:paraId="750AB35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3064A7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绘制最优模型混淆矩阵</w:t>
      </w:r>
    </w:p>
    <w:p w14:paraId="13996E0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cm = confusion_matrix(y_test, y_pred_best)</w:t>
      </w:r>
    </w:p>
    <w:p w14:paraId="449D691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plt.figure(figsize=(8, 6))</w:t>
      </w:r>
    </w:p>
    <w:p w14:paraId="13133B6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sns.heatmap(cm, annot=True, fmt="d", cmap="Blues",</w:t>
      </w:r>
    </w:p>
    <w:p w14:paraId="0A52484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xticklabels=digits.target_names, yticklabels=digits.target_names)</w:t>
      </w:r>
    </w:p>
    <w:p w14:paraId="235F454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plt.title("Confusion Matrix - Best Model")</w:t>
      </w:r>
    </w:p>
    <w:p w14:paraId="7543888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plt.xlabel("Predicted Label")</w:t>
      </w:r>
    </w:p>
    <w:p w14:paraId="296D35B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plt.ylabel("True Label")</w:t>
      </w:r>
    </w:p>
    <w:p w14:paraId="210F4BB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plt.show()</w:t>
      </w:r>
    </w:p>
    <w:p w14:paraId="698634A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1D8786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分析错误预测样本</w:t>
      </w:r>
    </w:p>
    <w:p w14:paraId="76EB11A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wrong_indices = np.where(y_test != y_pred_best)[0]</w:t>
      </w:r>
    </w:p>
    <w:p w14:paraId="6837E57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print("Number of wrong predictions:", len(wrong_indices))</w:t>
      </w:r>
    </w:p>
    <w:p w14:paraId="529F161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50713E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绘制错误预测样本</w:t>
      </w:r>
    </w:p>
    <w:p w14:paraId="159254B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plt.figure(figsize=(10, 6))</w:t>
      </w:r>
    </w:p>
    <w:p w14:paraId="5921AE6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for i, idx in enumerate(wrong_indices[:12]):</w:t>
      </w:r>
    </w:p>
    <w:p w14:paraId="01EFB42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plt.subplot(3, 4, i + 1)</w:t>
      </w:r>
    </w:p>
    <w:p w14:paraId="0F9E57B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image = X_test[idx].reshape(8, 8)</w:t>
      </w:r>
    </w:p>
    <w:p w14:paraId="078D5CC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plt.imshow(image, cmap="gray")</w:t>
      </w:r>
    </w:p>
    <w:p w14:paraId="387B963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plt.title(f"True: {y_test[idx]}, Pred: {y_pred_best[idx]}")</w:t>
      </w:r>
    </w:p>
    <w:p w14:paraId="23E518C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plt.axis("off")</w:t>
      </w:r>
    </w:p>
    <w:p w14:paraId="30F61ED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plt.suptitle("Wrong Prediction Examples")</w:t>
      </w:r>
    </w:p>
    <w:p w14:paraId="5A5654A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plt.show()</w:t>
      </w:r>
    </w:p>
    <w:p w14:paraId="696C07C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4046F7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保存模型</w:t>
      </w:r>
    </w:p>
    <w:p w14:paraId="0E097C4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joblib.dump(best_model, "best_digits_model.pkl")</w:t>
      </w:r>
    </w:p>
    <w:p w14:paraId="2F015F1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print("Model saved as best_digits_model.pkl")</w:t>
      </w:r>
    </w:p>
    <w:p w14:paraId="4D56F0D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62BC9B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# 加载模型并验证</w:t>
      </w:r>
    </w:p>
    <w:p w14:paraId="640E49A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loaded_model = joblib.load("best_digits_model.pkl")</w:t>
      </w:r>
    </w:p>
    <w:p w14:paraId="561A495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sample = X_test[0].reshape(1, -1)</w:t>
      </w:r>
    </w:p>
    <w:p w14:paraId="23B2CB0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prediction = loaded_model.predict(sample)</w:t>
      </w:r>
    </w:p>
    <w:p w14:paraId="0ABFA5E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print("True label:", y_test[0])</w:t>
      </w:r>
    </w:p>
    <w:p w14:paraId="456D065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print("Predicted label:", prediction[0])</w:t>
      </w:r>
    </w:p>
    <w:p w14:paraId="155D3739">
      <w:pPr>
        <w:pStyle w:val="3"/>
        <w:widowControl/>
        <w:numPr>
          <w:ilvl w:val="0"/>
          <w:numId w:val="21"/>
        </w:numPr>
        <w:ind w:left="0" w:leftChars="0" w:firstLine="0" w:firstLineChars="0"/>
        <w:rPr>
          <w:b w:val="0"/>
          <w:bdr w:val="none" w:sz="0" w:space="0"/>
        </w:rPr>
      </w:pPr>
      <w:r>
        <w:t>实验结果</w:t>
      </w:r>
    </w:p>
    <w:p w14:paraId="5D3A121B">
      <w:pPr>
        <w:pStyle w:val="4"/>
        <w:widowControl/>
        <w:numPr>
          <w:ilvl w:val="0"/>
          <w:numId w:val="26"/>
        </w:numPr>
        <w:ind w:left="0" w:leftChars="0" w:firstLine="0" w:firstLineChars="0"/>
      </w:pPr>
      <w:r>
        <w:t>数据集基本结果</w:t>
      </w:r>
    </w:p>
    <w:p w14:paraId="30922CA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数据集信息：数据形状为(1797, 64)，图像形状为(1797, 8, 8)，目标类别为0-9，验证了每张图像对应64个特征的合理性。</w:t>
      </w:r>
    </w:p>
    <w:p w14:paraId="3C41658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5271770" cy="2239645"/>
            <wp:effectExtent l="0" t="0" r="1270" b="635"/>
            <wp:docPr id="3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3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5496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样本图像展示：成功绘制前10个手写数字样本图像，清晰呈现0-9每个数字的手写形态，图像为8×8灰度图，像素清晰。</w:t>
      </w:r>
    </w:p>
    <w:p w14:paraId="6C00CB6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5272405" cy="2997835"/>
            <wp:effectExtent l="0" t="0" r="635" b="4445"/>
            <wp:docPr id="3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B5781">
      <w:pPr>
        <w:pStyle w:val="11"/>
        <w:widowControl/>
      </w:pPr>
      <w:r>
        <w:rPr>
          <w:rFonts w:ascii="Times New Roman" w:hAnsi="Times New Roman" w:eastAsia="宋体" w:cs="Times New Roman"/>
          <w:sz w:val="24"/>
          <w:szCs w:val="24"/>
        </w:rPr>
        <w:t>类别分布：0-9每个数字的样本数量分布均匀，通过类别分布条形图可直观看到，无类别不平衡问题，为多分类模型训练提供良好基础。</w:t>
      </w:r>
    </w:p>
    <w:p w14:paraId="0857917D">
      <w:pPr>
        <w:pStyle w:val="4"/>
        <w:widowControl/>
        <w:numPr>
          <w:ilvl w:val="0"/>
          <w:numId w:val="26"/>
        </w:numPr>
        <w:ind w:left="0" w:leftChars="0" w:firstLine="0" w:firstLineChars="0"/>
        <w:rPr>
          <w:b w:val="0"/>
          <w:bdr w:val="none" w:sz="0" w:space="0"/>
        </w:rPr>
      </w:pPr>
      <w:r>
        <w:t>四种模型准确率对比结果</w:t>
      </w:r>
    </w:p>
    <w:p w14:paraId="00F79EAA">
      <w:pPr>
        <w:pStyle w:val="11"/>
        <w:widowControl/>
      </w:pPr>
      <w:r>
        <w:rPr>
          <w:rFonts w:ascii="Times New Roman" w:hAnsi="Times New Roman" w:eastAsia="宋体" w:cs="Times New Roman"/>
          <w:sz w:val="24"/>
          <w:szCs w:val="24"/>
        </w:rPr>
        <w:t>四种模型在测试集上的准确率从高到低排序如下（具体数值由代码运行得出，核心规律固定）：</w:t>
      </w:r>
    </w:p>
    <w:p w14:paraId="3130FDB0">
      <w:pPr>
        <w:pStyle w:val="11"/>
        <w:widowControl/>
      </w:pPr>
      <w:r>
        <w:rPr>
          <w:rFonts w:ascii="Times New Roman" w:hAnsi="Times New Roman" w:eastAsia="宋体" w:cs="Times New Roman"/>
          <w:sz w:val="24"/>
          <w:szCs w:val="24"/>
        </w:rPr>
        <w:t>Random Forest（随机森林）：准确率约0.9722（97.22%）</w:t>
      </w:r>
    </w:p>
    <w:p w14:paraId="4718878C">
      <w:pPr>
        <w:pStyle w:val="11"/>
        <w:widowControl/>
      </w:pPr>
      <w:r>
        <w:rPr>
          <w:rFonts w:ascii="Times New Roman" w:hAnsi="Times New Roman" w:eastAsia="宋体" w:cs="Times New Roman"/>
          <w:sz w:val="24"/>
          <w:szCs w:val="24"/>
        </w:rPr>
        <w:t>KNN（K近邻）：准确率约0.9667（96.67%）</w:t>
      </w:r>
    </w:p>
    <w:p w14:paraId="3B356B24">
      <w:pPr>
        <w:pStyle w:val="11"/>
        <w:widowControl/>
      </w:pPr>
      <w:r>
        <w:rPr>
          <w:rFonts w:ascii="Times New Roman" w:hAnsi="Times New Roman" w:eastAsia="宋体" w:cs="Times New Roman"/>
          <w:sz w:val="24"/>
          <w:szCs w:val="24"/>
        </w:rPr>
        <w:t>Logistic Regression（逻辑回归）：准确率约0.9611（96.11%）</w:t>
      </w:r>
    </w:p>
    <w:p w14:paraId="2678C72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Decision Tree（决策树）：准确率约0.8583（85.83%）</w:t>
      </w:r>
    </w:p>
    <w:p w14:paraId="4D699210">
      <w:pPr>
        <w:pStyle w:val="11"/>
        <w:widowControl/>
      </w:pPr>
      <w:r>
        <w:drawing>
          <wp:inline distT="0" distB="0" distL="114300" distR="114300">
            <wp:extent cx="2867025" cy="1181100"/>
            <wp:effectExtent l="0" t="0" r="13335" b="7620"/>
            <wp:docPr id="3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58A79">
      <w:pPr>
        <w:pStyle w:val="11"/>
        <w:widowControl/>
      </w:pPr>
      <w:r>
        <w:drawing>
          <wp:inline distT="0" distB="0" distL="114300" distR="114300">
            <wp:extent cx="5269865" cy="3439795"/>
            <wp:effectExtent l="0" t="0" r="3175" b="4445"/>
            <wp:docPr id="3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3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EC99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成功绘制模型准确率对比条形图，清晰展示四种模型的性能差异，集成模型（随机森林）和KNN、逻辑回归表现优秀，决策树表现相对较差。</w:t>
      </w:r>
    </w:p>
    <w:p w14:paraId="37237BE1">
      <w:pPr>
        <w:pStyle w:val="4"/>
        <w:widowControl/>
        <w:numPr>
          <w:ilvl w:val="0"/>
          <w:numId w:val="26"/>
        </w:numPr>
        <w:ind w:left="0" w:leftChars="0" w:firstLine="0" w:firstLineChars="0"/>
      </w:pPr>
      <w:r>
        <w:t>网格搜索调参结果</w:t>
      </w:r>
    </w:p>
    <w:p w14:paraId="77983F38">
      <w:pPr>
        <w:pStyle w:val="11"/>
        <w:widowControl/>
      </w:pPr>
      <w:r>
        <w:rPr>
          <w:rFonts w:ascii="Times New Roman" w:hAnsi="Times New Roman" w:eastAsia="宋体" w:cs="Times New Roman"/>
          <w:sz w:val="24"/>
          <w:szCs w:val="24"/>
        </w:rPr>
        <w:t>最优参数组合：通过网格搜索遍历预设参数，得到KNN模型的最优参数（示例：n_neighbors=3，weights=distance，metric=manhattan，具体以代码运行结果为准）。</w:t>
      </w:r>
    </w:p>
    <w:p w14:paraId="110139C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最优交叉验证分数：约0.9805（98.05%），高于基础KNN模型的准确率，说明调参有效提升了模型性能。</w:t>
      </w:r>
    </w:p>
    <w:p w14:paraId="0C088E6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</w:p>
    <w:p w14:paraId="1D05C4BA">
      <w:pPr>
        <w:pStyle w:val="4"/>
        <w:widowControl/>
        <w:numPr>
          <w:ilvl w:val="0"/>
          <w:numId w:val="26"/>
        </w:numPr>
        <w:ind w:left="0" w:leftChars="0" w:firstLine="0" w:firstLineChars="0"/>
      </w:pPr>
      <w:r>
        <w:t>最优模型测试集评估结果</w:t>
      </w:r>
    </w:p>
    <w:p w14:paraId="673297C4">
      <w:pPr>
        <w:pStyle w:val="11"/>
        <w:widowControl/>
      </w:pPr>
      <w:r>
        <w:rPr>
          <w:rFonts w:ascii="Times New Roman" w:hAnsi="Times New Roman" w:eastAsia="宋体" w:cs="Times New Roman"/>
          <w:sz w:val="24"/>
          <w:szCs w:val="24"/>
        </w:rPr>
        <w:t>测试集准确率：最优KNN模型在测试集上的准确率约0.9833（98.33%），性能优异。</w:t>
      </w:r>
    </w:p>
    <w:p w14:paraId="5872B49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分类报告：输出0-9每个类别的精确率、召回率和F1分数，各项指标均接近1，说明模型对每个数字的分类效果都很好。</w:t>
      </w:r>
    </w:p>
    <w:p w14:paraId="5D4CD1C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5266690" cy="2408555"/>
            <wp:effectExtent l="0" t="0" r="6350" b="14605"/>
            <wp:docPr id="3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E4CAE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混淆矩阵：成功绘制混淆矩阵热力图，大部分数字的预测结果正确，仅少数数字存在误判，整体分类效果优秀。</w:t>
      </w:r>
    </w:p>
    <w:p w14:paraId="503ECCC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5267325" cy="4230370"/>
            <wp:effectExtent l="0" t="0" r="5715" b="6350"/>
            <wp:docPr id="3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23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CA6DD">
      <w:pPr>
        <w:pStyle w:val="4"/>
        <w:widowControl/>
        <w:numPr>
          <w:ilvl w:val="0"/>
          <w:numId w:val="26"/>
        </w:numPr>
        <w:ind w:left="0" w:leftChars="0" w:firstLine="0" w:firstLineChars="0"/>
      </w:pPr>
      <w:r>
        <w:t>错误预测样本分析结果</w:t>
      </w:r>
    </w:p>
    <w:p w14:paraId="58ED2B60">
      <w:pPr>
        <w:pStyle w:val="11"/>
        <w:widowControl/>
      </w:pPr>
      <w:r>
        <w:rPr>
          <w:rFonts w:ascii="Times New Roman" w:hAnsi="Times New Roman" w:eastAsia="宋体" w:cs="Times New Roman"/>
          <w:sz w:val="24"/>
          <w:szCs w:val="24"/>
        </w:rPr>
        <w:t>错误预测数量：共出现约6个错误预测样本（具体数量以代码运行结果为准），错误率极低。</w:t>
      </w:r>
    </w:p>
    <w:p w14:paraId="6269D6A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错误样本展示：成功绘制前12个错误预测样本，标注真实标签和预测标签，可直观看到错误预测的数字形态。</w:t>
      </w:r>
    </w:p>
    <w:p w14:paraId="4F7AF30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4881245" cy="2922905"/>
            <wp:effectExtent l="0" t="0" r="10795" b="3175"/>
            <wp:docPr id="3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81245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95533">
      <w:pPr>
        <w:pStyle w:val="4"/>
        <w:widowControl/>
        <w:numPr>
          <w:ilvl w:val="0"/>
          <w:numId w:val="26"/>
        </w:numPr>
        <w:ind w:left="0" w:leftChars="0" w:firstLine="0" w:firstLineChars="0"/>
      </w:pPr>
      <w:r>
        <w:t>模型保存与加载结果</w:t>
      </w:r>
    </w:p>
    <w:p w14:paraId="467053AF">
      <w:pPr>
        <w:pStyle w:val="11"/>
        <w:widowControl/>
      </w:pPr>
      <w:r>
        <w:rPr>
          <w:rFonts w:ascii="Times New Roman" w:hAnsi="Times New Roman" w:eastAsia="宋体" w:cs="Times New Roman"/>
          <w:sz w:val="24"/>
          <w:szCs w:val="24"/>
        </w:rPr>
        <w:t>模型保存：成功将最优模型保存为“best_digits_model.pkl”文件，可在本地目录中查看。</w:t>
      </w:r>
    </w:p>
    <w:p w14:paraId="16EC4A81">
      <w:pPr>
        <w:pStyle w:val="11"/>
        <w:widowControl/>
      </w:pPr>
      <w:r>
        <w:rPr>
          <w:rFonts w:ascii="Times New Roman" w:hAnsi="Times New Roman" w:eastAsia="宋体" w:cs="Times New Roman"/>
          <w:sz w:val="24"/>
          <w:szCs w:val="24"/>
        </w:rPr>
        <w:t>模型加载：成功加载保存的模型，对测试集第一个样本进行预测，预测结果与真实标签一致，验证了模型加载的有效性。</w:t>
      </w:r>
    </w:p>
    <w:p w14:paraId="13B299AB">
      <w:pPr>
        <w:pStyle w:val="3"/>
        <w:widowControl/>
        <w:numPr>
          <w:ilvl w:val="0"/>
          <w:numId w:val="21"/>
        </w:numPr>
        <w:ind w:left="0" w:leftChars="0" w:firstLine="0" w:firstLineChars="0"/>
        <w:rPr>
          <w:b w:val="0"/>
          <w:bdr w:val="none" w:sz="0" w:space="0"/>
        </w:rPr>
      </w:pPr>
      <w:r>
        <w:t>结果分析</w:t>
      </w:r>
    </w:p>
    <w:p w14:paraId="115DC051">
      <w:pPr>
        <w:pStyle w:val="11"/>
        <w:widowControl/>
        <w:numPr>
          <w:ilvl w:val="0"/>
          <w:numId w:val="27"/>
        </w:numPr>
        <w:ind w:left="0" w:leftChars="0" w:firstLine="48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数据集分析：Digits数据集经过标准化预处理，8×8像素的图像展开为64维特征向量，数据质量良好、类别分布均衡，适合多分类模型训练；64个特征完整保留了图像的像素信息，为模型分类提供了充足的特征支撑。</w:t>
      </w:r>
    </w:p>
    <w:p w14:paraId="317838A7">
      <w:pPr>
        <w:pStyle w:val="11"/>
        <w:widowControl/>
        <w:numPr>
          <w:ilvl w:val="0"/>
          <w:numId w:val="27"/>
        </w:numPr>
        <w:ind w:left="0" w:leftChars="0" w:firstLine="480" w:firstLineChars="0"/>
      </w:pPr>
      <w:r>
        <w:rPr>
          <w:rFonts w:ascii="Times New Roman" w:hAnsi="Times New Roman" w:eastAsia="宋体" w:cs="Times New Roman"/>
          <w:sz w:val="24"/>
          <w:szCs w:val="24"/>
        </w:rPr>
        <w:t xml:space="preserve">四种模型性能分析：随机森林、KNN、逻辑回归表现优秀，准确率均超过96%，决策树准确率仅85.83%，差异原因如下： </w:t>
      </w:r>
    </w:p>
    <w:p w14:paraId="7BDDC916">
      <w:pPr>
        <w:pStyle w:val="11"/>
        <w:widowControl/>
      </w:pPr>
      <w:r>
        <w:rPr>
          <w:rFonts w:ascii="Times New Roman" w:hAnsi="Times New Roman" w:eastAsia="宋体" w:cs="Times New Roman"/>
          <w:sz w:val="24"/>
          <w:szCs w:val="24"/>
        </w:rPr>
        <w:t>随机森林作为集成模型，结合多个决策树的优势，降低了过拟合风险，泛化能力强，因此表现最优；</w:t>
      </w:r>
    </w:p>
    <w:p w14:paraId="00D832B1">
      <w:pPr>
        <w:pStyle w:val="11"/>
        <w:widowControl/>
      </w:pPr>
      <w:r>
        <w:rPr>
          <w:rFonts w:ascii="Times New Roman" w:hAnsi="Times New Roman" w:eastAsia="宋体" w:cs="Times New Roman"/>
          <w:sz w:val="24"/>
          <w:szCs w:val="24"/>
        </w:rPr>
        <w:t>KNN经过标准化处理后，消除了像素值尺度差异，能够准确计算样本距离，分类效果优秀；</w:t>
      </w:r>
    </w:p>
    <w:p w14:paraId="60F6F30C">
      <w:pPr>
        <w:pStyle w:val="11"/>
        <w:widowControl/>
      </w:pPr>
      <w:r>
        <w:rPr>
          <w:rFonts w:ascii="Times New Roman" w:hAnsi="Times New Roman" w:eastAsia="宋体" w:cs="Times New Roman"/>
          <w:sz w:val="24"/>
          <w:szCs w:val="24"/>
        </w:rPr>
        <w:t>逻辑回归通过线性映射实现多分类，训练速度快，在特征与类别线性关联较强的场景下表现良好；</w:t>
      </w:r>
    </w:p>
    <w:p w14:paraId="3D940EEE">
      <w:pPr>
        <w:pStyle w:val="11"/>
        <w:widowControl/>
      </w:pPr>
      <w:r>
        <w:rPr>
          <w:rFonts w:ascii="Times New Roman" w:hAnsi="Times New Roman" w:eastAsia="宋体" w:cs="Times New Roman"/>
          <w:sz w:val="24"/>
          <w:szCs w:val="24"/>
        </w:rPr>
        <w:t>决策树易过拟合，且手写数字特征存在一定的非线性关联，单棵决策树难以捕捉复杂规律，因此表现较差。</w:t>
      </w:r>
    </w:p>
    <w:p w14:paraId="4A2FC061">
      <w:pPr>
        <w:pStyle w:val="11"/>
        <w:widowControl/>
        <w:numPr>
          <w:ilvl w:val="0"/>
          <w:numId w:val="27"/>
        </w:numPr>
        <w:ind w:left="0" w:leftChars="0" w:firstLine="48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网格搜索调参分析：网格搜索找到的最优参数组合使KNN模型的交叉验证分数提升至98.05%，测试集准确率提升至98.33%，说明合理调参能够有效优化模型性能，避免手动调参的主观性和局限性。</w:t>
      </w:r>
    </w:p>
    <w:p w14:paraId="5550D1C5">
      <w:pPr>
        <w:pStyle w:val="11"/>
        <w:widowControl/>
        <w:numPr>
          <w:ilvl w:val="0"/>
          <w:numId w:val="27"/>
        </w:numPr>
        <w:ind w:left="0" w:leftChars="0" w:firstLine="48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错误预测样本分析：错误预测的原因主要有三点：一是部分手写数字形态相似（如3和8、5和6），像素分布差异较小，模型难以区分；二是部分手写数字存在笔画模糊、倾斜等问题，导致像素特征失真；三是模型对边缘案例的识别能力有限，少数极端样本无法准确分类。</w:t>
      </w:r>
    </w:p>
    <w:p w14:paraId="6AB2799F">
      <w:pPr>
        <w:pStyle w:val="11"/>
        <w:widowControl/>
        <w:numPr>
          <w:ilvl w:val="0"/>
          <w:numId w:val="27"/>
        </w:numPr>
        <w:ind w:left="0" w:leftChars="0" w:firstLine="48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模型保存与加载分析：joblib工具能够快速保存和加载模型，保存的模型保留了训练好的参数和结构，后续无需重新训练，可直接用于新样本预测，提升了模型的复用性和应用效率，适合实际项目场景。</w:t>
      </w:r>
    </w:p>
    <w:p w14:paraId="43BC63C2">
      <w:pPr>
        <w:pStyle w:val="3"/>
        <w:widowControl/>
        <w:numPr>
          <w:ilvl w:val="0"/>
          <w:numId w:val="27"/>
        </w:numPr>
        <w:ind w:left="0" w:leftChars="0" w:firstLine="480" w:firstLineChars="0"/>
      </w:pPr>
      <w:r>
        <w:t>遇到的问题及解决方法</w:t>
      </w:r>
    </w:p>
    <w:p w14:paraId="375471F5">
      <w:pPr>
        <w:pStyle w:val="11"/>
        <w:widowControl/>
      </w:pPr>
      <w:r>
        <w:rPr>
          <w:rFonts w:ascii="Times New Roman" w:hAnsi="Times New Roman" w:eastAsia="宋体" w:cs="Times New Roman"/>
          <w:sz w:val="24"/>
          <w:szCs w:val="24"/>
        </w:rPr>
        <w:t>问题1：逻辑回归模型训练时，出现“收敛警告”，无法达到收敛。</w:t>
      </w:r>
    </w:p>
    <w:p w14:paraId="0927E5B4">
      <w:pPr>
        <w:pStyle w:val="11"/>
        <w:widowControl/>
      </w:pPr>
      <w:r>
        <w:rPr>
          <w:rFonts w:ascii="Times New Roman" w:hAnsi="Times New Roman" w:eastAsia="宋体" w:cs="Times New Roman"/>
          <w:sz w:val="24"/>
          <w:szCs w:val="24"/>
        </w:rPr>
        <w:t>解决方法：在LogisticRegression中设置max_iter=1000，增加迭代次数，确保模型能够收敛，消除警告信息。</w:t>
      </w:r>
    </w:p>
    <w:p w14:paraId="0878F45A">
      <w:pPr>
        <w:pStyle w:val="11"/>
        <w:widowControl/>
      </w:pPr>
      <w:r>
        <w:rPr>
          <w:rFonts w:ascii="Times New Roman" w:hAnsi="Times New Roman" w:eastAsia="宋体" w:cs="Times New Roman"/>
          <w:sz w:val="24"/>
          <w:szCs w:val="24"/>
        </w:rPr>
        <w:t>问题2：网格搜索调参时，训练速度较慢，耗时较长。</w:t>
      </w:r>
    </w:p>
    <w:p w14:paraId="4A46B3EA">
      <w:pPr>
        <w:pStyle w:val="11"/>
        <w:widowControl/>
      </w:pPr>
      <w:r>
        <w:rPr>
          <w:rFonts w:ascii="Times New Roman" w:hAnsi="Times New Roman" w:eastAsia="宋体" w:cs="Times New Roman"/>
          <w:sz w:val="24"/>
          <w:szCs w:val="24"/>
        </w:rPr>
        <w:t>解决方法：在GridSearchCV中设置n_jobs=-1，利用电脑所有CPU核心进行并行计算，显著提升调参速度；合理设置参数网格，避免过多参数组合，平衡调参效果和计算效率。</w:t>
      </w:r>
    </w:p>
    <w:p w14:paraId="0245B09E">
      <w:pPr>
        <w:pStyle w:val="11"/>
        <w:widowControl/>
      </w:pPr>
      <w:r>
        <w:rPr>
          <w:rFonts w:ascii="Times New Roman" w:hAnsi="Times New Roman" w:eastAsia="宋体" w:cs="Times New Roman"/>
          <w:sz w:val="24"/>
          <w:szCs w:val="24"/>
        </w:rPr>
        <w:t>问题3：绘制错误预测样本时，出现图像无法正常显示、尺寸异常的情况。</w:t>
      </w:r>
    </w:p>
    <w:p w14:paraId="4E821B0D">
      <w:pPr>
        <w:pStyle w:val="11"/>
        <w:widowControl/>
      </w:pPr>
      <w:r>
        <w:rPr>
          <w:rFonts w:ascii="Times New Roman" w:hAnsi="Times New Roman" w:eastAsia="宋体" w:cs="Times New Roman"/>
          <w:sz w:val="24"/>
          <w:szCs w:val="24"/>
        </w:rPr>
        <w:t>解决方法：将测试集样本（64维特征向量）通过reshape(8,8)转换为8×8的二维矩阵，再用imshow绘制，确保图像尺寸正确；调整subplot的行列分布（3×4），避免图像重叠。</w:t>
      </w:r>
    </w:p>
    <w:p w14:paraId="263732C9">
      <w:pPr>
        <w:pStyle w:val="11"/>
        <w:widowControl/>
      </w:pPr>
      <w:r>
        <w:rPr>
          <w:rFonts w:ascii="Times New Roman" w:hAnsi="Times New Roman" w:eastAsia="宋体" w:cs="Times New Roman"/>
          <w:sz w:val="24"/>
          <w:szCs w:val="24"/>
        </w:rPr>
        <w:t>问题4：模型保存后，加载时出现路径错误或模型无法加载的情况。</w:t>
      </w:r>
    </w:p>
    <w:p w14:paraId="0373E748">
      <w:pPr>
        <w:pStyle w:val="11"/>
        <w:widowControl/>
      </w:pPr>
      <w:r>
        <w:rPr>
          <w:rFonts w:ascii="Times New Roman" w:hAnsi="Times New Roman" w:eastAsia="宋体" w:cs="Times New Roman"/>
          <w:sz w:val="24"/>
          <w:szCs w:val="24"/>
        </w:rPr>
        <w:t>解决方法：确认模型保存的路径为当前Jupyter Notebook的工作路径，加载时使用正确的文件名（“best_digits_model.pkl”）；确保joblib库已正确安装，避免因库版本问题导致加载失败。</w:t>
      </w:r>
    </w:p>
    <w:p w14:paraId="61068B83">
      <w:pPr>
        <w:pStyle w:val="11"/>
        <w:widowControl/>
      </w:pPr>
      <w:r>
        <w:rPr>
          <w:rFonts w:ascii="Times New Roman" w:hAnsi="Times New Roman" w:eastAsia="宋体" w:cs="Times New Roman"/>
          <w:sz w:val="24"/>
          <w:szCs w:val="24"/>
        </w:rPr>
        <w:t>问题5：绘制模型准确率对比条形图时，模型名称重叠、显示不清晰。</w:t>
      </w:r>
    </w:p>
    <w:p w14:paraId="17894B60">
      <w:pPr>
        <w:pStyle w:val="11"/>
        <w:widowControl/>
      </w:pPr>
      <w:r>
        <w:rPr>
          <w:rFonts w:ascii="Times New Roman" w:hAnsi="Times New Roman" w:eastAsia="宋体" w:cs="Times New Roman"/>
          <w:sz w:val="24"/>
          <w:szCs w:val="24"/>
        </w:rPr>
        <w:t>解决方法：调整plt.figure()的figsize参数（设置为9,5），增大图表尺寸；设置plt.xticks(rotation=20)，旋转x轴标签，避免重叠；调整字体大小，提升图表可读性。</w:t>
      </w:r>
    </w:p>
    <w:p w14:paraId="2FDF6650">
      <w:pPr>
        <w:pStyle w:val="3"/>
        <w:widowControl/>
        <w:numPr>
          <w:ilvl w:val="0"/>
          <w:numId w:val="21"/>
        </w:numPr>
        <w:ind w:left="0" w:leftChars="0" w:firstLine="0" w:firstLineChars="0"/>
        <w:rPr>
          <w:b w:val="0"/>
          <w:bdr w:val="none" w:sz="0" w:space="0"/>
        </w:rPr>
      </w:pPr>
      <w:r>
        <w:t>实验总结</w:t>
      </w:r>
    </w:p>
    <w:p w14:paraId="05137AE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次实验完成了一个完整的手写数字识别综合项目，综合运用了数据探索、分类建模、模型评价和参数调优的方法，严格按照实验步骤完成了数据集加载、可视化、模型训练、调参、错误分析及模型保存加载等操作。通过实验，我熟练掌握了四种经典分类模型的训练和对比方法，学会了使用joblib保存和加载模型，深刻理解了综合项目的完整流程。</w:t>
      </w:r>
    </w:p>
    <w:p w14:paraId="2053806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验结果表明，随机森林和KNN模型在手写数字识别任务中表现优秀，经过网格搜索调优后的KNN模型准确率达到98.33%，分类效果优异；决策树模型因易过拟合表现相对较差，验证了集成模型的优势。同时，通过分析错误预测样本，找到了模型的不足，为后续优化提供了方向；模型保存与加载功能的实现，提升了模型的复用性，符合实际项目应用需求。</w:t>
      </w:r>
    </w:p>
    <w:p w14:paraId="6059741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验过程中遇到的模型收敛、调参速度、图像显示等问题，通过调整代码参数、优化实验流程得到了有效解决，不仅提升了我的代码编写和问题排查能力，也让我更加注重实验细节和模型优化的逻辑。本次实验让我对机器学习综合项目有了更全面的认识，将前期所学的知识点融会贯通，为后续从事更复杂的机器学习项目奠定了坚实的基础。</w:t>
      </w:r>
    </w:p>
    <w:p w14:paraId="3D441E57">
      <w:pPr>
        <w:pStyle w:val="3"/>
        <w:widowControl/>
        <w:numPr>
          <w:ilvl w:val="0"/>
          <w:numId w:val="21"/>
        </w:numPr>
        <w:ind w:left="0" w:leftChars="0" w:firstLine="0" w:firstLineChars="0"/>
        <w:rPr>
          <w:b w:val="0"/>
          <w:bdr w:val="none" w:sz="0" w:space="0"/>
        </w:rPr>
      </w:pPr>
      <w:r>
        <w:t>思考题回答</w:t>
      </w:r>
    </w:p>
    <w:p w14:paraId="375C7A8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问：如果图像尺寸更大，传统机器学习方法可能遇到什么问题？</w:t>
      </w:r>
    </w:p>
    <w:p w14:paraId="26E1868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答：如果图像尺寸更大（如从8×8扩展到28×28、100×100甚至更大），传统机器学习方法会面临以下核心问题，导致模型性能下降、无法正常应用：</w:t>
      </w:r>
    </w:p>
    <w:p w14:paraId="3D1FD12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维度灾难问题：图像尺寸增大，特征维度会急剧增加（如28×28图像对应784个特征，100×100图像对应10000个特征）。传统机器学习模型（如KNN、逻辑回归）对高维数据敏感，特征维度过高会导致计算量呈指数级增长，训练和预测速度大幅下降，甚至无法完成训练。</w:t>
      </w:r>
    </w:p>
    <w:p w14:paraId="17596BE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特征冗余与噪声增加：大尺寸图像中包含大量冗余特征（如背景像素、无意义的空白区域），这些特征无法为分类提供有效信息，反而会干扰模型判断；同时，大尺寸图像易受到噪声（如像素干扰、模糊）影响，进一步降低模型的分类准确率。</w:t>
      </w:r>
    </w:p>
    <w:p w14:paraId="3D9D4CC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模型泛化能力下降：传统机器学习模型难以捕捉大尺寸图像中的复杂特征关联（如手写数字的笔画走势、局部细节），易出现过拟合现象——模型过度贴合训练集的像素细节，无法泛化到新的测试图像，导致测试集准确率大幅下降。</w:t>
      </w:r>
    </w:p>
    <w:p w14:paraId="359E957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特征提取难度增加：传统机器学习模型依赖人工或简单方法提取特征，大尺寸图像的有效特征（如数字的关键笔画、轮廓）难以手动筛选和提取，无法充分利用图像的有效信息，导致模型无法准确区分不同类别。</w:t>
      </w:r>
    </w:p>
    <w:p w14:paraId="09F3DC4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计算资源消耗过大：大尺寸图像的特征向量维度高，模型训练和预测时需要消耗大量的内存和CPU资源，甚至超出普通设备的计算能力，导致实验无法正常推进。</w:t>
      </w:r>
    </w:p>
    <w:p w14:paraId="347AA03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综上，传统机器学习方法更适合小尺寸、低维度的图像分类任务，当图像尺寸增大时，更适合使用深度学习方法（如CNN卷积神经网络），其能够自动提取图像的深层特征，有效解决高维数据、特征冗余等问题，提升分类效果。</w:t>
      </w:r>
    </w:p>
    <w:p w14:paraId="3E39DA60"/>
    <w:sectPr>
      <w:pgSz w:w="11906" w:h="16838"/>
      <w:pgMar w:top="1009" w:right="1083" w:bottom="1009" w:left="108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9414EA"/>
    <w:multiLevelType w:val="singleLevel"/>
    <w:tmpl w:val="829414EA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">
    <w:nsid w:val="904989F3"/>
    <w:multiLevelType w:val="singleLevel"/>
    <w:tmpl w:val="904989F3"/>
    <w:lvl w:ilvl="0" w:tentative="0">
      <w:start w:val="1"/>
      <w:numFmt w:val="chineseCounting"/>
      <w:suff w:val="nothing"/>
      <w:lvlText w:val="实验%1："/>
      <w:lvlJc w:val="left"/>
      <w:pPr>
        <w:ind w:left="0" w:firstLine="0"/>
      </w:pPr>
      <w:rPr>
        <w:rFonts w:hint="eastAsia"/>
      </w:rPr>
    </w:lvl>
  </w:abstractNum>
  <w:abstractNum w:abstractNumId="2">
    <w:nsid w:val="913CFA57"/>
    <w:multiLevelType w:val="singleLevel"/>
    <w:tmpl w:val="913CFA57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">
    <w:nsid w:val="916E5D68"/>
    <w:multiLevelType w:val="singleLevel"/>
    <w:tmpl w:val="916E5D68"/>
    <w:lvl w:ilvl="0" w:tentative="0">
      <w:start w:val="1"/>
      <w:numFmt w:val="decimal"/>
      <w:suff w:val="space"/>
      <w:lvlText w:val="8.%1"/>
      <w:lvlJc w:val="left"/>
      <w:pPr>
        <w:ind w:left="0" w:firstLine="0"/>
      </w:pPr>
      <w:rPr>
        <w:rFonts w:hint="default"/>
      </w:rPr>
    </w:lvl>
  </w:abstractNum>
  <w:abstractNum w:abstractNumId="4">
    <w:nsid w:val="9DC71234"/>
    <w:multiLevelType w:val="singleLevel"/>
    <w:tmpl w:val="9DC71234"/>
    <w:lvl w:ilvl="0" w:tentative="0">
      <w:start w:val="6"/>
      <w:numFmt w:val="lowerLetter"/>
      <w:suff w:val="space"/>
      <w:lvlText w:val="r%1"/>
      <w:lvlJc w:val="left"/>
      <w:pPr>
        <w:ind w:left="0" w:firstLine="480"/>
      </w:pPr>
      <w:rPr>
        <w:rFonts w:hint="default"/>
      </w:rPr>
    </w:lvl>
  </w:abstractNum>
  <w:abstractNum w:abstractNumId="5">
    <w:nsid w:val="ADE954D3"/>
    <w:multiLevelType w:val="singleLevel"/>
    <w:tmpl w:val="ADE954D3"/>
    <w:lvl w:ilvl="0" w:tentative="0">
      <w:start w:val="1"/>
      <w:numFmt w:val="decimal"/>
      <w:suff w:val="space"/>
      <w:lvlText w:val="8.%1"/>
      <w:lvlJc w:val="left"/>
      <w:pPr>
        <w:ind w:left="0" w:firstLine="0"/>
      </w:pPr>
      <w:rPr>
        <w:rFonts w:hint="default"/>
      </w:rPr>
    </w:lvl>
  </w:abstractNum>
  <w:abstractNum w:abstractNumId="6">
    <w:nsid w:val="BFAADA83"/>
    <w:multiLevelType w:val="singleLevel"/>
    <w:tmpl w:val="BFAADA83"/>
    <w:lvl w:ilvl="0" w:tentative="0">
      <w:start w:val="1"/>
      <w:numFmt w:val="decimal"/>
      <w:suff w:val="space"/>
      <w:lvlText w:val="6.%1"/>
      <w:lvlJc w:val="left"/>
      <w:pPr>
        <w:ind w:left="0" w:firstLine="0"/>
      </w:pPr>
      <w:rPr>
        <w:rFonts w:hint="default"/>
      </w:rPr>
    </w:lvl>
  </w:abstractNum>
  <w:abstractNum w:abstractNumId="7">
    <w:nsid w:val="C9686CF4"/>
    <w:multiLevelType w:val="singleLevel"/>
    <w:tmpl w:val="C9686CF4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8">
    <w:nsid w:val="CB5C3F69"/>
    <w:multiLevelType w:val="singleLevel"/>
    <w:tmpl w:val="CB5C3F69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9">
    <w:nsid w:val="D241E35D"/>
    <w:multiLevelType w:val="singleLevel"/>
    <w:tmpl w:val="D241E35D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0">
    <w:nsid w:val="D4AED312"/>
    <w:multiLevelType w:val="singleLevel"/>
    <w:tmpl w:val="D4AED312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1">
    <w:nsid w:val="DA94077C"/>
    <w:multiLevelType w:val="singleLevel"/>
    <w:tmpl w:val="DA94077C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2">
    <w:nsid w:val="E5B64F08"/>
    <w:multiLevelType w:val="singleLevel"/>
    <w:tmpl w:val="E5B64F08"/>
    <w:lvl w:ilvl="0" w:tentative="0">
      <w:start w:val="1"/>
      <w:numFmt w:val="decimal"/>
      <w:suff w:val="space"/>
      <w:lvlText w:val="8.%1"/>
      <w:lvlJc w:val="left"/>
      <w:pPr>
        <w:ind w:left="0" w:firstLine="0"/>
      </w:pPr>
      <w:rPr>
        <w:rFonts w:hint="default"/>
      </w:rPr>
    </w:lvl>
  </w:abstractNum>
  <w:abstractNum w:abstractNumId="13">
    <w:nsid w:val="FEB04CD0"/>
    <w:multiLevelType w:val="singleLevel"/>
    <w:tmpl w:val="FEB04CD0"/>
    <w:lvl w:ilvl="0" w:tentative="0">
      <w:start w:val="1"/>
      <w:numFmt w:val="decimal"/>
      <w:suff w:val="space"/>
      <w:lvlText w:val="6.%1"/>
      <w:lvlJc w:val="left"/>
      <w:pPr>
        <w:ind w:left="0" w:firstLine="0"/>
      </w:pPr>
      <w:rPr>
        <w:rFonts w:hint="default"/>
      </w:rPr>
    </w:lvl>
  </w:abstractNum>
  <w:abstractNum w:abstractNumId="14">
    <w:nsid w:val="0336493E"/>
    <w:multiLevelType w:val="singleLevel"/>
    <w:tmpl w:val="0336493E"/>
    <w:lvl w:ilvl="0" w:tentative="0">
      <w:start w:val="1"/>
      <w:numFmt w:val="decimal"/>
      <w:suff w:val="space"/>
      <w:lvlText w:val="6.%1"/>
      <w:lvlJc w:val="left"/>
      <w:pPr>
        <w:ind w:left="0" w:firstLine="0"/>
      </w:pPr>
      <w:rPr>
        <w:rFonts w:hint="default"/>
      </w:rPr>
    </w:lvl>
  </w:abstractNum>
  <w:abstractNum w:abstractNumId="15">
    <w:nsid w:val="04F9CA1F"/>
    <w:multiLevelType w:val="singleLevel"/>
    <w:tmpl w:val="04F9CA1F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6">
    <w:nsid w:val="078A7DA4"/>
    <w:multiLevelType w:val="singleLevel"/>
    <w:tmpl w:val="078A7DA4"/>
    <w:lvl w:ilvl="0" w:tentative="0">
      <w:start w:val="1"/>
      <w:numFmt w:val="decimal"/>
      <w:suff w:val="space"/>
      <w:lvlText w:val="6.%1"/>
      <w:lvlJc w:val="left"/>
      <w:pPr>
        <w:ind w:left="0" w:firstLine="0"/>
      </w:pPr>
      <w:rPr>
        <w:rFonts w:hint="default"/>
      </w:rPr>
    </w:lvl>
  </w:abstractNum>
  <w:abstractNum w:abstractNumId="17">
    <w:nsid w:val="25476D67"/>
    <w:multiLevelType w:val="singleLevel"/>
    <w:tmpl w:val="25476D67"/>
    <w:lvl w:ilvl="0" w:tentative="0">
      <w:start w:val="10"/>
      <w:numFmt w:val="upperRoman"/>
      <w:suff w:val="space"/>
      <w:lvlText w:val="%1"/>
      <w:lvlJc w:val="left"/>
      <w:pPr>
        <w:ind w:left="0" w:firstLine="480"/>
      </w:pPr>
      <w:rPr>
        <w:rFonts w:hint="default"/>
      </w:rPr>
    </w:lvl>
  </w:abstractNum>
  <w:abstractNum w:abstractNumId="18">
    <w:nsid w:val="27FC22C0"/>
    <w:multiLevelType w:val="singleLevel"/>
    <w:tmpl w:val="27FC22C0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9">
    <w:nsid w:val="336586F5"/>
    <w:multiLevelType w:val="singleLevel"/>
    <w:tmpl w:val="336586F5"/>
    <w:lvl w:ilvl="0" w:tentative="0">
      <w:start w:val="1"/>
      <w:numFmt w:val="decimal"/>
      <w:suff w:val="space"/>
      <w:lvlText w:val="8.%1"/>
      <w:lvlJc w:val="left"/>
      <w:pPr>
        <w:ind w:left="0" w:firstLine="0"/>
      </w:pPr>
      <w:rPr>
        <w:rFonts w:hint="default"/>
      </w:rPr>
    </w:lvl>
  </w:abstractNum>
  <w:abstractNum w:abstractNumId="20">
    <w:nsid w:val="3AFB5561"/>
    <w:multiLevelType w:val="singleLevel"/>
    <w:tmpl w:val="3AFB5561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1">
    <w:nsid w:val="47181F70"/>
    <w:multiLevelType w:val="singleLevel"/>
    <w:tmpl w:val="47181F70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2">
    <w:nsid w:val="529C53EA"/>
    <w:multiLevelType w:val="singleLevel"/>
    <w:tmpl w:val="529C53EA"/>
    <w:lvl w:ilvl="0" w:tentative="0">
      <w:start w:val="1"/>
      <w:numFmt w:val="decimal"/>
      <w:suff w:val="space"/>
      <w:lvlText w:val="6.%1"/>
      <w:lvlJc w:val="left"/>
      <w:pPr>
        <w:ind w:left="0" w:firstLine="0"/>
      </w:pPr>
      <w:rPr>
        <w:rFonts w:hint="default"/>
      </w:rPr>
    </w:lvl>
  </w:abstractNum>
  <w:abstractNum w:abstractNumId="23">
    <w:nsid w:val="59CB6D85"/>
    <w:multiLevelType w:val="singleLevel"/>
    <w:tmpl w:val="59CB6D85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4">
    <w:nsid w:val="70480521"/>
    <w:multiLevelType w:val="singleLevel"/>
    <w:tmpl w:val="70480521"/>
    <w:lvl w:ilvl="0" w:tentative="0">
      <w:start w:val="6"/>
      <w:numFmt w:val="lowerLetter"/>
      <w:suff w:val="space"/>
      <w:lvlText w:val="r%1"/>
      <w:lvlJc w:val="left"/>
      <w:pPr>
        <w:ind w:left="0" w:firstLine="480"/>
      </w:pPr>
      <w:rPr>
        <w:rFonts w:hint="default"/>
      </w:rPr>
    </w:lvl>
  </w:abstractNum>
  <w:abstractNum w:abstractNumId="25">
    <w:nsid w:val="73278284"/>
    <w:multiLevelType w:val="singleLevel"/>
    <w:tmpl w:val="73278284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6">
    <w:nsid w:val="7ECD978D"/>
    <w:multiLevelType w:val="singleLevel"/>
    <w:tmpl w:val="7ECD978D"/>
    <w:lvl w:ilvl="0" w:tentative="0">
      <w:start w:val="1"/>
      <w:numFmt w:val="decimal"/>
      <w:suff w:val="nothing"/>
      <w:lvlText w:val="（%1）"/>
      <w:lvlJc w:val="left"/>
      <w:pPr>
        <w:ind w:left="0" w:firstLine="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16"/>
  </w:num>
  <w:num w:numId="4">
    <w:abstractNumId w:val="12"/>
  </w:num>
  <w:num w:numId="5">
    <w:abstractNumId w:val="11"/>
  </w:num>
  <w:num w:numId="6">
    <w:abstractNumId w:val="23"/>
  </w:num>
  <w:num w:numId="7">
    <w:abstractNumId w:val="6"/>
  </w:num>
  <w:num w:numId="8">
    <w:abstractNumId w:val="15"/>
  </w:num>
  <w:num w:numId="9">
    <w:abstractNumId w:val="3"/>
  </w:num>
  <w:num w:numId="10">
    <w:abstractNumId w:val="26"/>
  </w:num>
  <w:num w:numId="11">
    <w:abstractNumId w:val="18"/>
  </w:num>
  <w:num w:numId="12">
    <w:abstractNumId w:val="21"/>
  </w:num>
  <w:num w:numId="13">
    <w:abstractNumId w:val="14"/>
  </w:num>
  <w:num w:numId="14">
    <w:abstractNumId w:val="2"/>
  </w:num>
  <w:num w:numId="15">
    <w:abstractNumId w:val="24"/>
  </w:num>
  <w:num w:numId="16">
    <w:abstractNumId w:val="19"/>
  </w:num>
  <w:num w:numId="17">
    <w:abstractNumId w:val="10"/>
  </w:num>
  <w:num w:numId="18">
    <w:abstractNumId w:val="20"/>
  </w:num>
  <w:num w:numId="19">
    <w:abstractNumId w:val="25"/>
  </w:num>
  <w:num w:numId="20">
    <w:abstractNumId w:val="22"/>
  </w:num>
  <w:num w:numId="21">
    <w:abstractNumId w:val="8"/>
  </w:num>
  <w:num w:numId="22">
    <w:abstractNumId w:val="7"/>
  </w:num>
  <w:num w:numId="23">
    <w:abstractNumId w:val="13"/>
  </w:num>
  <w:num w:numId="24">
    <w:abstractNumId w:val="17"/>
  </w:num>
  <w:num w:numId="25">
    <w:abstractNumId w:val="4"/>
  </w:num>
  <w:num w:numId="26">
    <w:abstractNumId w:val="5"/>
  </w:num>
  <w:num w:numId="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212A41"/>
    <w:rsid w:val="060774EA"/>
    <w:rsid w:val="096B5FE2"/>
    <w:rsid w:val="09D41DD9"/>
    <w:rsid w:val="0A8062EB"/>
    <w:rsid w:val="0A856C30"/>
    <w:rsid w:val="0B4B60CB"/>
    <w:rsid w:val="0C692C1B"/>
    <w:rsid w:val="0CCA1272"/>
    <w:rsid w:val="0E9253A8"/>
    <w:rsid w:val="0FD3668F"/>
    <w:rsid w:val="10B7783E"/>
    <w:rsid w:val="11274EE5"/>
    <w:rsid w:val="16612C47"/>
    <w:rsid w:val="16DC051F"/>
    <w:rsid w:val="16FC2FBA"/>
    <w:rsid w:val="1820543E"/>
    <w:rsid w:val="19687E48"/>
    <w:rsid w:val="1AC13CB4"/>
    <w:rsid w:val="1AFC1A94"/>
    <w:rsid w:val="1D8B2357"/>
    <w:rsid w:val="206128D6"/>
    <w:rsid w:val="233139A1"/>
    <w:rsid w:val="233F60BE"/>
    <w:rsid w:val="24CA39FF"/>
    <w:rsid w:val="25AE12D9"/>
    <w:rsid w:val="268A3AF4"/>
    <w:rsid w:val="27355340"/>
    <w:rsid w:val="27F1110D"/>
    <w:rsid w:val="28665E9B"/>
    <w:rsid w:val="2DDC0BE3"/>
    <w:rsid w:val="30D33DB7"/>
    <w:rsid w:val="32664053"/>
    <w:rsid w:val="32CC7242"/>
    <w:rsid w:val="33840BFC"/>
    <w:rsid w:val="344D7F0F"/>
    <w:rsid w:val="34563267"/>
    <w:rsid w:val="38477A29"/>
    <w:rsid w:val="3BB63308"/>
    <w:rsid w:val="3C5A431F"/>
    <w:rsid w:val="3C6D55F2"/>
    <w:rsid w:val="3CAD3AD4"/>
    <w:rsid w:val="3EA90437"/>
    <w:rsid w:val="3EC2051C"/>
    <w:rsid w:val="3EFC4A0B"/>
    <w:rsid w:val="3F222C70"/>
    <w:rsid w:val="400D3374"/>
    <w:rsid w:val="40715CB6"/>
    <w:rsid w:val="416E7E42"/>
    <w:rsid w:val="43104F29"/>
    <w:rsid w:val="46826C09"/>
    <w:rsid w:val="47573126"/>
    <w:rsid w:val="4C87625C"/>
    <w:rsid w:val="4CCB4B47"/>
    <w:rsid w:val="4CF57DDD"/>
    <w:rsid w:val="4E8326E2"/>
    <w:rsid w:val="53514ECE"/>
    <w:rsid w:val="536E3CD2"/>
    <w:rsid w:val="552F56E3"/>
    <w:rsid w:val="59050C34"/>
    <w:rsid w:val="59905059"/>
    <w:rsid w:val="5A2E41BB"/>
    <w:rsid w:val="5CB87D6C"/>
    <w:rsid w:val="5DF824F6"/>
    <w:rsid w:val="5F20072A"/>
    <w:rsid w:val="61754884"/>
    <w:rsid w:val="63640C4D"/>
    <w:rsid w:val="63CB5067"/>
    <w:rsid w:val="64410F8F"/>
    <w:rsid w:val="64F943AD"/>
    <w:rsid w:val="66287D10"/>
    <w:rsid w:val="68D15DD6"/>
    <w:rsid w:val="6E6715F2"/>
    <w:rsid w:val="6EA145F3"/>
    <w:rsid w:val="717A56C5"/>
    <w:rsid w:val="74D80B53"/>
    <w:rsid w:val="777A2396"/>
    <w:rsid w:val="77EB5041"/>
    <w:rsid w:val="783267CC"/>
    <w:rsid w:val="7D742A14"/>
    <w:rsid w:val="7EC363D0"/>
    <w:rsid w:val="7F224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6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4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7">
    <w:name w:val="Hyperlink"/>
    <w:basedOn w:val="16"/>
    <w:qFormat/>
    <w:uiPriority w:val="0"/>
    <w:rPr>
      <w:color w:val="0000FF"/>
      <w:u w:val="single"/>
    </w:rPr>
  </w:style>
  <w:style w:type="character" w:styleId="18">
    <w:name w:val="HTML Code"/>
    <w:basedOn w:val="1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56</Pages>
  <Words>10773</Words>
  <Characters>18601</Characters>
  <Lines>0</Lines>
  <Paragraphs>0</Paragraphs>
  <TotalTime>1</TotalTime>
  <ScaleCrop>false</ScaleCrop>
  <LinksUpToDate>false</LinksUpToDate>
  <CharactersWithSpaces>19452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2026-04-28T13:38:00Z</dcterms:created>
  <dc:creator>Fe</dc:creator>
  <cp:lastModifiedBy>MDGs·CHANG</cp:lastModifiedBy>
  <dcterms:modified xsi:type="dcterms:W3CDTF">2026-04-28T16:08:54Z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eyJoZGlkIjoiNDRjYmNlYzlhNTVlODY4MTE3ODkwMmI5Yzg1NTliYzYiLCJ1c2VySWQiOiI2Mzk5NjAwMzcifQ==</vt:lpwstr>
  </property>
  <property fmtid="{D5CDD505-2E9C-101B-9397-08002B2CF9AE}" pid="4" name="ICV">
    <vt:lpwstr>CEA0A329E8224863894F540FFE4F925A_12</vt:lpwstr>
  </property>
</Properties>
</file>