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69BD8">
      <w:pPr>
        <w:ind w:right="206" w:rightChars="98"/>
        <w:jc w:val="both"/>
        <w:rPr>
          <w:rFonts w:ascii="宋体" w:hAnsi="宋体"/>
        </w:rPr>
      </w:pPr>
    </w:p>
    <w:p w14:paraId="6A95B9E2">
      <w:pPr>
        <w:ind w:right="206" w:rightChars="98"/>
        <w:jc w:val="center"/>
        <w:rPr>
          <w:rFonts w:ascii="宋体" w:hAnsi="宋体"/>
        </w:rPr>
      </w:pPr>
    </w:p>
    <w:p w14:paraId="0D08FC3B">
      <w:pPr>
        <w:ind w:right="206" w:rightChars="98"/>
        <w:jc w:val="center"/>
        <w:rPr>
          <w:rFonts w:ascii="宋体" w:hAnsi="宋体"/>
          <w:sz w:val="32"/>
        </w:rPr>
      </w:pPr>
      <w:r>
        <w:drawing>
          <wp:inline distT="0" distB="0" distL="0" distR="0">
            <wp:extent cx="4347845" cy="1069975"/>
            <wp:effectExtent l="0" t="0" r="0" b="0"/>
            <wp:docPr id="1070215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15023"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347845" cy="1069975"/>
                    </a:xfrm>
                    <a:prstGeom prst="rect">
                      <a:avLst/>
                    </a:prstGeom>
                    <a:noFill/>
                    <a:ln>
                      <a:noFill/>
                    </a:ln>
                    <a:effectLst/>
                  </pic:spPr>
                </pic:pic>
              </a:graphicData>
            </a:graphic>
          </wp:inline>
        </w:drawing>
      </w:r>
    </w:p>
    <w:p w14:paraId="2CC110D7">
      <w:pPr>
        <w:jc w:val="center"/>
        <w:rPr>
          <w:rFonts w:ascii="宋体" w:hAnsi="宋体"/>
          <w:b/>
          <w:bCs/>
          <w:sz w:val="44"/>
          <w:szCs w:val="44"/>
        </w:rPr>
      </w:pPr>
    </w:p>
    <w:p w14:paraId="05AFE4CC">
      <w:pPr>
        <w:jc w:val="center"/>
        <w:rPr>
          <w:rFonts w:ascii="宋体" w:hAnsi="宋体"/>
          <w:b/>
          <w:bCs/>
          <w:sz w:val="56"/>
          <w:szCs w:val="56"/>
        </w:rPr>
      </w:pPr>
      <w:r>
        <w:rPr>
          <w:rFonts w:hint="eastAsia" w:ascii="宋体" w:hAnsi="宋体"/>
          <w:b/>
          <w:bCs/>
          <w:sz w:val="84"/>
          <w:szCs w:val="84"/>
        </w:rPr>
        <w:t xml:space="preserve"> </w:t>
      </w:r>
      <w:r>
        <w:rPr>
          <w:rFonts w:hint="eastAsia" w:ascii="宋体" w:hAnsi="宋体"/>
          <w:b/>
          <w:bCs/>
          <w:sz w:val="56"/>
          <w:szCs w:val="56"/>
        </w:rPr>
        <w:t>单片机原理及应用</w:t>
      </w:r>
    </w:p>
    <w:p w14:paraId="06ABC4E0">
      <w:pPr>
        <w:jc w:val="center"/>
        <w:rPr>
          <w:rFonts w:ascii="宋体" w:hAnsi="宋体"/>
          <w:b/>
          <w:bCs/>
          <w:sz w:val="56"/>
          <w:szCs w:val="56"/>
        </w:rPr>
      </w:pPr>
      <w:r>
        <w:rPr>
          <w:rFonts w:hint="eastAsia" w:ascii="宋体" w:hAnsi="宋体"/>
          <w:b/>
          <w:bCs/>
          <w:sz w:val="56"/>
          <w:szCs w:val="56"/>
        </w:rPr>
        <w:t>课程设计报告</w:t>
      </w:r>
    </w:p>
    <w:p w14:paraId="47E90DAC">
      <w:pPr>
        <w:rPr>
          <w:rFonts w:ascii="宋体" w:hAnsi="宋体"/>
        </w:rPr>
      </w:pPr>
    </w:p>
    <w:p w14:paraId="52BE55BA">
      <w:pPr>
        <w:rPr>
          <w:rFonts w:ascii="宋体" w:hAnsi="宋体"/>
        </w:rPr>
      </w:pPr>
    </w:p>
    <w:p w14:paraId="6AEB9D08">
      <w:pPr>
        <w:rPr>
          <w:rFonts w:ascii="宋体" w:hAnsi="宋体"/>
          <w:sz w:val="44"/>
        </w:rPr>
      </w:pPr>
    </w:p>
    <w:p w14:paraId="6BF41B4A">
      <w:pPr>
        <w:rPr>
          <w:rFonts w:ascii="宋体" w:hAnsi="宋体"/>
          <w:b/>
          <w:bCs/>
          <w:sz w:val="36"/>
          <w:u w:val="single"/>
        </w:rPr>
      </w:pPr>
      <w:r>
        <w:rPr>
          <w:rFonts w:hint="eastAsia" w:ascii="宋体" w:hAnsi="宋体"/>
          <w:b/>
          <w:bCs/>
          <w:sz w:val="36"/>
        </w:rPr>
        <w:t>题    目</w:t>
      </w:r>
      <w:r>
        <w:rPr>
          <w:rFonts w:hint="eastAsia" w:ascii="宋体" w:hAnsi="宋体"/>
          <w:b/>
          <w:bCs/>
          <w:sz w:val="36"/>
          <w:u w:val="single"/>
        </w:rPr>
        <w:t xml:space="preserve">     </w:t>
      </w:r>
      <w:r>
        <w:rPr>
          <w:rFonts w:ascii="宋体" w:hAnsi="宋体"/>
          <w:b/>
          <w:bCs/>
          <w:sz w:val="36"/>
          <w:u w:val="single"/>
        </w:rPr>
        <w:t xml:space="preserve">        </w:t>
      </w:r>
      <w:r>
        <w:rPr>
          <w:rFonts w:hint="eastAsia" w:ascii="宋体" w:hAnsi="宋体"/>
          <w:b/>
          <w:bCs/>
          <w:sz w:val="36"/>
          <w:u w:val="single"/>
          <w:lang w:val="en-US" w:eastAsia="zh-CN"/>
        </w:rPr>
        <w:t>智能路灯</w:t>
      </w:r>
      <w:r>
        <w:rPr>
          <w:rFonts w:ascii="宋体" w:hAnsi="宋体"/>
          <w:b/>
          <w:bCs/>
          <w:sz w:val="36"/>
          <w:u w:val="single"/>
        </w:rPr>
        <w:t xml:space="preserve">           </w:t>
      </w:r>
      <w:r>
        <w:rPr>
          <w:rFonts w:hint="eastAsia" w:ascii="宋体" w:hAnsi="宋体"/>
          <w:b/>
          <w:bCs/>
          <w:sz w:val="36"/>
          <w:u w:val="single"/>
        </w:rPr>
        <w:t xml:space="preserve">             </w:t>
      </w:r>
    </w:p>
    <w:p w14:paraId="21661EB2">
      <w:pPr>
        <w:rPr>
          <w:rFonts w:ascii="宋体" w:hAnsi="宋体"/>
          <w:b/>
          <w:bCs/>
          <w:sz w:val="36"/>
          <w:u w:val="single"/>
        </w:rPr>
      </w:pPr>
      <w:r>
        <w:rPr>
          <w:rFonts w:hint="eastAsia" w:ascii="宋体" w:hAnsi="宋体"/>
          <w:b/>
          <w:bCs/>
          <w:sz w:val="36"/>
        </w:rPr>
        <w:t>学院名称</w:t>
      </w:r>
      <w:r>
        <w:rPr>
          <w:rFonts w:hint="eastAsia" w:ascii="宋体" w:hAnsi="宋体"/>
          <w:b/>
          <w:bCs/>
          <w:sz w:val="36"/>
          <w:u w:val="single"/>
        </w:rPr>
        <w:t xml:space="preserve">        </w:t>
      </w:r>
      <w:r>
        <w:rPr>
          <w:rFonts w:ascii="宋体" w:hAnsi="宋体"/>
          <w:b/>
          <w:bCs/>
          <w:sz w:val="36"/>
          <w:u w:val="single"/>
        </w:rPr>
        <w:t xml:space="preserve">    </w:t>
      </w:r>
      <w:r>
        <w:rPr>
          <w:rFonts w:hint="eastAsia" w:ascii="宋体" w:hAnsi="宋体"/>
          <w:b/>
          <w:bCs/>
          <w:sz w:val="36"/>
          <w:u w:val="single"/>
        </w:rPr>
        <w:t xml:space="preserve">计算机学院            </w:t>
      </w:r>
      <w:r>
        <w:rPr>
          <w:rFonts w:ascii="宋体" w:hAnsi="宋体"/>
          <w:b/>
          <w:bCs/>
          <w:sz w:val="36"/>
          <w:u w:val="single"/>
        </w:rPr>
        <w:t xml:space="preserve">  </w:t>
      </w:r>
      <w:r>
        <w:rPr>
          <w:rFonts w:hint="eastAsia" w:ascii="宋体" w:hAnsi="宋体"/>
          <w:b/>
          <w:bCs/>
          <w:sz w:val="36"/>
          <w:u w:val="single"/>
        </w:rPr>
        <w:t xml:space="preserve">  </w:t>
      </w:r>
    </w:p>
    <w:p w14:paraId="65B45918">
      <w:pPr>
        <w:rPr>
          <w:rFonts w:ascii="宋体" w:hAnsi="宋体"/>
          <w:b/>
          <w:bCs/>
          <w:sz w:val="36"/>
          <w:u w:val="single"/>
        </w:rPr>
      </w:pPr>
      <w:r>
        <w:rPr>
          <w:rFonts w:hint="eastAsia" w:ascii="宋体" w:hAnsi="宋体"/>
          <w:b/>
          <w:bCs/>
          <w:sz w:val="36"/>
        </w:rPr>
        <w:t>指导教师</w:t>
      </w:r>
      <w:r>
        <w:rPr>
          <w:rFonts w:hint="eastAsia" w:ascii="宋体" w:hAnsi="宋体"/>
          <w:b/>
          <w:bCs/>
          <w:sz w:val="36"/>
          <w:u w:val="single"/>
        </w:rPr>
        <w:t xml:space="preserve">              汪琳霞                   </w:t>
      </w:r>
    </w:p>
    <w:p w14:paraId="4C9AD97A">
      <w:pPr>
        <w:rPr>
          <w:rFonts w:ascii="宋体" w:hAnsi="宋体"/>
          <w:b/>
          <w:bCs/>
          <w:sz w:val="36"/>
        </w:rPr>
      </w:pPr>
      <w:r>
        <w:rPr>
          <w:rFonts w:hint="eastAsia" w:ascii="宋体" w:hAnsi="宋体"/>
          <w:b/>
          <w:bCs/>
          <w:sz w:val="36"/>
        </w:rPr>
        <w:t>班    级</w:t>
      </w:r>
      <w:r>
        <w:rPr>
          <w:rFonts w:hint="eastAsia" w:ascii="宋体" w:hAnsi="宋体"/>
          <w:b/>
          <w:bCs/>
          <w:sz w:val="36"/>
          <w:u w:val="single"/>
        </w:rPr>
        <w:t xml:space="preserve">          本2</w:t>
      </w:r>
      <w:r>
        <w:rPr>
          <w:rFonts w:hint="eastAsia" w:ascii="宋体" w:hAnsi="宋体"/>
          <w:b/>
          <w:bCs/>
          <w:sz w:val="36"/>
          <w:u w:val="single"/>
          <w:lang w:val="en-US" w:eastAsia="zh-CN"/>
        </w:rPr>
        <w:t>3</w:t>
      </w:r>
      <w:r>
        <w:rPr>
          <w:rFonts w:hint="eastAsia" w:ascii="宋体" w:hAnsi="宋体"/>
          <w:b/>
          <w:bCs/>
          <w:sz w:val="36"/>
          <w:u w:val="single"/>
        </w:rPr>
        <w:t>物联</w:t>
      </w:r>
      <w:r>
        <w:rPr>
          <w:rFonts w:hint="eastAsia" w:ascii="宋体" w:hAnsi="宋体"/>
          <w:b/>
          <w:bCs/>
          <w:sz w:val="36"/>
          <w:u w:val="single"/>
          <w:lang w:val="en-US" w:eastAsia="zh-CN"/>
        </w:rPr>
        <w:t>03</w:t>
      </w:r>
      <w:r>
        <w:rPr>
          <w:rFonts w:hint="eastAsia" w:ascii="宋体" w:hAnsi="宋体"/>
          <w:b/>
          <w:bCs/>
          <w:sz w:val="36"/>
          <w:u w:val="single"/>
        </w:rPr>
        <w:t xml:space="preserve">班               </w:t>
      </w:r>
    </w:p>
    <w:p w14:paraId="6B95FD9A">
      <w:pPr>
        <w:rPr>
          <w:rFonts w:ascii="宋体" w:hAnsi="宋体"/>
          <w:b/>
          <w:bCs/>
          <w:sz w:val="36"/>
          <w:u w:val="single"/>
        </w:rPr>
      </w:pPr>
      <w:r>
        <w:rPr>
          <w:rFonts w:hint="eastAsia" w:ascii="宋体" w:hAnsi="宋体"/>
          <w:b/>
          <w:bCs/>
          <w:sz w:val="36"/>
        </w:rPr>
        <w:t>学    号</w:t>
      </w:r>
      <w:r>
        <w:rPr>
          <w:rFonts w:hint="eastAsia" w:ascii="宋体" w:hAnsi="宋体"/>
          <w:b/>
          <w:bCs/>
          <w:sz w:val="36"/>
          <w:u w:val="single"/>
        </w:rPr>
        <w:t xml:space="preserve">             </w:t>
      </w:r>
      <w:r>
        <w:rPr>
          <w:rFonts w:hint="eastAsia" w:ascii="宋体" w:hAnsi="宋体"/>
          <w:b/>
          <w:bCs/>
          <w:sz w:val="36"/>
          <w:u w:val="single"/>
          <w:lang w:val="en-US" w:eastAsia="zh-CN"/>
        </w:rPr>
        <w:t>20234330308</w:t>
      </w:r>
      <w:r>
        <w:rPr>
          <w:rFonts w:hint="eastAsia" w:ascii="宋体" w:hAnsi="宋体"/>
          <w:b/>
          <w:bCs/>
          <w:sz w:val="36"/>
          <w:u w:val="single"/>
        </w:rPr>
        <w:t xml:space="preserve">                         </w:t>
      </w:r>
    </w:p>
    <w:p w14:paraId="742EE671">
      <w:pPr>
        <w:rPr>
          <w:rFonts w:ascii="宋体" w:hAnsi="宋体"/>
          <w:sz w:val="44"/>
        </w:rPr>
      </w:pPr>
      <w:r>
        <w:rPr>
          <w:rFonts w:hint="eastAsia" w:ascii="宋体" w:hAnsi="宋体"/>
          <w:b/>
          <w:bCs/>
          <w:sz w:val="36"/>
        </w:rPr>
        <w:t>学生姓名</w:t>
      </w:r>
      <w:r>
        <w:rPr>
          <w:rFonts w:hint="eastAsia" w:ascii="宋体" w:hAnsi="宋体"/>
          <w:sz w:val="44"/>
          <w:u w:val="single"/>
        </w:rPr>
        <w:t xml:space="preserve">           </w:t>
      </w:r>
      <w:r>
        <w:rPr>
          <w:rFonts w:hint="eastAsia" w:ascii="宋体" w:hAnsi="宋体"/>
          <w:sz w:val="44"/>
          <w:u w:val="single"/>
          <w:lang w:val="en-US" w:eastAsia="zh-CN"/>
        </w:rPr>
        <w:t>铁胜瑄</w:t>
      </w:r>
      <w:r>
        <w:rPr>
          <w:rFonts w:hint="eastAsia" w:ascii="宋体" w:hAnsi="宋体"/>
          <w:sz w:val="44"/>
          <w:u w:val="single"/>
        </w:rPr>
        <w:t xml:space="preserve">                       </w:t>
      </w:r>
    </w:p>
    <w:p w14:paraId="464B73AA">
      <w:pPr>
        <w:rPr>
          <w:rFonts w:ascii="宋体" w:hAnsi="宋体"/>
          <w:sz w:val="44"/>
          <w:u w:val="single"/>
        </w:rPr>
      </w:pPr>
    </w:p>
    <w:p w14:paraId="57DFCFC6">
      <w:pPr>
        <w:jc w:val="center"/>
        <w:rPr>
          <w:rFonts w:ascii="宋体" w:hAnsi="宋体"/>
          <w:sz w:val="32"/>
          <w:szCs w:val="18"/>
        </w:rPr>
      </w:pPr>
      <w:r>
        <w:rPr>
          <w:rFonts w:hint="eastAsia" w:ascii="宋体" w:hAnsi="宋体"/>
          <w:sz w:val="32"/>
          <w:szCs w:val="18"/>
        </w:rPr>
        <w:t>成绩</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417D3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A8382E7">
            <w:pPr>
              <w:jc w:val="center"/>
              <w:rPr>
                <w:rFonts w:ascii="宋体" w:hAnsi="宋体"/>
                <w:sz w:val="32"/>
                <w:szCs w:val="18"/>
              </w:rPr>
            </w:pPr>
            <w:r>
              <w:rPr>
                <w:rFonts w:hint="eastAsia" w:ascii="宋体" w:hAnsi="宋体"/>
                <w:sz w:val="32"/>
                <w:szCs w:val="18"/>
              </w:rPr>
              <w:t>规范</w:t>
            </w:r>
          </w:p>
        </w:tc>
        <w:tc>
          <w:tcPr>
            <w:tcW w:w="1659" w:type="dxa"/>
          </w:tcPr>
          <w:p w14:paraId="2241DE6B">
            <w:pPr>
              <w:jc w:val="center"/>
              <w:rPr>
                <w:rFonts w:ascii="宋体" w:hAnsi="宋体"/>
                <w:sz w:val="32"/>
                <w:szCs w:val="18"/>
              </w:rPr>
            </w:pPr>
            <w:r>
              <w:rPr>
                <w:rFonts w:hint="eastAsia" w:ascii="宋体" w:hAnsi="宋体"/>
                <w:sz w:val="32"/>
                <w:szCs w:val="18"/>
              </w:rPr>
              <w:t>设计</w:t>
            </w:r>
          </w:p>
        </w:tc>
        <w:tc>
          <w:tcPr>
            <w:tcW w:w="1659" w:type="dxa"/>
          </w:tcPr>
          <w:p w14:paraId="53FE6425">
            <w:pPr>
              <w:jc w:val="center"/>
              <w:rPr>
                <w:rFonts w:ascii="宋体" w:hAnsi="宋体"/>
                <w:sz w:val="32"/>
                <w:szCs w:val="18"/>
              </w:rPr>
            </w:pPr>
            <w:r>
              <w:rPr>
                <w:rFonts w:hint="eastAsia" w:ascii="宋体" w:hAnsi="宋体"/>
                <w:sz w:val="32"/>
                <w:szCs w:val="18"/>
              </w:rPr>
              <w:t>测试</w:t>
            </w:r>
          </w:p>
        </w:tc>
        <w:tc>
          <w:tcPr>
            <w:tcW w:w="1659" w:type="dxa"/>
          </w:tcPr>
          <w:p w14:paraId="6154BEE6">
            <w:pPr>
              <w:jc w:val="center"/>
              <w:rPr>
                <w:rFonts w:ascii="宋体" w:hAnsi="宋体"/>
                <w:sz w:val="32"/>
                <w:szCs w:val="18"/>
              </w:rPr>
            </w:pPr>
            <w:r>
              <w:rPr>
                <w:rFonts w:hint="eastAsia" w:ascii="宋体" w:hAnsi="宋体"/>
                <w:sz w:val="32"/>
                <w:szCs w:val="18"/>
              </w:rPr>
              <w:t>总结</w:t>
            </w:r>
          </w:p>
        </w:tc>
        <w:tc>
          <w:tcPr>
            <w:tcW w:w="1660" w:type="dxa"/>
          </w:tcPr>
          <w:p w14:paraId="0B2C6722">
            <w:pPr>
              <w:jc w:val="center"/>
              <w:rPr>
                <w:rFonts w:ascii="宋体" w:hAnsi="宋体"/>
                <w:sz w:val="32"/>
                <w:szCs w:val="18"/>
              </w:rPr>
            </w:pPr>
            <w:r>
              <w:rPr>
                <w:rFonts w:hint="eastAsia" w:ascii="宋体" w:hAnsi="宋体"/>
                <w:sz w:val="32"/>
                <w:szCs w:val="18"/>
              </w:rPr>
              <w:t>总分</w:t>
            </w:r>
          </w:p>
        </w:tc>
      </w:tr>
      <w:tr w14:paraId="6C7FF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B489936">
            <w:pPr>
              <w:jc w:val="center"/>
              <w:rPr>
                <w:rFonts w:ascii="宋体" w:hAnsi="宋体"/>
                <w:sz w:val="32"/>
                <w:szCs w:val="18"/>
              </w:rPr>
            </w:pPr>
          </w:p>
        </w:tc>
        <w:tc>
          <w:tcPr>
            <w:tcW w:w="1659" w:type="dxa"/>
          </w:tcPr>
          <w:p w14:paraId="2B2AA328">
            <w:pPr>
              <w:jc w:val="center"/>
              <w:rPr>
                <w:rFonts w:ascii="宋体" w:hAnsi="宋体"/>
                <w:sz w:val="32"/>
                <w:szCs w:val="18"/>
              </w:rPr>
            </w:pPr>
          </w:p>
        </w:tc>
        <w:tc>
          <w:tcPr>
            <w:tcW w:w="1659" w:type="dxa"/>
          </w:tcPr>
          <w:p w14:paraId="1DC1F6CC">
            <w:pPr>
              <w:jc w:val="center"/>
              <w:rPr>
                <w:rFonts w:ascii="宋体" w:hAnsi="宋体"/>
                <w:sz w:val="32"/>
                <w:szCs w:val="18"/>
              </w:rPr>
            </w:pPr>
          </w:p>
        </w:tc>
        <w:tc>
          <w:tcPr>
            <w:tcW w:w="1659" w:type="dxa"/>
          </w:tcPr>
          <w:p w14:paraId="3525AB9A">
            <w:pPr>
              <w:jc w:val="center"/>
              <w:rPr>
                <w:rFonts w:ascii="宋体" w:hAnsi="宋体"/>
                <w:sz w:val="32"/>
                <w:szCs w:val="18"/>
              </w:rPr>
            </w:pPr>
          </w:p>
        </w:tc>
        <w:tc>
          <w:tcPr>
            <w:tcW w:w="1660" w:type="dxa"/>
          </w:tcPr>
          <w:p w14:paraId="01351555">
            <w:pPr>
              <w:jc w:val="center"/>
              <w:rPr>
                <w:rFonts w:ascii="宋体" w:hAnsi="宋体"/>
                <w:sz w:val="32"/>
                <w:szCs w:val="18"/>
              </w:rPr>
            </w:pPr>
          </w:p>
        </w:tc>
      </w:tr>
    </w:tbl>
    <w:p w14:paraId="66B022DD">
      <w:pPr>
        <w:jc w:val="center"/>
        <w:rPr>
          <w:rFonts w:ascii="宋体" w:hAnsi="宋体"/>
          <w:sz w:val="44"/>
        </w:rPr>
      </w:pPr>
      <w:r>
        <w:rPr>
          <w:rFonts w:hint="eastAsia" w:ascii="宋体" w:hAnsi="宋体"/>
          <w:sz w:val="44"/>
        </w:rPr>
        <w:t>年</w:t>
      </w:r>
      <w:r>
        <w:rPr>
          <w:rFonts w:ascii="宋体" w:hAnsi="宋体"/>
          <w:sz w:val="44"/>
        </w:rPr>
        <w:t xml:space="preserve">    </w:t>
      </w:r>
      <w:r>
        <w:rPr>
          <w:rFonts w:hint="eastAsia" w:ascii="宋体" w:hAnsi="宋体"/>
          <w:sz w:val="44"/>
        </w:rPr>
        <w:t>月</w:t>
      </w:r>
      <w:r>
        <w:rPr>
          <w:rFonts w:ascii="宋体" w:hAnsi="宋体"/>
          <w:sz w:val="44"/>
        </w:rPr>
        <w:t xml:space="preserve">    </w:t>
      </w:r>
      <w:r>
        <w:rPr>
          <w:rFonts w:hint="eastAsia" w:ascii="宋体" w:hAnsi="宋体"/>
          <w:sz w:val="44"/>
        </w:rPr>
        <w:t>日</w:t>
      </w:r>
      <w:r>
        <w:rPr>
          <w:rFonts w:ascii="宋体" w:hAnsi="宋体"/>
          <w:sz w:val="44"/>
        </w:rPr>
        <w:br w:type="page"/>
      </w:r>
    </w:p>
    <w:p w14:paraId="00DEA8D9">
      <w:pPr>
        <w:pStyle w:val="14"/>
        <w:numPr>
          <w:ilvl w:val="0"/>
          <w:numId w:val="1"/>
        </w:numPr>
        <w:ind w:left="880" w:leftChars="0" w:hanging="880" w:firstLineChars="0"/>
        <w:rPr>
          <w:rFonts w:ascii="宋体" w:hAnsi="宋体"/>
          <w:sz w:val="44"/>
        </w:rPr>
      </w:pPr>
      <w:r>
        <w:rPr>
          <w:rFonts w:hint="eastAsia" w:ascii="宋体" w:hAnsi="宋体"/>
          <w:sz w:val="44"/>
        </w:rPr>
        <w:t>设计目的</w:t>
      </w:r>
    </w:p>
    <w:p w14:paraId="5C54B639">
      <w:pPr>
        <w:pStyle w:val="14"/>
        <w:numPr>
          <w:ilvl w:val="0"/>
          <w:numId w:val="2"/>
        </w:numPr>
        <w:ind w:left="879" w:leftChars="0" w:hanging="238" w:firstLineChars="0"/>
        <w:rPr>
          <w:rFonts w:hint="default" w:ascii="宋体" w:hAnsi="宋体"/>
          <w:sz w:val="36"/>
          <w:szCs w:val="20"/>
          <w:lang w:val="en-US" w:eastAsia="zh-CN"/>
        </w:rPr>
      </w:pPr>
      <w:r>
        <w:rPr>
          <w:rFonts w:hint="eastAsia" w:ascii="宋体" w:hAnsi="宋体"/>
          <w:sz w:val="36"/>
          <w:szCs w:val="20"/>
          <w:lang w:val="en-US" w:eastAsia="zh-CN"/>
        </w:rPr>
        <w:t>设计背景</w:t>
      </w:r>
    </w:p>
    <w:p w14:paraId="2424A6B3">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近年来，全球能源浪费问题日益严峻，尤其在公共基础设施领域。传统路灯系统普遍采用固定时间开关或单一亮度模式，导致在无人时间段或光照充足时仍然持续运行，造成大量电力浪费。例如，我国每年因路灯过度照明产生的能源浪费高达数十亿度，加剧了电力资源紧张和碳排放问题。与此同时，城市人口密度和交通流量的动态变化要求照明系统具备更高的灵活性和适应性，传统方案难以满足这一需求。</w:t>
      </w:r>
    </w:p>
    <w:p w14:paraId="3F9B5571">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在“双碳”目标（碳达峰、碳中和）的背景下，节能降耗成为国家战略重点。智能路灯作为智慧城市的重要组成部分，通过动态调节照片亮度和工作时间，可显著降低能耗。研究表明，智能控制的路灯系统相比传统方案可节省30%-50%的电力。</w:t>
      </w:r>
    </w:p>
    <w:p w14:paraId="40FB1258">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随着传感器技术，嵌入式系统和物联网的发展，环境感知与动态控制成为可能，光敏电阻、红外传感器等低成本元件的普及，使得实时监测光照强度和人流量成为现实；除此之外，现代城市对公共照明的需求已从单一照明功能转向智能化、人性化服务。正是有了这种时代背景和实际需求，智能路灯逐渐走进了人们的视野。</w:t>
      </w:r>
    </w:p>
    <w:p w14:paraId="615E0862">
      <w:pPr>
        <w:pStyle w:val="14"/>
        <w:numPr>
          <w:ilvl w:val="0"/>
          <w:numId w:val="2"/>
        </w:numPr>
        <w:ind w:left="879" w:leftChars="0" w:hanging="238" w:firstLineChars="0"/>
        <w:rPr>
          <w:rFonts w:hint="default" w:ascii="宋体" w:hAnsi="宋体"/>
          <w:sz w:val="36"/>
          <w:szCs w:val="20"/>
          <w:lang w:val="en-US" w:eastAsia="zh-CN"/>
        </w:rPr>
      </w:pPr>
      <w:r>
        <w:rPr>
          <w:rFonts w:hint="eastAsia" w:ascii="宋体" w:hAnsi="宋体"/>
          <w:sz w:val="36"/>
          <w:szCs w:val="20"/>
          <w:lang w:val="en-US" w:eastAsia="zh-CN"/>
        </w:rPr>
        <w:t>设计目标</w:t>
      </w:r>
    </w:p>
    <w:p w14:paraId="2DB7CE53">
      <w:pPr>
        <w:pStyle w:val="14"/>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sz w:val="21"/>
          <w:szCs w:val="21"/>
          <w:lang w:val="en-US" w:eastAsia="zh-CN"/>
        </w:rPr>
      </w:pPr>
      <w:r>
        <w:rPr>
          <w:rFonts w:hint="eastAsia" w:ascii="宋体" w:hAnsi="宋体"/>
          <w:sz w:val="21"/>
          <w:szCs w:val="21"/>
          <w:lang w:val="en-US" w:eastAsia="zh-CN"/>
        </w:rPr>
        <w:t>基于AT89C52单片机的控制系统的智能路灯，其功能包括：</w:t>
      </w:r>
    </w:p>
    <w:p w14:paraId="78B3B5A0">
      <w:pPr>
        <w:pStyle w:val="14"/>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1.光敏电阻与电阻组成分压电路，环境光强度越强，光敏电阻越小，ADC0832检测的电压越低，并设定一个光照数字电压阈值，小于设定阈值关闭所有LED灯；</w:t>
      </w:r>
    </w:p>
    <w:p w14:paraId="01613B98">
      <w:pPr>
        <w:pStyle w:val="14"/>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2.红外计数传感器（按键模拟）通过计数现场人数，并结合光强度来控制LED开启的数量；环境光强度较弱时，LED灯开启。</w:t>
      </w:r>
    </w:p>
    <w:p w14:paraId="7E7A1E6F">
      <w:pPr>
        <w:pStyle w:val="14"/>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3.人数为零时，无论环境光强弱，LED灯均不开启；</w:t>
      </w:r>
    </w:p>
    <w:p w14:paraId="26B6331F">
      <w:pPr>
        <w:pStyle w:val="14"/>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当人数在1~9时（不包含零），开启2个LED灯；</w:t>
      </w:r>
    </w:p>
    <w:p w14:paraId="6C1C7829">
      <w:pPr>
        <w:pStyle w:val="14"/>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当人数在10~29时，开启5个LED灯；</w:t>
      </w:r>
    </w:p>
    <w:p w14:paraId="68BD93B7">
      <w:pPr>
        <w:pStyle w:val="14"/>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当人数在30及以上时，开启全部LED灯。</w:t>
      </w:r>
    </w:p>
    <w:p w14:paraId="63A10D53">
      <w:pPr>
        <w:pStyle w:val="14"/>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4.报警电路:若路灯故障或形容遇到危险可人工报警，效果为：红色LED常亮，蜂鸣器响铃10s.</w:t>
      </w:r>
    </w:p>
    <w:p w14:paraId="37388C3A">
      <w:pPr>
        <w:pStyle w:val="14"/>
        <w:numPr>
          <w:ilvl w:val="0"/>
          <w:numId w:val="0"/>
        </w:numPr>
        <w:rPr>
          <w:rFonts w:hint="default" w:ascii="宋体" w:hAnsi="宋体"/>
          <w:sz w:val="21"/>
          <w:szCs w:val="21"/>
          <w:lang w:val="en-US" w:eastAsia="zh-CN"/>
        </w:rPr>
      </w:pPr>
    </w:p>
    <w:p w14:paraId="3BB52A7F">
      <w:pPr>
        <w:pStyle w:val="14"/>
        <w:numPr>
          <w:ilvl w:val="0"/>
          <w:numId w:val="2"/>
        </w:numPr>
        <w:ind w:left="879" w:leftChars="0" w:hanging="238" w:firstLineChars="0"/>
        <w:rPr>
          <w:rFonts w:hint="default" w:ascii="宋体" w:hAnsi="宋体"/>
          <w:sz w:val="36"/>
          <w:szCs w:val="20"/>
          <w:lang w:val="en-US" w:eastAsia="zh-CN"/>
        </w:rPr>
      </w:pPr>
      <w:r>
        <w:rPr>
          <w:rFonts w:hint="eastAsia" w:ascii="宋体" w:hAnsi="宋体"/>
          <w:sz w:val="36"/>
          <w:szCs w:val="20"/>
          <w:lang w:val="en-US" w:eastAsia="zh-CN"/>
        </w:rPr>
        <w:t>设计意义</w:t>
      </w:r>
    </w:p>
    <w:p w14:paraId="728FCFCE">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本次设计的智能路灯在人流量较少的夜间时段，仅开启部分路灯既可保障安全，又能减少光污染；在高峰时段或环境昏暗时，自动增强亮度可提升行人安全感。通过智能路灯减少不可再生能源依赖，可推动清洁能源发展，助力能源结构优化。</w:t>
      </w:r>
    </w:p>
    <w:p w14:paraId="28DEE1D9">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智能路灯的规模化应用可大大降低费用和支出，此外智能路灯可作为智慧城市的数据节点，不仅是故障报警功能在未来还可以扩展远程监控，为城市管理提供实时数据支持，极大的提高了城市的数字化建设，提高人民的幸福感和满足感。</w:t>
      </w:r>
    </w:p>
    <w:p w14:paraId="7A55A97C">
      <w:pPr>
        <w:pStyle w:val="14"/>
        <w:numPr>
          <w:ilvl w:val="0"/>
          <w:numId w:val="1"/>
        </w:numPr>
        <w:ind w:left="880" w:leftChars="0" w:hanging="880" w:firstLineChars="0"/>
        <w:rPr>
          <w:rFonts w:ascii="宋体" w:hAnsi="宋体"/>
          <w:sz w:val="44"/>
        </w:rPr>
      </w:pPr>
      <w:r>
        <w:drawing>
          <wp:anchor distT="0" distB="0" distL="114300" distR="114300" simplePos="0" relativeHeight="251660288" behindDoc="0" locked="0" layoutInCell="1" allowOverlap="1">
            <wp:simplePos x="0" y="0"/>
            <wp:positionH relativeFrom="column">
              <wp:posOffset>3456940</wp:posOffset>
            </wp:positionH>
            <wp:positionV relativeFrom="paragraph">
              <wp:posOffset>91440</wp:posOffset>
            </wp:positionV>
            <wp:extent cx="2384425" cy="4368165"/>
            <wp:effectExtent l="0" t="0" r="8255" b="571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2384425" cy="4368165"/>
                    </a:xfrm>
                    <a:prstGeom prst="rect">
                      <a:avLst/>
                    </a:prstGeom>
                    <a:noFill/>
                    <a:ln>
                      <a:noFill/>
                    </a:ln>
                  </pic:spPr>
                </pic:pic>
              </a:graphicData>
            </a:graphic>
          </wp:anchor>
        </w:drawing>
      </w:r>
      <w:r>
        <w:rPr>
          <w:rFonts w:hint="eastAsia" w:ascii="宋体" w:hAnsi="宋体"/>
          <w:sz w:val="44"/>
        </w:rPr>
        <w:t>设计过程</w:t>
      </w:r>
    </w:p>
    <w:p w14:paraId="2B62F55D">
      <w:pPr>
        <w:pStyle w:val="14"/>
        <w:numPr>
          <w:ilvl w:val="0"/>
          <w:numId w:val="3"/>
        </w:numPr>
        <w:ind w:left="879" w:leftChars="0" w:hanging="238" w:firstLineChars="0"/>
        <w:rPr>
          <w:rFonts w:hint="eastAsia" w:ascii="宋体" w:hAnsi="宋体"/>
          <w:sz w:val="36"/>
          <w:szCs w:val="20"/>
          <w:lang w:val="en-US" w:eastAsia="zh-CN"/>
        </w:rPr>
      </w:pPr>
      <w:r>
        <w:drawing>
          <wp:anchor distT="0" distB="0" distL="114300" distR="114300" simplePos="0" relativeHeight="251659264" behindDoc="0" locked="0" layoutInCell="1" allowOverlap="1">
            <wp:simplePos x="0" y="0"/>
            <wp:positionH relativeFrom="column">
              <wp:posOffset>-471170</wp:posOffset>
            </wp:positionH>
            <wp:positionV relativeFrom="paragraph">
              <wp:posOffset>346710</wp:posOffset>
            </wp:positionV>
            <wp:extent cx="2541270" cy="3923030"/>
            <wp:effectExtent l="0" t="0" r="3810" b="889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541270" cy="3923030"/>
                    </a:xfrm>
                    <a:prstGeom prst="rect">
                      <a:avLst/>
                    </a:prstGeom>
                    <a:noFill/>
                    <a:ln>
                      <a:noFill/>
                    </a:ln>
                  </pic:spPr>
                </pic:pic>
              </a:graphicData>
            </a:graphic>
          </wp:anchor>
        </w:drawing>
      </w:r>
      <w:r>
        <w:rPr>
          <w:rFonts w:hint="eastAsia" w:ascii="宋体" w:hAnsi="宋体"/>
          <w:sz w:val="36"/>
          <w:szCs w:val="20"/>
          <w:lang w:val="en-US" w:eastAsia="zh-CN"/>
        </w:rPr>
        <w:t>模块流程图</w:t>
      </w:r>
    </w:p>
    <w:p w14:paraId="78C5450E">
      <w:pPr>
        <w:pStyle w:val="14"/>
        <w:numPr>
          <w:ilvl w:val="0"/>
          <w:numId w:val="0"/>
        </w:numPr>
        <w:rPr>
          <w:rFonts w:hint="eastAsia" w:ascii="宋体" w:hAnsi="宋体"/>
          <w:sz w:val="36"/>
          <w:szCs w:val="20"/>
          <w:lang w:val="en-US" w:eastAsia="zh-CN"/>
        </w:rPr>
      </w:pPr>
    </w:p>
    <w:p w14:paraId="64EC2D28">
      <w:pPr>
        <w:pStyle w:val="14"/>
        <w:numPr>
          <w:ilvl w:val="0"/>
          <w:numId w:val="0"/>
        </w:numPr>
        <w:rPr>
          <w:rFonts w:hint="eastAsia" w:ascii="宋体" w:hAnsi="宋体"/>
          <w:sz w:val="36"/>
          <w:szCs w:val="20"/>
          <w:lang w:val="en-US" w:eastAsia="zh-CN"/>
        </w:rPr>
      </w:pPr>
    </w:p>
    <w:p w14:paraId="073243C6">
      <w:pPr>
        <w:pStyle w:val="14"/>
        <w:numPr>
          <w:ilvl w:val="0"/>
          <w:numId w:val="0"/>
        </w:numPr>
        <w:rPr>
          <w:rFonts w:hint="eastAsia" w:ascii="宋体" w:hAnsi="宋体"/>
          <w:sz w:val="36"/>
          <w:szCs w:val="20"/>
          <w:lang w:val="en-US" w:eastAsia="zh-CN"/>
        </w:rPr>
      </w:pPr>
    </w:p>
    <w:p w14:paraId="56275331">
      <w:pPr>
        <w:pStyle w:val="14"/>
        <w:numPr>
          <w:ilvl w:val="0"/>
          <w:numId w:val="0"/>
        </w:numPr>
        <w:rPr>
          <w:rFonts w:hint="eastAsia" w:ascii="宋体" w:hAnsi="宋体"/>
          <w:sz w:val="36"/>
          <w:szCs w:val="20"/>
          <w:lang w:val="en-US" w:eastAsia="zh-CN"/>
        </w:rPr>
      </w:pPr>
    </w:p>
    <w:p w14:paraId="48D6066F">
      <w:pPr>
        <w:pStyle w:val="14"/>
        <w:numPr>
          <w:ilvl w:val="0"/>
          <w:numId w:val="0"/>
        </w:numPr>
        <w:rPr>
          <w:rFonts w:hint="eastAsia" w:ascii="宋体" w:hAnsi="宋体"/>
          <w:sz w:val="36"/>
          <w:szCs w:val="20"/>
          <w:lang w:val="en-US" w:eastAsia="zh-CN"/>
        </w:rPr>
      </w:pPr>
    </w:p>
    <w:p w14:paraId="42FD6791">
      <w:pPr>
        <w:pStyle w:val="14"/>
        <w:numPr>
          <w:ilvl w:val="0"/>
          <w:numId w:val="0"/>
        </w:numPr>
        <w:rPr>
          <w:rFonts w:hint="eastAsia" w:ascii="宋体" w:hAnsi="宋体"/>
          <w:sz w:val="36"/>
          <w:szCs w:val="20"/>
          <w:lang w:val="en-US" w:eastAsia="zh-CN"/>
        </w:rPr>
      </w:pPr>
    </w:p>
    <w:p w14:paraId="1F7CD833">
      <w:pPr>
        <w:pStyle w:val="14"/>
        <w:numPr>
          <w:ilvl w:val="0"/>
          <w:numId w:val="0"/>
        </w:numPr>
        <w:rPr>
          <w:rFonts w:hint="eastAsia" w:ascii="宋体" w:hAnsi="宋体"/>
          <w:sz w:val="36"/>
          <w:szCs w:val="20"/>
          <w:lang w:val="en-US" w:eastAsia="zh-CN"/>
        </w:rPr>
      </w:pPr>
    </w:p>
    <w:p w14:paraId="5F2C816B">
      <w:pPr>
        <w:pStyle w:val="14"/>
        <w:numPr>
          <w:ilvl w:val="0"/>
          <w:numId w:val="0"/>
        </w:numPr>
        <w:rPr>
          <w:rFonts w:hint="eastAsia" w:ascii="宋体" w:hAnsi="宋体"/>
          <w:sz w:val="36"/>
          <w:szCs w:val="20"/>
          <w:lang w:val="en-US" w:eastAsia="zh-CN"/>
        </w:rPr>
      </w:pPr>
    </w:p>
    <w:p w14:paraId="4B7FDFAC">
      <w:pPr>
        <w:pStyle w:val="14"/>
        <w:numPr>
          <w:ilvl w:val="0"/>
          <w:numId w:val="0"/>
        </w:numPr>
        <w:rPr>
          <w:rFonts w:hint="eastAsia" w:ascii="宋体" w:hAnsi="宋体"/>
          <w:sz w:val="36"/>
          <w:szCs w:val="20"/>
          <w:lang w:val="en-US" w:eastAsia="zh-CN"/>
        </w:rPr>
      </w:pPr>
    </w:p>
    <w:p w14:paraId="24FEACBD">
      <w:pPr>
        <w:pStyle w:val="14"/>
        <w:numPr>
          <w:ilvl w:val="0"/>
          <w:numId w:val="0"/>
        </w:numPr>
        <w:rPr>
          <w:rFonts w:hint="eastAsia" w:ascii="宋体" w:hAnsi="宋体"/>
          <w:sz w:val="36"/>
          <w:szCs w:val="20"/>
          <w:lang w:val="en-US" w:eastAsia="zh-CN"/>
        </w:rPr>
      </w:pPr>
      <w:r>
        <w:drawing>
          <wp:anchor distT="0" distB="0" distL="114300" distR="114300" simplePos="0" relativeHeight="251662336" behindDoc="0" locked="0" layoutInCell="1" allowOverlap="1">
            <wp:simplePos x="0" y="0"/>
            <wp:positionH relativeFrom="column">
              <wp:posOffset>2951480</wp:posOffset>
            </wp:positionH>
            <wp:positionV relativeFrom="paragraph">
              <wp:posOffset>134620</wp:posOffset>
            </wp:positionV>
            <wp:extent cx="2040890" cy="3651885"/>
            <wp:effectExtent l="0" t="0" r="1270" b="571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2040890" cy="3651885"/>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158750</wp:posOffset>
            </wp:positionH>
            <wp:positionV relativeFrom="paragraph">
              <wp:posOffset>243840</wp:posOffset>
            </wp:positionV>
            <wp:extent cx="2039620" cy="3645535"/>
            <wp:effectExtent l="0" t="0" r="2540" b="1206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2039620" cy="3645535"/>
                    </a:xfrm>
                    <a:prstGeom prst="rect">
                      <a:avLst/>
                    </a:prstGeom>
                    <a:noFill/>
                    <a:ln>
                      <a:noFill/>
                    </a:ln>
                  </pic:spPr>
                </pic:pic>
              </a:graphicData>
            </a:graphic>
          </wp:anchor>
        </w:drawing>
      </w:r>
    </w:p>
    <w:p w14:paraId="0EA5B287">
      <w:pPr>
        <w:pStyle w:val="14"/>
        <w:numPr>
          <w:ilvl w:val="0"/>
          <w:numId w:val="0"/>
        </w:numPr>
        <w:rPr>
          <w:rFonts w:hint="eastAsia" w:ascii="宋体" w:hAnsi="宋体"/>
          <w:sz w:val="36"/>
          <w:szCs w:val="20"/>
          <w:lang w:val="en-US" w:eastAsia="zh-CN"/>
        </w:rPr>
      </w:pPr>
    </w:p>
    <w:p w14:paraId="4711EE8E">
      <w:pPr>
        <w:pStyle w:val="14"/>
        <w:numPr>
          <w:ilvl w:val="0"/>
          <w:numId w:val="0"/>
        </w:numPr>
        <w:rPr>
          <w:rFonts w:hint="eastAsia" w:ascii="宋体" w:hAnsi="宋体"/>
          <w:sz w:val="36"/>
          <w:szCs w:val="20"/>
          <w:lang w:val="en-US" w:eastAsia="zh-CN"/>
        </w:rPr>
      </w:pPr>
    </w:p>
    <w:p w14:paraId="022FB5CE">
      <w:pPr>
        <w:pStyle w:val="14"/>
        <w:numPr>
          <w:ilvl w:val="0"/>
          <w:numId w:val="0"/>
        </w:numPr>
        <w:rPr>
          <w:rFonts w:hint="eastAsia" w:ascii="宋体" w:hAnsi="宋体"/>
          <w:sz w:val="36"/>
          <w:szCs w:val="20"/>
          <w:lang w:val="en-US" w:eastAsia="zh-CN"/>
        </w:rPr>
      </w:pPr>
    </w:p>
    <w:p w14:paraId="2184FED3">
      <w:pPr>
        <w:pStyle w:val="14"/>
        <w:numPr>
          <w:ilvl w:val="0"/>
          <w:numId w:val="0"/>
        </w:numPr>
        <w:rPr>
          <w:rFonts w:hint="eastAsia" w:ascii="宋体" w:hAnsi="宋体"/>
          <w:sz w:val="36"/>
          <w:szCs w:val="20"/>
          <w:lang w:val="en-US" w:eastAsia="zh-CN"/>
        </w:rPr>
      </w:pPr>
    </w:p>
    <w:p w14:paraId="47DF51DB">
      <w:pPr>
        <w:pStyle w:val="14"/>
        <w:numPr>
          <w:ilvl w:val="0"/>
          <w:numId w:val="0"/>
        </w:numPr>
        <w:rPr>
          <w:rFonts w:hint="eastAsia" w:ascii="宋体" w:hAnsi="宋体"/>
          <w:sz w:val="36"/>
          <w:szCs w:val="20"/>
          <w:lang w:val="en-US" w:eastAsia="zh-CN"/>
        </w:rPr>
      </w:pPr>
    </w:p>
    <w:p w14:paraId="10B6C018">
      <w:pPr>
        <w:pStyle w:val="14"/>
        <w:numPr>
          <w:ilvl w:val="0"/>
          <w:numId w:val="0"/>
        </w:numPr>
        <w:rPr>
          <w:rFonts w:hint="eastAsia" w:ascii="宋体" w:hAnsi="宋体"/>
          <w:sz w:val="36"/>
          <w:szCs w:val="20"/>
          <w:lang w:val="en-US" w:eastAsia="zh-CN"/>
        </w:rPr>
      </w:pPr>
    </w:p>
    <w:p w14:paraId="2CF975DF">
      <w:pPr>
        <w:pStyle w:val="14"/>
        <w:numPr>
          <w:ilvl w:val="0"/>
          <w:numId w:val="3"/>
        </w:numPr>
        <w:ind w:left="879" w:leftChars="0" w:hanging="238" w:firstLineChars="0"/>
        <w:rPr>
          <w:rFonts w:hint="eastAsia" w:ascii="宋体" w:hAnsi="宋体"/>
          <w:sz w:val="36"/>
          <w:szCs w:val="20"/>
          <w:lang w:val="en-US" w:eastAsia="zh-CN"/>
        </w:rPr>
      </w:pPr>
      <w:r>
        <w:rPr>
          <w:rFonts w:hint="eastAsia" w:ascii="宋体" w:hAnsi="宋体"/>
          <w:sz w:val="36"/>
          <w:szCs w:val="20"/>
          <w:lang w:val="en-US" w:eastAsia="zh-CN"/>
        </w:rPr>
        <w:t>电路图</w:t>
      </w:r>
    </w:p>
    <w:p w14:paraId="38EECECE">
      <w:pPr>
        <w:pStyle w:val="14"/>
        <w:numPr>
          <w:ilvl w:val="0"/>
          <w:numId w:val="0"/>
        </w:numPr>
        <w:ind w:left="0" w:leftChars="0"/>
        <w:rPr>
          <w:rFonts w:hint="eastAsia" w:ascii="宋体" w:hAnsi="宋体"/>
          <w:sz w:val="36"/>
          <w:szCs w:val="20"/>
          <w:lang w:val="en-US" w:eastAsia="zh-CN"/>
        </w:rPr>
      </w:pPr>
      <w:r>
        <w:drawing>
          <wp:anchor distT="0" distB="0" distL="114300" distR="114300" simplePos="0" relativeHeight="251663360" behindDoc="1" locked="0" layoutInCell="1" allowOverlap="1">
            <wp:simplePos x="0" y="0"/>
            <wp:positionH relativeFrom="column">
              <wp:align>center</wp:align>
            </wp:positionH>
            <wp:positionV relativeFrom="paragraph">
              <wp:posOffset>6985</wp:posOffset>
            </wp:positionV>
            <wp:extent cx="6296025" cy="2953385"/>
            <wp:effectExtent l="0" t="0" r="13335" b="3175"/>
            <wp:wrapTight wrapText="bothSides">
              <wp:wrapPolygon>
                <wp:start x="0" y="0"/>
                <wp:lineTo x="0" y="21512"/>
                <wp:lineTo x="21541" y="21512"/>
                <wp:lineTo x="21541" y="0"/>
                <wp:lineTo x="0" y="0"/>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6296025" cy="2953385"/>
                    </a:xfrm>
                    <a:prstGeom prst="rect">
                      <a:avLst/>
                    </a:prstGeom>
                    <a:noFill/>
                    <a:ln>
                      <a:noFill/>
                    </a:ln>
                  </pic:spPr>
                </pic:pic>
              </a:graphicData>
            </a:graphic>
          </wp:anchor>
        </w:drawing>
      </w:r>
    </w:p>
    <w:p w14:paraId="3F835CA9">
      <w:pPr>
        <w:pStyle w:val="14"/>
        <w:numPr>
          <w:ilvl w:val="0"/>
          <w:numId w:val="3"/>
        </w:numPr>
        <w:ind w:left="879" w:leftChars="0" w:hanging="238" w:firstLineChars="0"/>
        <w:rPr>
          <w:rFonts w:hint="eastAsia" w:ascii="宋体" w:hAnsi="宋体"/>
          <w:sz w:val="36"/>
          <w:szCs w:val="20"/>
          <w:lang w:val="en-US" w:eastAsia="zh-CN"/>
        </w:rPr>
      </w:pPr>
      <w:r>
        <w:rPr>
          <w:rFonts w:hint="eastAsia" w:ascii="宋体" w:hAnsi="宋体"/>
          <w:sz w:val="36"/>
          <w:szCs w:val="20"/>
          <w:lang w:val="en-US" w:eastAsia="zh-CN"/>
        </w:rPr>
        <w:t>模块设计思路</w:t>
      </w:r>
    </w:p>
    <w:p w14:paraId="4424DCEF">
      <w:pPr>
        <w:pStyle w:val="14"/>
        <w:numPr>
          <w:ilvl w:val="0"/>
          <w:numId w:val="0"/>
        </w:numPr>
        <w:ind w:left="641" w:leftChars="0"/>
        <w:rPr>
          <w:rFonts w:hint="eastAsia" w:ascii="宋体" w:hAnsi="宋体"/>
          <w:sz w:val="32"/>
          <w:szCs w:val="18"/>
          <w:lang w:val="en-US" w:eastAsia="zh-CN"/>
        </w:rPr>
      </w:pPr>
      <w:r>
        <w:rPr>
          <w:rFonts w:hint="eastAsia" w:ascii="宋体" w:hAnsi="宋体"/>
          <w:sz w:val="32"/>
          <w:szCs w:val="18"/>
          <w:lang w:val="en-US" w:eastAsia="zh-CN"/>
        </w:rPr>
        <w:t>①ADC0832</w:t>
      </w:r>
    </w:p>
    <w:p w14:paraId="4DCDE8C1">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经查阅大量资料，模拟光照模块所传来的是模拟电压，因为其本身是物理器件，电路中测量的物理量根据环境光的强弱输出一个相应大小的模拟电压量，需要经过a/d转换，变成0-255的数字，传回单片机，数字电压才能让单片机读取数据，并且根据数据进行下一步操作，最后选择了ADC0832这一款芯片进行模数转换</w:t>
      </w:r>
    </w:p>
    <w:p w14:paraId="2F7DEAF0">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ADC0832是8位双通道模数转换芯片，能够转换0-5V的模拟电压量为数字电压</w:t>
      </w:r>
    </w:p>
    <w:p w14:paraId="09740440">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b w:val="0"/>
          <w:bCs w:val="0"/>
          <w:sz w:val="21"/>
          <w:szCs w:val="21"/>
          <w:lang w:val="en-US" w:eastAsia="zh-CN"/>
        </w:rPr>
      </w:pPr>
      <w:r>
        <w:rPr>
          <w:rFonts w:hint="eastAsia" w:ascii="宋体" w:hAnsi="宋体"/>
          <w:b/>
          <w:bCs/>
          <w:sz w:val="21"/>
          <w:szCs w:val="21"/>
          <w:lang w:val="en-US" w:eastAsia="zh-CN"/>
        </w:rPr>
        <w:t>8位：</w:t>
      </w:r>
      <w:r>
        <w:rPr>
          <w:rFonts w:hint="eastAsia" w:ascii="宋体" w:hAnsi="宋体"/>
          <w:b w:val="0"/>
          <w:bCs w:val="0"/>
          <w:sz w:val="21"/>
          <w:szCs w:val="21"/>
          <w:lang w:val="en-US" w:eastAsia="zh-CN"/>
        </w:rPr>
        <w:t>0-5V的模拟电压量转换为0-255(2^8-1)的数字电压，电压最小分辨率约为5V/256=20mv</w:t>
      </w:r>
    </w:p>
    <w:p w14:paraId="2ED59B12">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b w:val="0"/>
          <w:bCs w:val="0"/>
          <w:sz w:val="21"/>
          <w:szCs w:val="21"/>
          <w:lang w:val="en-US" w:eastAsia="zh-CN"/>
        </w:rPr>
      </w:pPr>
      <w:r>
        <w:rPr>
          <w:rFonts w:hint="eastAsia" w:ascii="宋体" w:hAnsi="宋体"/>
          <w:b/>
          <w:bCs/>
          <w:sz w:val="21"/>
          <w:szCs w:val="21"/>
          <w:lang w:val="en-US" w:eastAsia="zh-CN"/>
        </w:rPr>
        <w:t>双通道：</w:t>
      </w:r>
      <w:r>
        <w:rPr>
          <w:rFonts w:hint="eastAsia" w:ascii="宋体" w:hAnsi="宋体"/>
          <w:b w:val="0"/>
          <w:bCs w:val="0"/>
          <w:sz w:val="21"/>
          <w:szCs w:val="21"/>
          <w:lang w:val="en-US" w:eastAsia="zh-CN"/>
        </w:rPr>
        <w:t>有两个模拟电压输入端，引脚为CH0和CH1，即可以测量两个点的电压</w:t>
      </w:r>
    </w:p>
    <w:p w14:paraId="07A2D8FA">
      <w:pPr>
        <w:pStyle w:val="14"/>
        <w:numPr>
          <w:ilvl w:val="0"/>
          <w:numId w:val="0"/>
        </w:numPr>
        <w:tabs>
          <w:tab w:val="left" w:pos="2506"/>
        </w:tabs>
        <w:ind w:left="0" w:leftChars="0" w:firstLine="0" w:firstLineChars="0"/>
        <w:jc w:val="left"/>
        <w:rPr>
          <w:rFonts w:hint="default"/>
          <w:lang w:val="en-US" w:eastAsia="zh-CN"/>
        </w:rPr>
      </w:pPr>
      <w:r>
        <w:drawing>
          <wp:anchor distT="0" distB="0" distL="114300" distR="114300" simplePos="0" relativeHeight="251664384" behindDoc="0" locked="0" layoutInCell="1" allowOverlap="1">
            <wp:simplePos x="0" y="0"/>
            <wp:positionH relativeFrom="column">
              <wp:posOffset>1372235</wp:posOffset>
            </wp:positionH>
            <wp:positionV relativeFrom="paragraph">
              <wp:posOffset>86995</wp:posOffset>
            </wp:positionV>
            <wp:extent cx="2495550" cy="1412875"/>
            <wp:effectExtent l="0" t="0" r="3810" b="4445"/>
            <wp:wrapTopAndBottom/>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2495550" cy="1412875"/>
                    </a:xfrm>
                    <a:prstGeom prst="rect">
                      <a:avLst/>
                    </a:prstGeom>
                    <a:noFill/>
                    <a:ln>
                      <a:noFill/>
                    </a:ln>
                  </pic:spPr>
                </pic:pic>
              </a:graphicData>
            </a:graphic>
          </wp:anchor>
        </w:drawing>
      </w:r>
      <w:r>
        <w:rPr>
          <w:rFonts w:hint="eastAsia"/>
          <w:lang w:val="en-US" w:eastAsia="zh-CN"/>
        </w:rPr>
        <w:tab/>
      </w:r>
      <w:r>
        <w:rPr>
          <w:rFonts w:hint="eastAsia"/>
          <w:lang w:val="en-US" w:eastAsia="zh-CN"/>
        </w:rPr>
        <w:tab/>
      </w:r>
      <w:r>
        <w:rPr>
          <w:rFonts w:hint="eastAsia"/>
          <w:lang w:val="en-US" w:eastAsia="zh-CN"/>
        </w:rPr>
        <w:t xml:space="preserve">  </w:t>
      </w:r>
      <w:r>
        <w:rPr>
          <w:rFonts w:hint="eastAsia"/>
          <w:sz w:val="20"/>
          <w:szCs w:val="21"/>
          <w:lang w:val="en-US" w:eastAsia="zh-CN"/>
        </w:rPr>
        <w:t>图1-1 ADC0832引脚</w:t>
      </w:r>
    </w:p>
    <w:p w14:paraId="162131A0">
      <w:pPr>
        <w:pStyle w:val="14"/>
        <w:numPr>
          <w:ilvl w:val="0"/>
          <w:numId w:val="0"/>
        </w:numPr>
        <w:rPr>
          <w:rFonts w:hint="eastAsia" w:ascii="宋体" w:hAnsi="宋体"/>
          <w:sz w:val="21"/>
          <w:szCs w:val="21"/>
          <w:lang w:val="en-US" w:eastAsia="zh-CN"/>
        </w:rPr>
      </w:pPr>
      <w:r>
        <w:rPr>
          <w:rFonts w:hint="eastAsia" w:ascii="宋体" w:hAnsi="宋体"/>
          <w:sz w:val="21"/>
          <w:szCs w:val="21"/>
          <w:lang w:val="en-US" w:eastAsia="zh-CN"/>
        </w:rPr>
        <w:t>引脚含义如下表：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
        <w:gridCol w:w="835"/>
        <w:gridCol w:w="4565"/>
      </w:tblGrid>
      <w:tr w14:paraId="029F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435" w:type="dxa"/>
          </w:tcPr>
          <w:p w14:paraId="570B99EB">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1</w:t>
            </w:r>
          </w:p>
        </w:tc>
        <w:tc>
          <w:tcPr>
            <w:tcW w:w="835" w:type="dxa"/>
          </w:tcPr>
          <w:p w14:paraId="70C440A4">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CS_</w:t>
            </w:r>
          </w:p>
        </w:tc>
        <w:tc>
          <w:tcPr>
            <w:tcW w:w="4565" w:type="dxa"/>
          </w:tcPr>
          <w:p w14:paraId="73AF1EFF">
            <w:pPr>
              <w:pStyle w:val="14"/>
              <w:numPr>
                <w:ilvl w:val="0"/>
                <w:numId w:val="0"/>
              </w:numPr>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片选使能，低电平芯片使能</w:t>
            </w:r>
          </w:p>
        </w:tc>
      </w:tr>
      <w:tr w14:paraId="31803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 w:type="dxa"/>
          </w:tcPr>
          <w:p w14:paraId="5510E64D">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2</w:t>
            </w:r>
          </w:p>
        </w:tc>
        <w:tc>
          <w:tcPr>
            <w:tcW w:w="835" w:type="dxa"/>
          </w:tcPr>
          <w:p w14:paraId="03661F7E">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CHO</w:t>
            </w:r>
          </w:p>
        </w:tc>
        <w:tc>
          <w:tcPr>
            <w:tcW w:w="4565" w:type="dxa"/>
          </w:tcPr>
          <w:p w14:paraId="68395385">
            <w:pPr>
              <w:pStyle w:val="14"/>
              <w:numPr>
                <w:ilvl w:val="0"/>
                <w:numId w:val="0"/>
              </w:numPr>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模拟输入通道0，或作为IN+/-使用</w:t>
            </w:r>
          </w:p>
        </w:tc>
      </w:tr>
      <w:tr w14:paraId="5B946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435" w:type="dxa"/>
          </w:tcPr>
          <w:p w14:paraId="022134C2">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3</w:t>
            </w:r>
          </w:p>
        </w:tc>
        <w:tc>
          <w:tcPr>
            <w:tcW w:w="835" w:type="dxa"/>
          </w:tcPr>
          <w:p w14:paraId="1A125DEF">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CH1</w:t>
            </w:r>
          </w:p>
        </w:tc>
        <w:tc>
          <w:tcPr>
            <w:tcW w:w="4565" w:type="dxa"/>
          </w:tcPr>
          <w:p w14:paraId="30F281D9">
            <w:pPr>
              <w:pStyle w:val="14"/>
              <w:numPr>
                <w:ilvl w:val="0"/>
                <w:numId w:val="0"/>
              </w:numPr>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模拟输入通道1，或作为IN+/-使用</w:t>
            </w:r>
          </w:p>
        </w:tc>
      </w:tr>
      <w:tr w14:paraId="406C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 w:type="dxa"/>
          </w:tcPr>
          <w:p w14:paraId="0531112B">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4</w:t>
            </w:r>
          </w:p>
        </w:tc>
        <w:tc>
          <w:tcPr>
            <w:tcW w:w="835" w:type="dxa"/>
          </w:tcPr>
          <w:p w14:paraId="2CC15271">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GND</w:t>
            </w:r>
          </w:p>
        </w:tc>
        <w:tc>
          <w:tcPr>
            <w:tcW w:w="4565" w:type="dxa"/>
          </w:tcPr>
          <w:p w14:paraId="3A5B7EAA">
            <w:pPr>
              <w:pStyle w:val="14"/>
              <w:numPr>
                <w:ilvl w:val="0"/>
                <w:numId w:val="0"/>
              </w:numPr>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电压零电位，接地</w:t>
            </w:r>
          </w:p>
        </w:tc>
      </w:tr>
      <w:tr w14:paraId="19019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 w:type="dxa"/>
          </w:tcPr>
          <w:p w14:paraId="7A1C41EF">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5</w:t>
            </w:r>
          </w:p>
        </w:tc>
        <w:tc>
          <w:tcPr>
            <w:tcW w:w="835" w:type="dxa"/>
          </w:tcPr>
          <w:p w14:paraId="1C8428EE">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DI</w:t>
            </w:r>
          </w:p>
        </w:tc>
        <w:tc>
          <w:tcPr>
            <w:tcW w:w="4565" w:type="dxa"/>
          </w:tcPr>
          <w:p w14:paraId="6CC6F0C2">
            <w:pPr>
              <w:pStyle w:val="14"/>
              <w:numPr>
                <w:ilvl w:val="0"/>
                <w:numId w:val="0"/>
              </w:numPr>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数据信号输入，选择通道控制</w:t>
            </w:r>
          </w:p>
        </w:tc>
      </w:tr>
      <w:tr w14:paraId="6B07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 w:type="dxa"/>
          </w:tcPr>
          <w:p w14:paraId="26429B04">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6</w:t>
            </w:r>
          </w:p>
        </w:tc>
        <w:tc>
          <w:tcPr>
            <w:tcW w:w="835" w:type="dxa"/>
          </w:tcPr>
          <w:p w14:paraId="13DEC3F7">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DO</w:t>
            </w:r>
          </w:p>
        </w:tc>
        <w:tc>
          <w:tcPr>
            <w:tcW w:w="4565" w:type="dxa"/>
          </w:tcPr>
          <w:p w14:paraId="6E77EA0F">
            <w:pPr>
              <w:pStyle w:val="14"/>
              <w:numPr>
                <w:ilvl w:val="0"/>
                <w:numId w:val="0"/>
              </w:numPr>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数据信号输出，转换数据输出</w:t>
            </w:r>
          </w:p>
        </w:tc>
      </w:tr>
      <w:tr w14:paraId="1E8B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 w:type="dxa"/>
          </w:tcPr>
          <w:p w14:paraId="4D29AB3F">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7</w:t>
            </w:r>
          </w:p>
        </w:tc>
        <w:tc>
          <w:tcPr>
            <w:tcW w:w="835" w:type="dxa"/>
          </w:tcPr>
          <w:p w14:paraId="0118CEF1">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CLK</w:t>
            </w:r>
          </w:p>
        </w:tc>
        <w:tc>
          <w:tcPr>
            <w:tcW w:w="4565" w:type="dxa"/>
          </w:tcPr>
          <w:p w14:paraId="1DC666C7">
            <w:pPr>
              <w:pStyle w:val="14"/>
              <w:numPr>
                <w:ilvl w:val="0"/>
                <w:numId w:val="0"/>
              </w:numPr>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芯片时钟输入</w:t>
            </w:r>
          </w:p>
        </w:tc>
      </w:tr>
      <w:tr w14:paraId="38B9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 w:type="dxa"/>
          </w:tcPr>
          <w:p w14:paraId="062F42D5">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8</w:t>
            </w:r>
          </w:p>
        </w:tc>
        <w:tc>
          <w:tcPr>
            <w:tcW w:w="835" w:type="dxa"/>
          </w:tcPr>
          <w:p w14:paraId="054BFB2A">
            <w:pPr>
              <w:pStyle w:val="14"/>
              <w:numPr>
                <w:ilvl w:val="0"/>
                <w:numId w:val="0"/>
              </w:numPr>
              <w:rPr>
                <w:rFonts w:hint="default" w:ascii="宋体" w:hAnsi="宋体"/>
                <w:sz w:val="21"/>
                <w:szCs w:val="21"/>
                <w:vertAlign w:val="baseline"/>
                <w:lang w:val="en-US" w:eastAsia="zh-CN"/>
              </w:rPr>
            </w:pPr>
            <w:r>
              <w:rPr>
                <w:rFonts w:hint="eastAsia" w:ascii="宋体" w:hAnsi="宋体"/>
                <w:sz w:val="24"/>
                <w:szCs w:val="24"/>
                <w:vertAlign w:val="baseline"/>
                <w:lang w:val="en-US" w:eastAsia="zh-CN"/>
              </w:rPr>
              <w:t>VCC</w:t>
            </w:r>
          </w:p>
        </w:tc>
        <w:tc>
          <w:tcPr>
            <w:tcW w:w="4565" w:type="dxa"/>
          </w:tcPr>
          <w:p w14:paraId="4B77F727">
            <w:pPr>
              <w:pStyle w:val="14"/>
              <w:numPr>
                <w:ilvl w:val="0"/>
                <w:numId w:val="0"/>
              </w:numPr>
              <w:rPr>
                <w:rFonts w:hint="default" w:ascii="宋体" w:hAnsi="宋体"/>
                <w:sz w:val="21"/>
                <w:szCs w:val="21"/>
                <w:vertAlign w:val="baseline"/>
                <w:lang w:val="en-US" w:eastAsia="zh-CN"/>
              </w:rPr>
            </w:pPr>
            <w:r>
              <w:rPr>
                <w:rFonts w:hint="eastAsia" w:ascii="宋体" w:hAnsi="宋体"/>
                <w:sz w:val="21"/>
                <w:szCs w:val="21"/>
                <w:vertAlign w:val="baseline"/>
                <w:lang w:val="en-US" w:eastAsia="zh-CN"/>
              </w:rPr>
              <w:t>电源输入</w:t>
            </w:r>
          </w:p>
        </w:tc>
      </w:tr>
    </w:tbl>
    <w:p w14:paraId="4335CFFD">
      <w:pPr>
        <w:pStyle w:val="14"/>
        <w:numPr>
          <w:ilvl w:val="0"/>
          <w:numId w:val="0"/>
        </w:numPr>
        <w:rPr>
          <w:rFonts w:hint="eastAsia" w:ascii="宋体" w:hAnsi="宋体"/>
          <w:sz w:val="21"/>
          <w:szCs w:val="21"/>
          <w:lang w:val="en-US" w:eastAsia="zh-CN"/>
        </w:rPr>
      </w:pPr>
      <w:r>
        <w:rPr>
          <w:rFonts w:hint="eastAsia" w:ascii="宋体" w:hAnsi="宋体"/>
          <w:sz w:val="21"/>
          <w:szCs w:val="21"/>
          <w:lang w:val="en-US" w:eastAsia="zh-CN"/>
        </w:rPr>
        <w:t>其中IN+/-用于差分输入，本设计不进行介绍</w:t>
      </w:r>
    </w:p>
    <w:p w14:paraId="3260C4F6">
      <w:pPr>
        <w:pStyle w:val="14"/>
        <w:numPr>
          <w:ilvl w:val="0"/>
          <w:numId w:val="0"/>
        </w:numPr>
        <w:rPr>
          <w:rFonts w:hint="eastAsia" w:ascii="宋体" w:hAnsi="宋体"/>
          <w:sz w:val="21"/>
          <w:szCs w:val="21"/>
          <w:lang w:val="en-US" w:eastAsia="zh-CN"/>
        </w:rPr>
      </w:pPr>
      <w:r>
        <w:rPr>
          <w:rFonts w:hint="eastAsia" w:ascii="宋体" w:hAnsi="宋体"/>
          <w:sz w:val="21"/>
          <w:szCs w:val="21"/>
          <w:lang w:val="en-US" w:eastAsia="zh-CN"/>
        </w:rPr>
        <w:t>本次智能路灯设计使用单端输入通道CH0，接线图如下：</w:t>
      </w:r>
    </w:p>
    <w:p w14:paraId="77E126C5">
      <w:pPr>
        <w:pStyle w:val="14"/>
        <w:numPr>
          <w:ilvl w:val="0"/>
          <w:numId w:val="0"/>
        </w:numPr>
        <w:rPr>
          <w:rFonts w:hint="eastAsia"/>
          <w:lang w:val="en-US" w:eastAsia="zh-CN"/>
        </w:rPr>
      </w:pPr>
      <w:r>
        <w:drawing>
          <wp:anchor distT="0" distB="0" distL="114300" distR="114300" simplePos="0" relativeHeight="251665408" behindDoc="0" locked="0" layoutInCell="1" allowOverlap="1">
            <wp:simplePos x="0" y="0"/>
            <wp:positionH relativeFrom="column">
              <wp:align>center</wp:align>
            </wp:positionH>
            <wp:positionV relativeFrom="paragraph">
              <wp:posOffset>68580</wp:posOffset>
            </wp:positionV>
            <wp:extent cx="3630930" cy="2742565"/>
            <wp:effectExtent l="0" t="0" r="11430" b="635"/>
            <wp:wrapTopAndBottom/>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3630930" cy="2742565"/>
                    </a:xfrm>
                    <a:prstGeom prst="rect">
                      <a:avLst/>
                    </a:prstGeom>
                    <a:noFill/>
                    <a:ln>
                      <a:noFill/>
                    </a:ln>
                  </pic:spPr>
                </pic:pic>
              </a:graphicData>
            </a:graphic>
          </wp:anchor>
        </w:drawing>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sz w:val="20"/>
          <w:szCs w:val="21"/>
          <w:lang w:val="en-US" w:eastAsia="zh-CN"/>
        </w:rPr>
        <w:t>ADC0832接线图</w:t>
      </w:r>
    </w:p>
    <w:p w14:paraId="3EB93BF5">
      <w:pPr>
        <w:pStyle w:val="14"/>
        <w:numPr>
          <w:ilvl w:val="0"/>
          <w:numId w:val="0"/>
        </w:numPr>
        <w:rPr>
          <w:rFonts w:hint="eastAsia"/>
          <w:lang w:val="en-US" w:eastAsia="zh-CN"/>
        </w:rPr>
      </w:pPr>
      <w:r>
        <w:rPr>
          <w:rFonts w:hint="eastAsia"/>
          <w:lang w:val="en-US" w:eastAsia="zh-CN"/>
        </w:rPr>
        <w:t>补充：DI和DO接到同一个引脚，是因为在起始信号时DO无作用，之后数据输出时DI又无作用了，时序上的使用没有交集，可以节约IO口，更加简洁。</w:t>
      </w:r>
    </w:p>
    <w:p w14:paraId="0CF79B45">
      <w:pPr>
        <w:pStyle w:val="14"/>
        <w:numPr>
          <w:ilvl w:val="0"/>
          <w:numId w:val="0"/>
        </w:numPr>
        <w:ind w:firstLine="420" w:firstLineChars="200"/>
        <w:rPr>
          <w:rFonts w:hint="eastAsia"/>
          <w:lang w:val="en-US" w:eastAsia="zh-CN"/>
        </w:rPr>
      </w:pPr>
      <w:r>
        <w:rPr>
          <w:rFonts w:hint="eastAsia"/>
          <w:lang w:val="en-US" w:eastAsia="zh-CN"/>
        </w:rPr>
        <w:t>使用方法及代码编写部分，单片机按照时序图生成脉冲信号，并在固定的时间内写入和读出数据，时序图如下：</w:t>
      </w:r>
    </w:p>
    <w:p w14:paraId="116B10E6">
      <w:pPr>
        <w:pStyle w:val="14"/>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lang w:val="en-US" w:eastAsia="zh-CN"/>
        </w:rPr>
      </w:pPr>
      <w:r>
        <w:rPr>
          <w:rFonts w:hint="default"/>
          <w:lang w:val="en-US" w:eastAsia="zh-CN"/>
        </w:rPr>
        <w:drawing>
          <wp:anchor distT="0" distB="0" distL="114300" distR="114300" simplePos="0" relativeHeight="251666432" behindDoc="0" locked="0" layoutInCell="1" allowOverlap="1">
            <wp:simplePos x="0" y="0"/>
            <wp:positionH relativeFrom="column">
              <wp:posOffset>635</wp:posOffset>
            </wp:positionH>
            <wp:positionV relativeFrom="paragraph">
              <wp:posOffset>90170</wp:posOffset>
            </wp:positionV>
            <wp:extent cx="5264150" cy="2380615"/>
            <wp:effectExtent l="0" t="0" r="8890" b="12065"/>
            <wp:wrapTopAndBottom/>
            <wp:docPr id="11" name="图片 11" descr="C:/Users/Fe/Desktop/改.png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Fe/Desktop/改.png改"/>
                    <pic:cNvPicPr>
                      <a:picLocks noChangeAspect="1"/>
                    </pic:cNvPicPr>
                  </pic:nvPicPr>
                  <pic:blipFill>
                    <a:blip r:embed="rId12"/>
                    <a:srcRect l="13" r="13"/>
                    <a:stretch>
                      <a:fillRect/>
                    </a:stretch>
                  </pic:blipFill>
                  <pic:spPr>
                    <a:xfrm>
                      <a:off x="0" y="0"/>
                      <a:ext cx="5264150" cy="2380615"/>
                    </a:xfrm>
                    <a:prstGeom prst="rect">
                      <a:avLst/>
                    </a:prstGeom>
                  </pic:spPr>
                </pic:pic>
              </a:graphicData>
            </a:graphic>
          </wp:anchor>
        </w:drawing>
      </w:r>
      <w:r>
        <w:rPr>
          <w:rFonts w:hint="eastAsia"/>
          <w:lang w:val="en-US" w:eastAsia="zh-CN"/>
        </w:rPr>
        <w:t>从左到右开始，红色线位置代表的是初始化信号，初始化时CLK为低电平，CS片选信号为高电平，失能，DI和DO随意。</w:t>
      </w:r>
    </w:p>
    <w:p w14:paraId="7FBFE68A">
      <w:pPr>
        <w:pStyle w:val="14"/>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从绿色线开始，是ADC0832芯片工作的起始信号，CS为低电平，DI为高电平，CLK输出一个脉冲，拉高，延时，再拉低，这里需要注意延时时长问题，可以添加nop来进行一个机械周期的延时，但是仿真通常不需要进行此类延时，再加上单片机主频12MHZ通常也无需使用nop，严谨起见可以加上，单片机频率和延时时序的讨论后面会讲到，这里不再赘述。值得注意的是在第 1 个时钟脉冲的下沉之前 DI 端必须是高电平，表示启始信号。</w:t>
      </w:r>
    </w:p>
    <w:p w14:paraId="3DCDEC71">
      <w:pPr>
        <w:pStyle w:val="14"/>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两根蓝色线之间就是用于选择通道的，在第 2、3 个脉冲下沉之前 DI 端应输入 2 位数据用于选择通道功能，如下图：</w:t>
      </w:r>
    </w:p>
    <w:p w14:paraId="77EB0140">
      <w:pPr>
        <w:pStyle w:val="14"/>
        <w:widowControl w:val="0"/>
        <w:numPr>
          <w:ilvl w:val="0"/>
          <w:numId w:val="0"/>
        </w:numPr>
        <w:ind w:left="2940" w:leftChars="0" w:firstLine="420" w:firstLineChars="0"/>
        <w:jc w:val="both"/>
        <w:rPr>
          <w:rFonts w:hint="default"/>
          <w:lang w:val="en-US" w:eastAsia="zh-CN"/>
        </w:rPr>
      </w:pPr>
      <w:r>
        <w:rPr>
          <w:rFonts w:hint="default"/>
          <w:sz w:val="20"/>
          <w:szCs w:val="21"/>
          <w:lang w:val="en-US" w:eastAsia="zh-CN"/>
        </w:rPr>
        <w:drawing>
          <wp:anchor distT="0" distB="0" distL="114300" distR="114300" simplePos="0" relativeHeight="251667456" behindDoc="0" locked="0" layoutInCell="1" allowOverlap="1">
            <wp:simplePos x="0" y="0"/>
            <wp:positionH relativeFrom="column">
              <wp:align>center</wp:align>
            </wp:positionH>
            <wp:positionV relativeFrom="paragraph">
              <wp:posOffset>28575</wp:posOffset>
            </wp:positionV>
            <wp:extent cx="5273040" cy="730885"/>
            <wp:effectExtent l="0" t="0" r="0" b="635"/>
            <wp:wrapTopAndBottom/>
            <wp:docPr id="13" name="图片 13" descr="95515d5fa25b1f0428e4515d8f39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5515d5fa25b1f0428e4515d8f390dd"/>
                    <pic:cNvPicPr>
                      <a:picLocks noChangeAspect="1"/>
                    </pic:cNvPicPr>
                  </pic:nvPicPr>
                  <pic:blipFill>
                    <a:blip r:embed="rId13"/>
                    <a:stretch>
                      <a:fillRect/>
                    </a:stretch>
                  </pic:blipFill>
                  <pic:spPr>
                    <a:xfrm>
                      <a:off x="0" y="0"/>
                      <a:ext cx="5273040" cy="730885"/>
                    </a:xfrm>
                    <a:prstGeom prst="rect">
                      <a:avLst/>
                    </a:prstGeom>
                  </pic:spPr>
                </pic:pic>
              </a:graphicData>
            </a:graphic>
          </wp:anchor>
        </w:drawing>
      </w:r>
      <w:r>
        <w:rPr>
          <w:rFonts w:hint="eastAsia"/>
          <w:sz w:val="20"/>
          <w:szCs w:val="21"/>
          <w:lang w:val="en-US" w:eastAsia="zh-CN"/>
        </w:rPr>
        <w:t>通道0选择示意图</w:t>
      </w:r>
    </w:p>
    <w:p w14:paraId="2B462B5E">
      <w:pPr>
        <w:pStyle w:val="14"/>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再向右，介于蓝色和最后一条黑色线的部分就是输出的数据，一共分为两部分，第一部分是前八位，是先输出高位，第二部分是后八位，先输出低位，需要注意的是，在输出前八位时，已经把最低位输出了，后面再进行输出的时候，就不用输出最低位了。总共输出的前八位和后八位是一样的，后八位起到差错校验的作用。</w:t>
      </w:r>
    </w:p>
    <w:p w14:paraId="4560ED35">
      <w:pPr>
        <w:pStyle w:val="14"/>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黑色线之后就结束了，CS片段拉高，失能。</w:t>
      </w:r>
    </w:p>
    <w:p w14:paraId="543B0F7A">
      <w:pPr>
        <w:pStyle w:val="14"/>
        <w:numPr>
          <w:ilvl w:val="0"/>
          <w:numId w:val="0"/>
        </w:numPr>
        <w:ind w:left="641" w:leftChars="0"/>
        <w:rPr>
          <w:rFonts w:hint="eastAsia" w:ascii="宋体" w:hAnsi="宋体"/>
          <w:sz w:val="32"/>
          <w:szCs w:val="18"/>
          <w:lang w:val="en-US" w:eastAsia="zh-CN"/>
        </w:rPr>
      </w:pPr>
      <w:r>
        <w:rPr>
          <w:rFonts w:hint="eastAsia" w:ascii="宋体" w:hAnsi="宋体"/>
          <w:sz w:val="32"/>
          <w:szCs w:val="18"/>
          <w:lang w:val="en-US" w:eastAsia="zh-CN"/>
        </w:rPr>
        <w:t>②光敏电阻和R3以及光照阈值的确定</w:t>
      </w:r>
    </w:p>
    <w:p w14:paraId="51CD939B">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光敏电阻与电阻组成分压电路，环境光强度越强，光敏电阻越小，ADC0832检测的电压越低，并设定一个光照数字电压阈值，小于设定阈值关闭所有LED灯；在此设计中，我们设定4V的模拟电压为电压阈值，低于这个电压说明R3分压越多，光敏电阻小，环境光强度强，即到达一定光照强度，无论人数多少，都不会开灯。4V模拟电压转换相应阈值的数字电压公式为，</w:t>
      </w:r>
    </w:p>
    <w:p w14:paraId="4182AC3A">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default" w:ascii="宋体" w:hAnsi="宋体"/>
          <w:sz w:val="21"/>
          <w:szCs w:val="21"/>
          <w:lang w:val="en-US" w:eastAsia="zh-CN"/>
        </w:rPr>
        <w:drawing>
          <wp:anchor distT="0" distB="0" distL="114300" distR="114300" simplePos="0" relativeHeight="251668480" behindDoc="0" locked="0" layoutInCell="1" allowOverlap="1">
            <wp:simplePos x="0" y="0"/>
            <wp:positionH relativeFrom="column">
              <wp:align>center</wp:align>
            </wp:positionH>
            <wp:positionV relativeFrom="paragraph">
              <wp:posOffset>43180</wp:posOffset>
            </wp:positionV>
            <wp:extent cx="1781175" cy="504825"/>
            <wp:effectExtent l="0" t="0" r="0" b="0"/>
            <wp:wrapTopAndBottom/>
            <wp:docPr id="14" name="图片 14" descr="C:/Users/Fe/Downloads/ProcessOn-latex150328.jpgProcessOn-latex15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Fe/Downloads/ProcessOn-latex150328.jpgProcessOn-latex150328"/>
                    <pic:cNvPicPr>
                      <a:picLocks noChangeAspect="1"/>
                    </pic:cNvPicPr>
                  </pic:nvPicPr>
                  <pic:blipFill>
                    <a:blip r:embed="rId14"/>
                    <a:srcRect/>
                    <a:stretch>
                      <a:fillRect/>
                    </a:stretch>
                  </pic:blipFill>
                  <pic:spPr>
                    <a:xfrm>
                      <a:off x="0" y="0"/>
                      <a:ext cx="1781175" cy="504825"/>
                    </a:xfrm>
                    <a:prstGeom prst="rect">
                      <a:avLst/>
                    </a:prstGeom>
                  </pic:spPr>
                </pic:pic>
              </a:graphicData>
            </a:graphic>
          </wp:anchor>
        </w:drawing>
      </w:r>
      <w:r>
        <w:rPr>
          <w:rFonts w:hint="eastAsia" w:ascii="宋体" w:hAnsi="宋体"/>
          <w:sz w:val="21"/>
          <w:szCs w:val="21"/>
          <w:lang w:val="en-US" w:eastAsia="zh-CN"/>
        </w:rPr>
        <w:t>4V为设定的模拟电压阈值，可以改为其他数据，计算得V数字=204，若AD转换得到的数字电压小于204，就意味着光照足够强，可以关闭路灯。</w:t>
      </w:r>
    </w:p>
    <w:p w14:paraId="73E1531C">
      <w:pPr>
        <w:pStyle w:val="14"/>
        <w:numPr>
          <w:ilvl w:val="0"/>
          <w:numId w:val="0"/>
        </w:numPr>
        <w:ind w:left="641" w:leftChars="0"/>
        <w:rPr>
          <w:rFonts w:hint="eastAsia" w:ascii="宋体" w:hAnsi="宋体"/>
          <w:sz w:val="32"/>
          <w:szCs w:val="18"/>
          <w:lang w:val="en-US" w:eastAsia="zh-CN"/>
        </w:rPr>
      </w:pPr>
      <w:r>
        <w:rPr>
          <w:rFonts w:hint="eastAsia" w:ascii="宋体" w:hAnsi="宋体"/>
          <w:sz w:val="32"/>
          <w:szCs w:val="18"/>
          <w:lang w:val="en-US" w:eastAsia="zh-CN"/>
        </w:rPr>
        <w:t>③中断嵌套--INTO中断和TO中断</w:t>
      </w:r>
    </w:p>
    <w:p w14:paraId="5345C2E5">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本设计中涉及两个中断分别是：按键模拟红外传感检测定时器T0中断和路灯故障报警外部中断，其中定时器TO实现按键每5ms周期性定时检测来检测人数是否有增加并且驱动led是否需要点亮；外部中断0功能为路灯故障时人工报警，表现为红色LED常亮，蜂鸣器响铃10s，</w:t>
      </w:r>
    </w:p>
    <w:p w14:paraId="29FAFB28">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容易观察出报警功能需要全局监测，因此需要中断嵌套，根据优先级规则，同级中断源同时提出请求时按自然优先级相应：INTO-&gt;TO-&gt;INT1-&gt;T1-TI/RI，因此无需分别设置中断级别就可以达到所需实际要求。</w:t>
      </w:r>
    </w:p>
    <w:p w14:paraId="2200204D">
      <w:pPr>
        <w:pStyle w:val="14"/>
        <w:numPr>
          <w:ilvl w:val="0"/>
          <w:numId w:val="0"/>
        </w:numPr>
        <w:ind w:left="641" w:leftChars="0"/>
        <w:rPr>
          <w:rFonts w:hint="eastAsia" w:ascii="宋体" w:hAnsi="宋体"/>
          <w:sz w:val="32"/>
          <w:szCs w:val="18"/>
          <w:lang w:val="en-US" w:eastAsia="zh-CN"/>
        </w:rPr>
      </w:pPr>
      <w:r>
        <w:rPr>
          <w:rFonts w:hint="eastAsia" w:ascii="宋体" w:hAnsi="宋体"/>
          <w:sz w:val="32"/>
          <w:szCs w:val="18"/>
          <w:lang w:val="en-US" w:eastAsia="zh-CN"/>
        </w:rPr>
        <w:t>④按键模拟红外传感的逻辑</w:t>
      </w:r>
    </w:p>
    <w:p w14:paraId="5BF3F2D5">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硬件原理与功能映射：按键模拟，采用机械按键（独立按键）连接至单片机引脚P2.3，每次按下代表1人经过红外传感区域，通过软件计数模拟人流量统计。</w:t>
      </w:r>
    </w:p>
    <w:p w14:paraId="715EF891">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软件逻辑流程：人数变量初始化为0，LED默认全关，定时器T0配置为5ms中断，使能中断用于周期性检测按键。</w:t>
      </w:r>
    </w:p>
    <w:p w14:paraId="4D12792F">
      <w:pPr>
        <w:pStyle w:val="14"/>
        <w:numPr>
          <w:ilvl w:val="0"/>
          <w:numId w:val="0"/>
        </w:numPr>
        <w:ind w:left="641" w:leftChars="0"/>
        <w:rPr>
          <w:rFonts w:hint="eastAsia" w:ascii="宋体" w:hAnsi="宋体"/>
          <w:sz w:val="32"/>
          <w:szCs w:val="18"/>
          <w:lang w:val="en-US" w:eastAsia="zh-CN"/>
        </w:rPr>
      </w:pPr>
      <w:r>
        <w:rPr>
          <w:rFonts w:hint="eastAsia" w:ascii="宋体" w:hAnsi="宋体"/>
          <w:sz w:val="32"/>
          <w:szCs w:val="18"/>
          <w:lang w:val="en-US" w:eastAsia="zh-CN"/>
        </w:rPr>
        <w:t>⑤动态数码管显示实时人数，按一次人数加1</w:t>
      </w:r>
    </w:p>
    <w:p w14:paraId="6390239F">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定义pep为实时检测的人数，定义按键标志位来检测按键是否按下并且弹起，只有当按键按下并且弹起时，pep才会自增一次，为防止两位数码管溢出，当pep&gt;99时，置pep为0；采用动态数码管直观显示人数，使用缓冲数组存储个位和十位，输出个位时，只需将IO设为SEG_CODE[pep%10]并且选中个位的位选；输出十位时，只需将IO设为SEG_CODE[pep/10]再选中十位的位选即可。</w:t>
      </w:r>
    </w:p>
    <w:p w14:paraId="4CBEA111">
      <w:pPr>
        <w:pStyle w:val="14"/>
        <w:numPr>
          <w:ilvl w:val="0"/>
          <w:numId w:val="0"/>
        </w:numPr>
        <w:ind w:left="641" w:leftChars="0"/>
        <w:rPr>
          <w:rFonts w:hint="eastAsia" w:ascii="宋体" w:hAnsi="宋体"/>
          <w:sz w:val="32"/>
          <w:szCs w:val="18"/>
          <w:lang w:val="en-US" w:eastAsia="zh-CN"/>
        </w:rPr>
      </w:pPr>
      <w:r>
        <w:rPr>
          <w:rFonts w:hint="eastAsia" w:ascii="宋体" w:hAnsi="宋体"/>
          <w:sz w:val="32"/>
          <w:szCs w:val="18"/>
          <w:lang w:val="en-US" w:eastAsia="zh-CN"/>
        </w:rPr>
        <w:t>⑥根据人数确定LED亮灭的个数</w:t>
      </w:r>
    </w:p>
    <w:p w14:paraId="41DAF7F4">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先比较ADC0832传来的数据和阈值MAX的大小，若小于，无论人数多少都不开灯，若大于，再根据pep的值进行比较，同时pep会在中断进行周期性按键实时监测，确保能够第一时间作出相应亮灭灯操作</w:t>
      </w:r>
    </w:p>
    <w:p w14:paraId="48B9E7EE">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当pep在1~9时（不包含零），开启2个LED灯；</w:t>
      </w:r>
    </w:p>
    <w:p w14:paraId="6897DEC0">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当pep在10~29时，开启5个LED灯；</w:t>
      </w:r>
    </w:p>
    <w:p w14:paraId="39CF5FBF">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32"/>
          <w:szCs w:val="18"/>
          <w:lang w:val="en-US" w:eastAsia="zh-CN"/>
        </w:rPr>
      </w:pPr>
      <w:r>
        <w:rPr>
          <w:rFonts w:hint="eastAsia" w:ascii="宋体" w:hAnsi="宋体"/>
          <w:sz w:val="21"/>
          <w:szCs w:val="21"/>
          <w:lang w:val="en-US" w:eastAsia="zh-CN"/>
        </w:rPr>
        <w:t>当pep 在30及以上时，开启全部LED灯。</w:t>
      </w:r>
    </w:p>
    <w:p w14:paraId="5BB98AEC">
      <w:pPr>
        <w:pStyle w:val="14"/>
        <w:numPr>
          <w:ilvl w:val="0"/>
          <w:numId w:val="1"/>
        </w:numPr>
        <w:ind w:left="880" w:leftChars="0" w:hanging="880" w:firstLineChars="0"/>
        <w:rPr>
          <w:rFonts w:ascii="宋体" w:hAnsi="宋体"/>
          <w:sz w:val="44"/>
        </w:rPr>
      </w:pPr>
      <w:r>
        <w:rPr>
          <w:rFonts w:hint="eastAsia" w:ascii="宋体" w:hAnsi="宋体"/>
          <w:sz w:val="44"/>
        </w:rPr>
        <w:t>测试结果</w:t>
      </w:r>
    </w:p>
    <w:p w14:paraId="604C8A98">
      <w:pPr>
        <w:pStyle w:val="14"/>
        <w:numPr>
          <w:ilvl w:val="0"/>
          <w:numId w:val="5"/>
        </w:numPr>
        <w:ind w:leftChars="0"/>
        <w:rPr>
          <w:rFonts w:hint="eastAsia" w:ascii="宋体" w:hAnsi="宋体"/>
          <w:sz w:val="36"/>
          <w:szCs w:val="20"/>
          <w:lang w:val="en-US" w:eastAsia="zh-CN"/>
        </w:rPr>
      </w:pPr>
      <w:r>
        <w:rPr>
          <w:rFonts w:hint="eastAsia" w:ascii="宋体" w:hAnsi="宋体"/>
          <w:sz w:val="36"/>
          <w:szCs w:val="20"/>
          <w:lang w:val="en-US" w:eastAsia="zh-CN"/>
        </w:rPr>
        <w:t>光照不充足（夜间）</w:t>
      </w:r>
    </w:p>
    <w:p w14:paraId="7310CABC">
      <w:pPr>
        <w:pStyle w:val="14"/>
        <w:numPr>
          <w:ilvl w:val="0"/>
          <w:numId w:val="0"/>
        </w:numPr>
        <w:ind w:leftChars="200"/>
        <w:rPr>
          <w:rFonts w:hint="eastAsia" w:ascii="宋体" w:hAnsi="宋体"/>
          <w:sz w:val="32"/>
          <w:szCs w:val="18"/>
          <w:lang w:val="en-US" w:eastAsia="zh-CN"/>
        </w:rPr>
      </w:pPr>
      <w:r>
        <w:rPr>
          <w:rFonts w:hint="eastAsia" w:ascii="宋体" w:hAnsi="宋体"/>
          <w:sz w:val="36"/>
          <w:szCs w:val="20"/>
          <w:lang w:val="en-US" w:eastAsia="zh-CN"/>
        </w:rPr>
        <w:t>①</w:t>
      </w:r>
      <w:r>
        <w:rPr>
          <w:rFonts w:hint="eastAsia" w:ascii="宋体" w:hAnsi="宋体"/>
          <w:sz w:val="32"/>
          <w:szCs w:val="18"/>
          <w:lang w:val="en-US" w:eastAsia="zh-CN"/>
        </w:rPr>
        <w:t>人数0人，不开灯</w:t>
      </w:r>
    </w:p>
    <w:p w14:paraId="41C57617">
      <w:pPr>
        <w:pStyle w:val="14"/>
        <w:numPr>
          <w:ilvl w:val="0"/>
          <w:numId w:val="0"/>
        </w:numPr>
        <w:ind w:leftChars="200"/>
        <w:rPr>
          <w:rFonts w:hint="eastAsia" w:ascii="宋体" w:hAnsi="宋体"/>
          <w:sz w:val="32"/>
          <w:szCs w:val="18"/>
          <w:lang w:val="en-US" w:eastAsia="zh-CN"/>
        </w:rPr>
      </w:pPr>
      <w:r>
        <w:drawing>
          <wp:anchor distT="0" distB="0" distL="114300" distR="114300" simplePos="0" relativeHeight="251669504" behindDoc="0" locked="0" layoutInCell="1" allowOverlap="1">
            <wp:simplePos x="0" y="0"/>
            <wp:positionH relativeFrom="column">
              <wp:align>center</wp:align>
            </wp:positionH>
            <wp:positionV relativeFrom="paragraph">
              <wp:posOffset>86360</wp:posOffset>
            </wp:positionV>
            <wp:extent cx="5270500" cy="2931795"/>
            <wp:effectExtent l="0" t="0" r="2540" b="9525"/>
            <wp:wrapTopAndBottom/>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5"/>
                    <a:stretch>
                      <a:fillRect/>
                    </a:stretch>
                  </pic:blipFill>
                  <pic:spPr>
                    <a:xfrm>
                      <a:off x="0" y="0"/>
                      <a:ext cx="5270500" cy="2931795"/>
                    </a:xfrm>
                    <a:prstGeom prst="rect">
                      <a:avLst/>
                    </a:prstGeom>
                    <a:noFill/>
                    <a:ln>
                      <a:noFill/>
                    </a:ln>
                  </pic:spPr>
                </pic:pic>
              </a:graphicData>
            </a:graphic>
          </wp:anchor>
        </w:drawing>
      </w:r>
    </w:p>
    <w:p w14:paraId="16BAC3F6">
      <w:pPr>
        <w:pStyle w:val="14"/>
        <w:numPr>
          <w:ilvl w:val="0"/>
          <w:numId w:val="0"/>
        </w:numPr>
        <w:ind w:leftChars="200"/>
        <w:rPr>
          <w:rFonts w:hint="eastAsia" w:ascii="宋体" w:hAnsi="宋体"/>
          <w:sz w:val="32"/>
          <w:szCs w:val="18"/>
          <w:lang w:val="en-US" w:eastAsia="zh-CN"/>
        </w:rPr>
      </w:pPr>
    </w:p>
    <w:p w14:paraId="44BD807E">
      <w:pPr>
        <w:pStyle w:val="14"/>
        <w:numPr>
          <w:ilvl w:val="0"/>
          <w:numId w:val="0"/>
        </w:numPr>
        <w:ind w:leftChars="200"/>
        <w:rPr>
          <w:rFonts w:hint="eastAsia" w:ascii="宋体" w:hAnsi="宋体"/>
          <w:sz w:val="32"/>
          <w:szCs w:val="18"/>
          <w:lang w:val="en-US" w:eastAsia="zh-CN"/>
        </w:rPr>
      </w:pPr>
    </w:p>
    <w:p w14:paraId="288A2AA9">
      <w:pPr>
        <w:pStyle w:val="14"/>
        <w:numPr>
          <w:ilvl w:val="0"/>
          <w:numId w:val="0"/>
        </w:numPr>
        <w:ind w:leftChars="200"/>
      </w:pPr>
      <w:r>
        <w:rPr>
          <w:rFonts w:hint="eastAsia" w:ascii="宋体" w:hAnsi="宋体"/>
          <w:sz w:val="32"/>
          <w:szCs w:val="18"/>
          <w:lang w:val="en-US" w:eastAsia="zh-CN"/>
        </w:rPr>
        <w:t>②人数在1~9，开启两个LED</w:t>
      </w:r>
      <w:r>
        <w:drawing>
          <wp:anchor distT="0" distB="0" distL="114300" distR="114300" simplePos="0" relativeHeight="251670528" behindDoc="0" locked="0" layoutInCell="1" allowOverlap="1">
            <wp:simplePos x="0" y="0"/>
            <wp:positionH relativeFrom="column">
              <wp:align>center</wp:align>
            </wp:positionH>
            <wp:positionV relativeFrom="paragraph">
              <wp:posOffset>590550</wp:posOffset>
            </wp:positionV>
            <wp:extent cx="5262880" cy="2950210"/>
            <wp:effectExtent l="0" t="0" r="10160" b="6350"/>
            <wp:wrapTopAndBottom/>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6"/>
                    <a:stretch>
                      <a:fillRect/>
                    </a:stretch>
                  </pic:blipFill>
                  <pic:spPr>
                    <a:xfrm>
                      <a:off x="0" y="0"/>
                      <a:ext cx="5262880" cy="2950210"/>
                    </a:xfrm>
                    <a:prstGeom prst="rect">
                      <a:avLst/>
                    </a:prstGeom>
                    <a:noFill/>
                    <a:ln>
                      <a:noFill/>
                    </a:ln>
                  </pic:spPr>
                </pic:pic>
              </a:graphicData>
            </a:graphic>
          </wp:anchor>
        </w:drawing>
      </w:r>
      <w:r>
        <w:rPr>
          <w:rFonts w:hint="eastAsia" w:ascii="宋体" w:hAnsi="宋体"/>
          <w:sz w:val="32"/>
          <w:szCs w:val="18"/>
          <w:lang w:val="en-US" w:eastAsia="zh-CN"/>
        </w:rPr>
        <w:t>灯</w:t>
      </w:r>
      <w:r>
        <w:br w:type="page"/>
      </w:r>
    </w:p>
    <w:p w14:paraId="0E3C142A">
      <w:pPr>
        <w:pStyle w:val="14"/>
        <w:numPr>
          <w:ilvl w:val="0"/>
          <w:numId w:val="0"/>
        </w:numPr>
        <w:ind w:leftChars="200"/>
        <w:rPr>
          <w:rFonts w:hint="eastAsia" w:ascii="宋体" w:hAnsi="宋体"/>
          <w:sz w:val="32"/>
          <w:szCs w:val="18"/>
          <w:lang w:val="en-US" w:eastAsia="zh-CN"/>
        </w:rPr>
      </w:pPr>
      <w:r>
        <w:rPr>
          <w:rFonts w:hint="eastAsia" w:ascii="宋体" w:hAnsi="宋体"/>
          <w:sz w:val="32"/>
          <w:szCs w:val="18"/>
          <w:lang w:val="en-US" w:eastAsia="zh-CN"/>
        </w:rPr>
        <w:t>③人数在10~29，开启五个LED灯</w:t>
      </w:r>
    </w:p>
    <w:p w14:paraId="5373684E">
      <w:pPr>
        <w:pStyle w:val="14"/>
        <w:numPr>
          <w:ilvl w:val="0"/>
          <w:numId w:val="0"/>
        </w:numPr>
        <w:ind w:leftChars="200"/>
      </w:pPr>
      <w:r>
        <w:drawing>
          <wp:anchor distT="0" distB="0" distL="114300" distR="114300" simplePos="0" relativeHeight="251671552" behindDoc="0" locked="0" layoutInCell="1" allowOverlap="1">
            <wp:simplePos x="0" y="0"/>
            <wp:positionH relativeFrom="column">
              <wp:align>center</wp:align>
            </wp:positionH>
            <wp:positionV relativeFrom="paragraph">
              <wp:posOffset>14605</wp:posOffset>
            </wp:positionV>
            <wp:extent cx="5269865" cy="2934970"/>
            <wp:effectExtent l="0" t="0" r="3175" b="6350"/>
            <wp:wrapTopAndBottom/>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7"/>
                    <a:stretch>
                      <a:fillRect/>
                    </a:stretch>
                  </pic:blipFill>
                  <pic:spPr>
                    <a:xfrm>
                      <a:off x="0" y="0"/>
                      <a:ext cx="5269865" cy="2934970"/>
                    </a:xfrm>
                    <a:prstGeom prst="rect">
                      <a:avLst/>
                    </a:prstGeom>
                    <a:noFill/>
                    <a:ln>
                      <a:noFill/>
                    </a:ln>
                  </pic:spPr>
                </pic:pic>
              </a:graphicData>
            </a:graphic>
          </wp:anchor>
        </w:drawing>
      </w:r>
    </w:p>
    <w:p w14:paraId="0E46AB65">
      <w:pPr>
        <w:pStyle w:val="14"/>
        <w:numPr>
          <w:ilvl w:val="0"/>
          <w:numId w:val="0"/>
        </w:numPr>
        <w:ind w:leftChars="200"/>
      </w:pPr>
    </w:p>
    <w:p w14:paraId="7E98D4B0">
      <w:pPr>
        <w:pStyle w:val="14"/>
        <w:numPr>
          <w:ilvl w:val="0"/>
          <w:numId w:val="0"/>
        </w:numPr>
        <w:ind w:leftChars="200"/>
      </w:pPr>
    </w:p>
    <w:p w14:paraId="3616A0D3">
      <w:pPr>
        <w:pStyle w:val="14"/>
        <w:numPr>
          <w:ilvl w:val="0"/>
          <w:numId w:val="0"/>
        </w:numPr>
        <w:ind w:leftChars="200"/>
        <w:rPr>
          <w:rFonts w:hint="default" w:ascii="宋体" w:hAnsi="宋体"/>
          <w:sz w:val="32"/>
          <w:szCs w:val="18"/>
          <w:lang w:val="en-US" w:eastAsia="zh-CN"/>
        </w:rPr>
      </w:pPr>
      <w:r>
        <w:rPr>
          <w:rFonts w:hint="eastAsia" w:ascii="宋体" w:hAnsi="宋体"/>
          <w:sz w:val="32"/>
          <w:szCs w:val="18"/>
          <w:lang w:val="en-US" w:eastAsia="zh-CN"/>
        </w:rPr>
        <w:t>④人数在30以上，开启全部led灯</w:t>
      </w:r>
    </w:p>
    <w:p w14:paraId="4E0C144A">
      <w:pPr>
        <w:pStyle w:val="14"/>
        <w:numPr>
          <w:ilvl w:val="0"/>
          <w:numId w:val="0"/>
        </w:numPr>
        <w:ind w:leftChars="200"/>
        <w:rPr>
          <w:rFonts w:hint="default" w:ascii="宋体" w:hAnsi="宋体"/>
          <w:sz w:val="32"/>
          <w:szCs w:val="18"/>
          <w:lang w:val="en-US" w:eastAsia="zh-CN"/>
        </w:rPr>
      </w:pPr>
      <w:r>
        <w:drawing>
          <wp:anchor distT="0" distB="0" distL="114300" distR="114300" simplePos="0" relativeHeight="251672576" behindDoc="0" locked="0" layoutInCell="1" allowOverlap="1">
            <wp:simplePos x="0" y="0"/>
            <wp:positionH relativeFrom="column">
              <wp:align>center</wp:align>
            </wp:positionH>
            <wp:positionV relativeFrom="paragraph">
              <wp:posOffset>6985</wp:posOffset>
            </wp:positionV>
            <wp:extent cx="5270500" cy="2947035"/>
            <wp:effectExtent l="0" t="0" r="2540" b="9525"/>
            <wp:wrapTopAndBottom/>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8"/>
                    <a:stretch>
                      <a:fillRect/>
                    </a:stretch>
                  </pic:blipFill>
                  <pic:spPr>
                    <a:xfrm>
                      <a:off x="0" y="0"/>
                      <a:ext cx="5270500" cy="2947035"/>
                    </a:xfrm>
                    <a:prstGeom prst="rect">
                      <a:avLst/>
                    </a:prstGeom>
                    <a:noFill/>
                    <a:ln>
                      <a:noFill/>
                    </a:ln>
                  </pic:spPr>
                </pic:pic>
              </a:graphicData>
            </a:graphic>
          </wp:anchor>
        </w:drawing>
      </w:r>
    </w:p>
    <w:p w14:paraId="05D6CF7B">
      <w:pPr>
        <w:rPr>
          <w:rFonts w:hint="eastAsia" w:ascii="宋体" w:hAnsi="宋体"/>
          <w:sz w:val="36"/>
          <w:szCs w:val="20"/>
          <w:lang w:val="en-US" w:eastAsia="zh-CN"/>
        </w:rPr>
      </w:pPr>
      <w:r>
        <w:rPr>
          <w:rFonts w:hint="eastAsia" w:ascii="宋体" w:hAnsi="宋体"/>
          <w:sz w:val="36"/>
          <w:szCs w:val="20"/>
          <w:lang w:val="en-US" w:eastAsia="zh-CN"/>
        </w:rPr>
        <w:br w:type="page"/>
      </w:r>
    </w:p>
    <w:p w14:paraId="2C794AA5">
      <w:pPr>
        <w:pStyle w:val="14"/>
        <w:numPr>
          <w:ilvl w:val="0"/>
          <w:numId w:val="5"/>
        </w:numPr>
        <w:tabs>
          <w:tab w:val="clear" w:pos="312"/>
        </w:tabs>
        <w:ind w:left="0" w:leftChars="0" w:firstLine="720" w:firstLineChars="200"/>
        <w:rPr>
          <w:rFonts w:hint="eastAsia" w:ascii="宋体" w:hAnsi="宋体"/>
          <w:sz w:val="36"/>
          <w:szCs w:val="20"/>
          <w:lang w:val="en-US" w:eastAsia="zh-CN"/>
        </w:rPr>
      </w:pPr>
      <w:r>
        <w:rPr>
          <w:rFonts w:hint="eastAsia" w:ascii="宋体" w:hAnsi="宋体"/>
          <w:sz w:val="36"/>
          <w:szCs w:val="20"/>
          <w:lang w:val="en-US" w:eastAsia="zh-CN"/>
        </w:rPr>
        <w:t>光照充足（白天）</w:t>
      </w:r>
    </w:p>
    <w:p w14:paraId="396B3B6B">
      <w:pPr>
        <w:pStyle w:val="14"/>
        <w:numPr>
          <w:ilvl w:val="0"/>
          <w:numId w:val="0"/>
        </w:numPr>
        <w:ind w:leftChars="200" w:firstLine="320" w:firstLineChars="100"/>
        <w:rPr>
          <w:rFonts w:hint="eastAsia" w:ascii="宋体" w:hAnsi="宋体"/>
          <w:sz w:val="32"/>
          <w:szCs w:val="18"/>
          <w:lang w:val="en-US" w:eastAsia="zh-CN"/>
        </w:rPr>
      </w:pPr>
      <w:r>
        <w:rPr>
          <w:rFonts w:hint="eastAsia" w:ascii="宋体" w:hAnsi="宋体"/>
          <w:sz w:val="32"/>
          <w:szCs w:val="18"/>
          <w:lang w:val="en-US" w:eastAsia="zh-CN"/>
        </w:rPr>
        <w:t>无论多少人都不开灯</w:t>
      </w:r>
    </w:p>
    <w:p w14:paraId="36CDCC59">
      <w:pPr>
        <w:pStyle w:val="14"/>
        <w:numPr>
          <w:ilvl w:val="0"/>
          <w:numId w:val="5"/>
        </w:numPr>
        <w:tabs>
          <w:tab w:val="clear" w:pos="312"/>
        </w:tabs>
        <w:ind w:left="0" w:leftChars="0" w:firstLine="720" w:firstLineChars="200"/>
        <w:rPr>
          <w:rFonts w:hint="default" w:ascii="宋体" w:hAnsi="宋体"/>
          <w:sz w:val="36"/>
          <w:szCs w:val="20"/>
          <w:lang w:val="en-US" w:eastAsia="zh-CN"/>
        </w:rPr>
      </w:pPr>
      <w:r>
        <w:rPr>
          <w:rFonts w:hint="default" w:ascii="宋体" w:hAnsi="宋体"/>
          <w:sz w:val="36"/>
          <w:szCs w:val="20"/>
          <w:lang w:val="en-US" w:eastAsia="zh-CN"/>
        </w:rPr>
        <w:drawing>
          <wp:anchor distT="0" distB="0" distL="114300" distR="114300" simplePos="0" relativeHeight="251673600" behindDoc="0" locked="0" layoutInCell="1" allowOverlap="1">
            <wp:simplePos x="0" y="0"/>
            <wp:positionH relativeFrom="column">
              <wp:align>center</wp:align>
            </wp:positionH>
            <wp:positionV relativeFrom="paragraph">
              <wp:posOffset>14605</wp:posOffset>
            </wp:positionV>
            <wp:extent cx="5267960" cy="2935605"/>
            <wp:effectExtent l="0" t="0" r="5080" b="5715"/>
            <wp:wrapTopAndBottom/>
            <wp:docPr id="21" name="图片 21" descr="屏幕截图 2025-05-25 17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05-25 173636"/>
                    <pic:cNvPicPr>
                      <a:picLocks noChangeAspect="1"/>
                    </pic:cNvPicPr>
                  </pic:nvPicPr>
                  <pic:blipFill>
                    <a:blip r:embed="rId19"/>
                    <a:stretch>
                      <a:fillRect/>
                    </a:stretch>
                  </pic:blipFill>
                  <pic:spPr>
                    <a:xfrm>
                      <a:off x="0" y="0"/>
                      <a:ext cx="5267960" cy="2935605"/>
                    </a:xfrm>
                    <a:prstGeom prst="rect">
                      <a:avLst/>
                    </a:prstGeom>
                  </pic:spPr>
                </pic:pic>
              </a:graphicData>
            </a:graphic>
          </wp:anchor>
        </w:drawing>
      </w:r>
      <w:r>
        <w:rPr>
          <w:rFonts w:hint="eastAsia" w:ascii="宋体" w:hAnsi="宋体"/>
          <w:sz w:val="36"/>
          <w:szCs w:val="20"/>
          <w:lang w:val="en-US" w:eastAsia="zh-CN"/>
        </w:rPr>
        <w:t>人工报警装置，10s</w:t>
      </w:r>
    </w:p>
    <w:p w14:paraId="61C684CE">
      <w:pPr>
        <w:pStyle w:val="14"/>
        <w:numPr>
          <w:ilvl w:val="0"/>
          <w:numId w:val="0"/>
        </w:numPr>
        <w:rPr>
          <w:rFonts w:hint="default" w:ascii="宋体" w:hAnsi="宋体"/>
          <w:sz w:val="36"/>
          <w:szCs w:val="20"/>
          <w:lang w:val="en-US" w:eastAsia="zh-CN"/>
        </w:rPr>
      </w:pPr>
      <w:r>
        <w:rPr>
          <w:rFonts w:hint="eastAsia" w:ascii="宋体" w:hAnsi="宋体"/>
          <w:sz w:val="36"/>
          <w:szCs w:val="20"/>
          <w:lang w:val="en-US" w:eastAsia="zh-CN"/>
        </w:rPr>
        <w:drawing>
          <wp:anchor distT="0" distB="0" distL="114300" distR="114300" simplePos="0" relativeHeight="251674624" behindDoc="0" locked="0" layoutInCell="1" allowOverlap="1">
            <wp:simplePos x="0" y="0"/>
            <wp:positionH relativeFrom="column">
              <wp:align>center</wp:align>
            </wp:positionH>
            <wp:positionV relativeFrom="paragraph">
              <wp:posOffset>14605</wp:posOffset>
            </wp:positionV>
            <wp:extent cx="5270500" cy="2934970"/>
            <wp:effectExtent l="0" t="0" r="2540" b="6350"/>
            <wp:wrapTopAndBottom/>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0"/>
                    <a:stretch>
                      <a:fillRect/>
                    </a:stretch>
                  </pic:blipFill>
                  <pic:spPr>
                    <a:xfrm>
                      <a:off x="0" y="0"/>
                      <a:ext cx="5270500" cy="2934970"/>
                    </a:xfrm>
                    <a:prstGeom prst="rect">
                      <a:avLst/>
                    </a:prstGeom>
                    <a:noFill/>
                    <a:ln>
                      <a:noFill/>
                    </a:ln>
                  </pic:spPr>
                </pic:pic>
              </a:graphicData>
            </a:graphic>
          </wp:anchor>
        </w:drawing>
      </w:r>
      <w:r>
        <w:rPr>
          <w:rFonts w:hint="eastAsia" w:ascii="宋体" w:hAnsi="宋体"/>
          <w:sz w:val="36"/>
          <w:szCs w:val="20"/>
          <w:lang w:val="en-US" w:eastAsia="zh-CN"/>
        </w:rPr>
        <w:t>以上结果都符合设计目的，与预期一致。</w:t>
      </w:r>
    </w:p>
    <w:p w14:paraId="5BFE9731">
      <w:pPr>
        <w:pStyle w:val="14"/>
        <w:numPr>
          <w:ilvl w:val="0"/>
          <w:numId w:val="0"/>
        </w:numPr>
        <w:ind w:leftChars="200"/>
        <w:rPr>
          <w:rFonts w:hint="default" w:ascii="宋体" w:hAnsi="宋体"/>
          <w:sz w:val="32"/>
          <w:szCs w:val="18"/>
          <w:lang w:val="en-US" w:eastAsia="zh-CN"/>
        </w:rPr>
      </w:pPr>
    </w:p>
    <w:p w14:paraId="43E47987">
      <w:pPr>
        <w:rPr>
          <w:rFonts w:hint="eastAsia" w:ascii="宋体" w:hAnsi="宋体"/>
          <w:sz w:val="36"/>
          <w:szCs w:val="20"/>
          <w:lang w:val="en-US" w:eastAsia="zh-CN"/>
        </w:rPr>
      </w:pPr>
    </w:p>
    <w:p w14:paraId="305F2999">
      <w:pPr>
        <w:pStyle w:val="14"/>
        <w:numPr>
          <w:ilvl w:val="0"/>
          <w:numId w:val="0"/>
        </w:numPr>
        <w:ind w:leftChars="200"/>
        <w:rPr>
          <w:rFonts w:hint="eastAsia" w:ascii="宋体" w:hAnsi="宋体"/>
          <w:sz w:val="36"/>
          <w:szCs w:val="20"/>
          <w:lang w:val="en-US" w:eastAsia="zh-CN"/>
        </w:rPr>
      </w:pPr>
    </w:p>
    <w:p w14:paraId="5FBC0A5B">
      <w:pPr>
        <w:pStyle w:val="14"/>
        <w:widowControl w:val="0"/>
        <w:numPr>
          <w:ilvl w:val="0"/>
          <w:numId w:val="0"/>
        </w:numPr>
        <w:jc w:val="both"/>
        <w:rPr>
          <w:rFonts w:hint="eastAsia" w:ascii="宋体" w:hAnsi="宋体"/>
          <w:sz w:val="36"/>
          <w:szCs w:val="20"/>
          <w:lang w:val="en-US" w:eastAsia="zh-CN"/>
        </w:rPr>
      </w:pPr>
    </w:p>
    <w:p w14:paraId="73A75516">
      <w:pPr>
        <w:pStyle w:val="14"/>
        <w:numPr>
          <w:ilvl w:val="0"/>
          <w:numId w:val="0"/>
        </w:numPr>
        <w:ind w:leftChars="200"/>
        <w:rPr>
          <w:rFonts w:hint="default" w:ascii="宋体" w:hAnsi="宋体"/>
          <w:sz w:val="36"/>
          <w:szCs w:val="20"/>
          <w:lang w:val="en-US" w:eastAsia="zh-CN"/>
        </w:rPr>
      </w:pPr>
    </w:p>
    <w:p w14:paraId="245D3AD6">
      <w:pPr>
        <w:pStyle w:val="14"/>
        <w:numPr>
          <w:ilvl w:val="0"/>
          <w:numId w:val="1"/>
        </w:numPr>
        <w:ind w:left="880" w:leftChars="0" w:hanging="880" w:firstLineChars="0"/>
        <w:rPr>
          <w:rFonts w:ascii="宋体" w:hAnsi="宋体"/>
          <w:sz w:val="44"/>
        </w:rPr>
      </w:pPr>
      <w:r>
        <w:rPr>
          <w:rFonts w:hint="eastAsia" w:ascii="宋体" w:hAnsi="宋体"/>
          <w:sz w:val="44"/>
        </w:rPr>
        <w:t>总结</w:t>
      </w:r>
    </w:p>
    <w:p w14:paraId="7786639B">
      <w:pPr>
        <w:pStyle w:val="14"/>
        <w:numPr>
          <w:ilvl w:val="0"/>
          <w:numId w:val="6"/>
        </w:numPr>
        <w:ind w:left="879" w:leftChars="0" w:hanging="238" w:firstLineChars="0"/>
        <w:rPr>
          <w:rFonts w:hint="default" w:ascii="宋体" w:hAnsi="宋体"/>
          <w:sz w:val="32"/>
          <w:szCs w:val="18"/>
          <w:lang w:val="en-US" w:eastAsia="zh-CN"/>
        </w:rPr>
      </w:pPr>
      <w:r>
        <w:rPr>
          <w:rFonts w:hint="eastAsia" w:ascii="宋体" w:hAnsi="宋体"/>
          <w:sz w:val="36"/>
          <w:szCs w:val="20"/>
          <w:lang w:val="en-US" w:eastAsia="zh-CN"/>
        </w:rPr>
        <w:t>设计过程中遇到的问题及解决方法</w:t>
      </w:r>
    </w:p>
    <w:p w14:paraId="4F8191F4">
      <w:pPr>
        <w:pStyle w:val="14"/>
        <w:numPr>
          <w:ilvl w:val="0"/>
          <w:numId w:val="0"/>
        </w:numPr>
        <w:ind w:firstLine="640" w:firstLineChars="200"/>
        <w:rPr>
          <w:rFonts w:hint="eastAsia" w:ascii="宋体" w:hAnsi="宋体"/>
          <w:sz w:val="32"/>
          <w:szCs w:val="18"/>
          <w:lang w:val="en-US" w:eastAsia="zh-CN"/>
        </w:rPr>
      </w:pPr>
      <w:r>
        <w:rPr>
          <w:rFonts w:hint="eastAsia" w:ascii="宋体" w:hAnsi="宋体"/>
          <w:sz w:val="32"/>
          <w:szCs w:val="18"/>
          <w:lang w:val="en-US" w:eastAsia="zh-CN"/>
        </w:rPr>
        <w:t>①仿真中蜂鸣器不响</w:t>
      </w:r>
    </w:p>
    <w:p w14:paraId="5B45B198">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Proteus中，报警电路无连接性问题，置IO口为低电平后有源蜂鸣器始终不响，但是LED灯会亮。</w:t>
      </w:r>
    </w:p>
    <w:p w14:paraId="45C5C865">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解决方法：仿真中有源蜂鸣器需要设置电压为3V以下，并且在蜂鸣器参数配置中不勾选“不进行仿真”，如此设置过后，重新运行电路，蜂鸣器发出“悦耳”响声。</w:t>
      </w:r>
    </w:p>
    <w:p w14:paraId="2729F323">
      <w:pPr>
        <w:pStyle w:val="14"/>
        <w:numPr>
          <w:ilvl w:val="0"/>
          <w:numId w:val="0"/>
        </w:numPr>
        <w:ind w:firstLine="640" w:firstLineChars="200"/>
        <w:rPr>
          <w:rFonts w:hint="eastAsia" w:ascii="宋体" w:hAnsi="宋体"/>
          <w:sz w:val="32"/>
          <w:szCs w:val="18"/>
          <w:lang w:val="en-US" w:eastAsia="zh-CN"/>
        </w:rPr>
      </w:pPr>
      <w:r>
        <w:rPr>
          <w:rFonts w:hint="eastAsia" w:ascii="宋体" w:hAnsi="宋体"/>
          <w:sz w:val="32"/>
          <w:szCs w:val="18"/>
          <w:lang w:val="en-US" w:eastAsia="zh-CN"/>
        </w:rPr>
        <w:t>②数码管动态显示的优化和出现小数点</w:t>
      </w:r>
    </w:p>
    <w:p w14:paraId="0095B789">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原先的想法是得到pep的值之后，if判断pep的值是否&gt;9来进行位选的，若pep&lt;=9位选一位，&gt;9两位全部选通，第一位显示输出SEG_CODE[pep%10],第二位显示输出SEG_CODE[pep/10],后因发现该写法冗杂不方便代码可读性低，替换为：把个位和十位的值全部存储到num[]这个缓冲数组中，再一一显示，更加方便简洁。此过程中还出现了位选错误，未看清DB1和DB2相连的IO口导致位选错误，并且显示乱跳；</w:t>
      </w:r>
    </w:p>
    <w:p w14:paraId="433FB61A">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数码管偶尔显示小数点的原因：采用共阳极数码管，dp位为第八位最高位，只要显示的数字中第八位置0了小数点就会亮，比如8，0X00，类似的问题在实验中也出现过。</w:t>
      </w:r>
    </w:p>
    <w:p w14:paraId="42B50B0E">
      <w:pPr>
        <w:pStyle w:val="14"/>
        <w:numPr>
          <w:ilvl w:val="0"/>
          <w:numId w:val="0"/>
        </w:numPr>
        <w:ind w:firstLine="640" w:firstLineChars="200"/>
        <w:rPr>
          <w:rFonts w:hint="eastAsia" w:ascii="宋体" w:hAnsi="宋体"/>
          <w:sz w:val="32"/>
          <w:szCs w:val="18"/>
          <w:lang w:val="en-US" w:eastAsia="zh-CN"/>
        </w:rPr>
      </w:pPr>
      <w:r>
        <w:rPr>
          <w:rFonts w:hint="eastAsia" w:ascii="宋体" w:hAnsi="宋体"/>
          <w:sz w:val="32"/>
          <w:szCs w:val="18"/>
          <w:lang w:val="en-US" w:eastAsia="zh-CN"/>
        </w:rPr>
        <w:t>③读取数据时移位的问题</w:t>
      </w:r>
    </w:p>
    <w:p w14:paraId="6645EF4A">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若先读取数据再移位，将会左移8位，假设第一位数据为0其余全为1，1111110，左移八次后，011111111，不难发现这时变成了一个9位的数据，如果定位为uchar，会导致读取的正确数据溢出，而且还要将第一次读取的最高位数据0再右移回来，因此在这种方法下dat需要定义为uint，实在是过于麻烦，于是我采用了先移位后读取数据，还是一样的假设，11111110，移位后只需移位7次，第一次移位没有我们需要输出的数据，</w:t>
      </w:r>
      <w:bookmarkStart w:id="0" w:name="_GoBack"/>
      <w:bookmarkEnd w:id="0"/>
      <w:r>
        <w:rPr>
          <w:rFonts w:hint="eastAsia" w:ascii="宋体" w:hAnsi="宋体"/>
          <w:sz w:val="21"/>
          <w:szCs w:val="21"/>
          <w:lang w:val="en-US" w:eastAsia="zh-CN"/>
        </w:rPr>
        <w:t>变成01111111，这是正确的数据，并且即使使用uchar定义也不会溢出，也无需右移。</w:t>
      </w:r>
    </w:p>
    <w:p w14:paraId="54167B3E">
      <w:pPr>
        <w:pStyle w:val="14"/>
        <w:numPr>
          <w:ilvl w:val="0"/>
          <w:numId w:val="0"/>
        </w:numPr>
        <w:ind w:firstLine="640" w:firstLineChars="200"/>
        <w:rPr>
          <w:rFonts w:hint="eastAsia" w:ascii="宋体" w:hAnsi="宋体"/>
          <w:sz w:val="32"/>
          <w:szCs w:val="18"/>
          <w:lang w:val="en-US" w:eastAsia="zh-CN"/>
        </w:rPr>
      </w:pPr>
      <w:r>
        <w:rPr>
          <w:rFonts w:hint="eastAsia" w:ascii="宋体" w:hAnsi="宋体"/>
          <w:sz w:val="32"/>
          <w:szCs w:val="18"/>
          <w:lang w:val="en-US" w:eastAsia="zh-CN"/>
        </w:rPr>
        <w:t>④比较AD转换的先后两次数据时出现不一致问题</w:t>
      </w:r>
    </w:p>
    <w:p w14:paraId="69C231E6">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sz w:val="21"/>
          <w:szCs w:val="21"/>
          <w:lang w:val="en-US" w:eastAsia="zh-CN"/>
        </w:rPr>
      </w:pPr>
      <w:r>
        <w:rPr>
          <w:rFonts w:hint="eastAsia" w:ascii="宋体" w:hAnsi="宋体"/>
          <w:sz w:val="21"/>
          <w:szCs w:val="21"/>
          <w:lang w:val="en-US" w:eastAsia="zh-CN"/>
        </w:rPr>
        <w:t>第一个完整的程序中在ADC_getdate()函数中有一行if(temp==temp2)CS=1;也就是只有第一次从高位开始存储的结果temp和第二次从低位开始存储的用于差错检验的结果temp2相等时才置CS为高电平，这时关闭ADC0832的工作，但经过电路测试和引脚查看，CS引脚迟迟无法达到高电平，我认识到的原因有：第一次存储是从高位往低位存储 ，第二次是低位向高位存储，可能永远都无法相等，再者了解到仿真不需要差错检验也就是不用输出并存储第二次的数据，</w:t>
      </w:r>
      <w:r>
        <w:rPr>
          <w:rFonts w:hint="eastAsia"/>
          <w:lang w:val="en-US" w:eastAsia="zh-CN"/>
        </w:rPr>
        <w:t>并且在资料中了解到，ADC0832在输出前八位时，已经把最低位输出了，后面再进行输出的时候，就不用输出最低位了，这可能也是上述if判断无法完成的原因。</w:t>
      </w:r>
    </w:p>
    <w:p w14:paraId="4623A5D7">
      <w:pPr>
        <w:pStyle w:val="14"/>
        <w:numPr>
          <w:ilvl w:val="0"/>
          <w:numId w:val="0"/>
        </w:numPr>
        <w:ind w:firstLine="640" w:firstLineChars="200"/>
        <w:rPr>
          <w:rFonts w:hint="eastAsia" w:ascii="宋体" w:hAnsi="宋体"/>
          <w:sz w:val="32"/>
          <w:szCs w:val="18"/>
          <w:lang w:val="en-US" w:eastAsia="zh-CN"/>
        </w:rPr>
      </w:pPr>
      <w:r>
        <w:rPr>
          <w:rFonts w:hint="eastAsia" w:ascii="宋体" w:hAnsi="宋体"/>
          <w:sz w:val="32"/>
          <w:szCs w:val="18"/>
          <w:lang w:val="en-US" w:eastAsia="zh-CN"/>
        </w:rPr>
        <w:t>⑤中断号记错导致中断嵌套无法触发</w:t>
      </w:r>
    </w:p>
    <w:p w14:paraId="369C0E1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sz w:val="21"/>
          <w:szCs w:val="21"/>
          <w:lang w:val="en-US" w:eastAsia="zh-CN"/>
        </w:rPr>
      </w:pPr>
      <w:r>
        <w:rPr>
          <w:rFonts w:hint="eastAsia" w:ascii="宋体" w:hAnsi="宋体"/>
          <w:sz w:val="21"/>
          <w:szCs w:val="21"/>
          <w:lang w:val="en-US" w:eastAsia="zh-CN"/>
        </w:rPr>
        <w:t>设计程序过程中，误将外部中断INT0的中断号0写成了2(INT1)，导致程序的中断优先级发生了致命的错误，定时器T0的优先级大于INT1的优先级，因此原本的INT0中断不会触发，蜂鸣器也不会响起。</w:t>
      </w:r>
    </w:p>
    <w:p w14:paraId="5C6031B1">
      <w:pPr>
        <w:pStyle w:val="14"/>
        <w:numPr>
          <w:ilvl w:val="0"/>
          <w:numId w:val="6"/>
        </w:numPr>
        <w:ind w:left="879" w:leftChars="0" w:hanging="238" w:firstLineChars="0"/>
        <w:rPr>
          <w:rFonts w:hint="default" w:ascii="宋体" w:hAnsi="宋体"/>
          <w:sz w:val="36"/>
          <w:szCs w:val="20"/>
          <w:lang w:val="en-US" w:eastAsia="zh-CN"/>
        </w:rPr>
      </w:pPr>
      <w:r>
        <w:rPr>
          <w:rFonts w:hint="eastAsia" w:ascii="宋体" w:hAnsi="宋体"/>
          <w:sz w:val="36"/>
          <w:szCs w:val="20"/>
          <w:lang w:val="en-US" w:eastAsia="zh-CN"/>
        </w:rPr>
        <w:t>设计过程中的收获</w:t>
      </w:r>
    </w:p>
    <w:p w14:paraId="7F110862">
      <w:pPr>
        <w:pStyle w:val="14"/>
        <w:numPr>
          <w:ilvl w:val="0"/>
          <w:numId w:val="0"/>
        </w:numPr>
        <w:ind w:left="641" w:leftChars="0"/>
        <w:rPr>
          <w:rFonts w:hint="eastAsia" w:ascii="宋体" w:hAnsi="宋体"/>
          <w:sz w:val="36"/>
          <w:szCs w:val="20"/>
          <w:lang w:val="en-US" w:eastAsia="zh-CN"/>
        </w:rPr>
      </w:pPr>
      <w:r>
        <w:rPr>
          <w:rFonts w:hint="eastAsia" w:ascii="宋体" w:hAnsi="宋体"/>
          <w:sz w:val="36"/>
          <w:szCs w:val="20"/>
          <w:lang w:val="en-US" w:eastAsia="zh-CN"/>
        </w:rPr>
        <w:t>①ADC0832程序的编写</w:t>
      </w:r>
    </w:p>
    <w:p w14:paraId="56AB36BF">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sz w:val="21"/>
          <w:szCs w:val="21"/>
          <w:lang w:val="en-US" w:eastAsia="zh-CN"/>
        </w:rPr>
      </w:pPr>
      <w:r>
        <w:rPr>
          <w:rFonts w:hint="eastAsia" w:ascii="宋体" w:hAnsi="宋体"/>
          <w:sz w:val="21"/>
          <w:szCs w:val="21"/>
          <w:lang w:val="en-US" w:eastAsia="zh-CN"/>
        </w:rPr>
        <w:t>编写AD转换的程序函数时历经磨难，搜寻了许多资料，又照着网上实例的代码一行一行理解并仿写，并下载ADC0832的数据手册，找到此芯片的相关说明和时序图，一个脉冲一个脉冲的照着看照着写程序，写了之后又进行调试和修改代码，在这些一次次的调试和修改中，从一点都看不懂到一步步了解并熟悉ADC0832这款芯片的工作原理，引脚，通道选择，时序图以及程序编写，并且通过这个芯片，对模数转换有了进一步的认识。</w:t>
      </w:r>
    </w:p>
    <w:p w14:paraId="36C38E8B">
      <w:pPr>
        <w:pStyle w:val="14"/>
        <w:numPr>
          <w:ilvl w:val="0"/>
          <w:numId w:val="0"/>
        </w:numPr>
        <w:ind w:left="641" w:leftChars="0"/>
        <w:rPr>
          <w:rFonts w:hint="eastAsia" w:ascii="宋体" w:hAnsi="宋体"/>
          <w:sz w:val="36"/>
          <w:szCs w:val="20"/>
          <w:lang w:val="en-US" w:eastAsia="zh-CN"/>
        </w:rPr>
      </w:pPr>
      <w:r>
        <w:rPr>
          <w:rFonts w:hint="eastAsia" w:ascii="宋体" w:hAnsi="宋体"/>
          <w:sz w:val="36"/>
          <w:szCs w:val="20"/>
          <w:lang w:val="en-US" w:eastAsia="zh-CN"/>
        </w:rPr>
        <w:t>②_nop_()延时</w:t>
      </w:r>
    </w:p>
    <w:p w14:paraId="4C06F3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baseline"/>
        <w:rPr>
          <w:rFonts w:hint="eastAsia" w:ascii="宋体" w:hAnsi="宋体"/>
          <w:sz w:val="21"/>
          <w:szCs w:val="21"/>
          <w:lang w:val="en-US" w:eastAsia="zh-CN"/>
        </w:rPr>
      </w:pPr>
      <w:r>
        <w:rPr>
          <w:rFonts w:hint="eastAsia" w:ascii="宋体" w:hAnsi="宋体"/>
          <w:sz w:val="21"/>
          <w:szCs w:val="21"/>
          <w:lang w:val="en-US" w:eastAsia="zh-CN"/>
        </w:rPr>
        <w:t>本知识点是在学习ADC0832芯片时学习到的知识，在AD转换程序函数中要用到，_nop()_指令是汇编编程中的一个重要指令，使用nop指令需要包含头文件</w:t>
      </w:r>
      <w:r>
        <w:rPr>
          <w:rFonts w:hint="default" w:ascii="宋体" w:hAnsi="宋体"/>
          <w:sz w:val="21"/>
          <w:szCs w:val="21"/>
          <w:lang w:val="en-US" w:eastAsia="zh-CN"/>
        </w:rPr>
        <w:t xml:space="preserve">#include &lt;intrins.h&gt; </w:t>
      </w:r>
      <w:r>
        <w:rPr>
          <w:rFonts w:hint="eastAsia" w:ascii="宋体" w:hAnsi="宋体"/>
          <w:sz w:val="21"/>
          <w:szCs w:val="21"/>
          <w:lang w:val="en-US" w:eastAsia="zh-CN"/>
        </w:rPr>
        <w:t>，在51单片机汇编语言中nop指令表示执行一个控制了周期，即单片机什么都不做，仅仅消耗掉一个机器周期，本设计使用的是12Mhz的晶振，机器周期约为1微妙，机器周期=12/fosc us，nop指令还有以下几个作用：</w:t>
      </w:r>
    </w:p>
    <w:p w14:paraId="63616E2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baseline"/>
        <w:rPr>
          <w:rFonts w:hint="eastAsia" w:ascii="宋体" w:hAnsi="宋体"/>
          <w:sz w:val="21"/>
          <w:szCs w:val="21"/>
          <w:lang w:val="en-US" w:eastAsia="zh-CN"/>
        </w:rPr>
      </w:pPr>
      <w:r>
        <w:rPr>
          <w:rFonts w:hint="eastAsia" w:ascii="宋体" w:hAnsi="宋体"/>
          <w:sz w:val="21"/>
          <w:szCs w:val="21"/>
          <w:lang w:val="en-US" w:eastAsia="zh-CN"/>
        </w:rPr>
        <w:t>时间延迟：上面已经提到过，nop指令可以精确到延迟一个机器周期，在精细延时场景中有很大作用</w:t>
      </w:r>
    </w:p>
    <w:p w14:paraId="722CD6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baseline"/>
        <w:rPr>
          <w:rFonts w:hint="eastAsia" w:ascii="宋体" w:hAnsi="宋体"/>
          <w:sz w:val="21"/>
          <w:szCs w:val="21"/>
          <w:lang w:val="en-US" w:eastAsia="zh-CN"/>
        </w:rPr>
      </w:pPr>
      <w:r>
        <w:rPr>
          <w:rFonts w:hint="eastAsia" w:ascii="宋体" w:hAnsi="宋体"/>
          <w:sz w:val="21"/>
          <w:szCs w:val="21"/>
          <w:lang w:val="en-US" w:eastAsia="zh-CN"/>
        </w:rPr>
        <w:t>同步与对齐：在某些应用中，nop可用于调整指令执行的时间，使得对齐或者同步，以确保程序在特定时刻完成任务，如果在硬件上实现本程序_nop()_指令的这个作用将会变得至关重要，缺少 nop() 可能导致 ADC 采样失败（如数据位丢失、错位）。但是在Proteus仿真中，仿真器通常假设信号立即响应，不考虑实际电路的延时，nop指令可有可无，严谨起见可以加上。</w:t>
      </w:r>
    </w:p>
    <w:p w14:paraId="188C31D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baseline"/>
        <w:rPr>
          <w:rFonts w:hint="default" w:ascii="宋体" w:hAnsi="宋体"/>
          <w:sz w:val="21"/>
          <w:szCs w:val="21"/>
          <w:lang w:val="en-US" w:eastAsia="zh-CN"/>
        </w:rPr>
      </w:pPr>
      <w:r>
        <w:rPr>
          <w:rFonts w:hint="eastAsia" w:ascii="宋体" w:hAnsi="宋体"/>
          <w:sz w:val="21"/>
          <w:szCs w:val="21"/>
          <w:lang w:val="en-US" w:eastAsia="zh-CN"/>
        </w:rPr>
        <w:t>硬件设计的兼容性：有时在处理硬件IO口时，nop指令可以插入在指令之间，用来确保硬件有足够的时间状态切换或信号稳定，避免因时间不足而导致的操作失败。</w:t>
      </w:r>
    </w:p>
    <w:p w14:paraId="177331BA">
      <w:pPr>
        <w:pStyle w:val="14"/>
        <w:numPr>
          <w:ilvl w:val="0"/>
          <w:numId w:val="0"/>
        </w:numPr>
        <w:ind w:left="641" w:leftChars="0"/>
        <w:rPr>
          <w:rFonts w:hint="eastAsia" w:ascii="宋体" w:hAnsi="宋体"/>
          <w:sz w:val="36"/>
          <w:szCs w:val="20"/>
          <w:lang w:val="en-US" w:eastAsia="zh-CN"/>
        </w:rPr>
      </w:pPr>
      <w:r>
        <w:rPr>
          <w:rFonts w:hint="eastAsia" w:ascii="宋体" w:hAnsi="宋体"/>
          <w:sz w:val="36"/>
          <w:szCs w:val="20"/>
          <w:lang w:val="en-US" w:eastAsia="zh-CN"/>
        </w:rPr>
        <w:t>③单片机频率和延时时序</w:t>
      </w:r>
    </w:p>
    <w:p w14:paraId="6360635F">
      <w:pPr>
        <w:pStyle w:val="14"/>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本内容是在编写AD转换程序时搜集资料过程中学习到的知识点，涉及到单片机晶振频率和_nop_()指令延时的是否需要选用（因②解释过仿真中无需使用nop指令，本内容供硬件上的了解和扩展学习）。</w:t>
      </w:r>
    </w:p>
    <w:p w14:paraId="7A0623B4">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sz w:val="21"/>
          <w:szCs w:val="21"/>
          <w:lang w:val="en-US" w:eastAsia="zh-CN"/>
        </w:rPr>
      </w:pPr>
      <w:r>
        <w:rPr>
          <w:rFonts w:hint="eastAsia" w:ascii="宋体" w:hAnsi="宋体"/>
          <w:sz w:val="21"/>
          <w:szCs w:val="21"/>
          <w:lang w:val="en-US" w:eastAsia="zh-CN"/>
        </w:rPr>
        <w:t>ADC0832的时钟限制：经查阅ADC0832参考数据手册，其最大时钟频率为400KHZ，这意味着CLK信号的上升沿和下降沿之间的时间间隔必须&gt;=2.5μs(周期=1/frequency)</w:t>
      </w:r>
    </w:p>
    <w:p w14:paraId="1A82E7D0">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sz w:val="21"/>
          <w:szCs w:val="21"/>
          <w:lang w:val="en-US" w:eastAsia="zh-CN"/>
        </w:rPr>
      </w:pPr>
      <w:r>
        <w:rPr>
          <w:rFonts w:hint="eastAsia" w:ascii="宋体" w:hAnsi="宋体"/>
          <w:sz w:val="21"/>
          <w:szCs w:val="21"/>
          <w:lang w:val="en-US" w:eastAsia="zh-CN"/>
        </w:rPr>
        <w:t>单片机时钟频率：若单片机使用12MHZ晶振，其机器周期为1μs（12/12MHZ）.此时，一个_nop_()指令耗时1μs.</w:t>
      </w:r>
    </w:p>
    <w:p w14:paraId="0EE748A0">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sz w:val="21"/>
          <w:szCs w:val="21"/>
          <w:lang w:val="en-US" w:eastAsia="zh-CN"/>
        </w:rPr>
      </w:pPr>
      <w:r>
        <w:rPr>
          <w:rFonts w:hint="eastAsia" w:ascii="宋体" w:hAnsi="宋体"/>
          <w:sz w:val="21"/>
          <w:szCs w:val="21"/>
          <w:lang w:val="en-US" w:eastAsia="zh-CN"/>
        </w:rPr>
        <w:t>若不添加延时，CLK信号的切换速度很可能超过ADC0832的最大频率，导致数据传输错误。</w:t>
      </w:r>
    </w:p>
    <w:p w14:paraId="6060E98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sz w:val="21"/>
          <w:szCs w:val="21"/>
          <w:lang w:val="en-US" w:eastAsia="zh-CN"/>
        </w:rPr>
      </w:pPr>
      <w:r>
        <w:rPr>
          <w:rFonts w:hint="eastAsia" w:ascii="宋体" w:hAnsi="宋体"/>
          <w:sz w:val="21"/>
          <w:szCs w:val="21"/>
          <w:lang w:val="en-US" w:eastAsia="zh-CN"/>
        </w:rPr>
        <w:t>时序匹配示例假设单片机频率为6MHZ，ADC0832最大时钟为400KHZ：</w:t>
      </w:r>
    </w:p>
    <w:p w14:paraId="42876940">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sz w:val="21"/>
          <w:szCs w:val="21"/>
          <w:lang w:val="en-US" w:eastAsia="zh-CN"/>
        </w:rPr>
      </w:pPr>
      <w:r>
        <w:rPr>
          <w:rFonts w:hint="eastAsia" w:ascii="宋体" w:hAnsi="宋体"/>
          <w:sz w:val="21"/>
          <w:szCs w:val="21"/>
          <w:lang w:val="en-US" w:eastAsia="zh-CN"/>
        </w:rPr>
        <w:t>6Mhz，机器周期12/6MHZ=2μs</w:t>
      </w:r>
    </w:p>
    <w:p w14:paraId="270CC371">
      <w:pPr>
        <w:keepNext w:val="0"/>
        <w:keepLines w:val="0"/>
        <w:pageBreakBefore w:val="0"/>
        <w:widowControl/>
        <w:suppressLineNumbers w:val="0"/>
        <w:kinsoku/>
        <w:wordWrap/>
        <w:overflowPunct/>
        <w:topLinePunct w:val="0"/>
        <w:autoSpaceDE/>
        <w:autoSpaceDN/>
        <w:bidi w:val="0"/>
        <w:adjustRightInd w:val="0"/>
        <w:snapToGrid/>
        <w:spacing w:line="360" w:lineRule="auto"/>
        <w:ind w:firstLine="420" w:firstLineChars="200"/>
        <w:jc w:val="left"/>
        <w:textAlignment w:val="auto"/>
        <w:rPr>
          <w:rFonts w:hint="eastAsia" w:ascii="宋体" w:hAnsi="宋体"/>
          <w:sz w:val="21"/>
          <w:szCs w:val="21"/>
          <w:lang w:val="en-US" w:eastAsia="zh-CN"/>
        </w:rPr>
      </w:pPr>
      <w:r>
        <w:rPr>
          <w:rFonts w:hint="eastAsia" w:ascii="宋体" w:hAnsi="宋体"/>
          <w:sz w:val="21"/>
          <w:szCs w:val="21"/>
          <w:lang w:val="en-US" w:eastAsia="zh-CN"/>
        </w:rPr>
        <w:t>（1）不添加延时的情况</w:t>
      </w:r>
    </w:p>
    <w:p w14:paraId="66617D07">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pPr>
      <w:r>
        <w:rPr>
          <w:rFonts w:ascii="Consolas" w:hAnsi="Consolas" w:eastAsia="Consolas" w:cs="Consolas"/>
          <w:i w:val="0"/>
          <w:iCs w:val="0"/>
          <w:caps w:val="0"/>
          <w:color w:val="000000"/>
          <w:spacing w:val="0"/>
          <w:sz w:val="14"/>
          <w:szCs w:val="14"/>
          <w:shd w:val="clear" w:fill="FFFFFF"/>
        </w:rPr>
        <w:t>CLK = 0;  </w:t>
      </w:r>
      <w:r>
        <w:rPr>
          <w:rFonts w:hint="default" w:ascii="Consolas" w:hAnsi="Consolas" w:eastAsia="Consolas" w:cs="Consolas"/>
          <w:i w:val="0"/>
          <w:iCs w:val="0"/>
          <w:caps w:val="0"/>
          <w:color w:val="008200"/>
          <w:spacing w:val="0"/>
          <w:sz w:val="14"/>
          <w:szCs w:val="14"/>
          <w:shd w:val="clear" w:fill="FFFFFF"/>
        </w:rPr>
        <w:t>// 指令执行耗时</w:t>
      </w:r>
      <w:r>
        <w:rPr>
          <w:rFonts w:hint="eastAsia" w:ascii="Consolas" w:hAnsi="Consolas" w:eastAsia="宋体" w:cs="Consolas"/>
          <w:i w:val="0"/>
          <w:iCs w:val="0"/>
          <w:caps w:val="0"/>
          <w:color w:val="008200"/>
          <w:spacing w:val="0"/>
          <w:sz w:val="14"/>
          <w:szCs w:val="14"/>
          <w:shd w:val="clear" w:fill="FFFFFF"/>
          <w:lang w:val="en-US" w:eastAsia="zh-CN"/>
        </w:rPr>
        <w:t>2</w:t>
      </w:r>
      <w:r>
        <w:rPr>
          <w:rFonts w:hint="default" w:ascii="Consolas" w:hAnsi="Consolas" w:eastAsia="Consolas" w:cs="Consolas"/>
          <w:i w:val="0"/>
          <w:iCs w:val="0"/>
          <w:caps w:val="0"/>
          <w:color w:val="008200"/>
          <w:spacing w:val="0"/>
          <w:sz w:val="14"/>
          <w:szCs w:val="14"/>
          <w:shd w:val="clear" w:fill="FFFFFF"/>
        </w:rPr>
        <w:t>μs</w:t>
      </w:r>
      <w:r>
        <w:rPr>
          <w:rFonts w:hint="default" w:ascii="Consolas" w:hAnsi="Consolas" w:eastAsia="Consolas" w:cs="Consolas"/>
          <w:i w:val="0"/>
          <w:iCs w:val="0"/>
          <w:caps w:val="0"/>
          <w:color w:val="000000"/>
          <w:spacing w:val="0"/>
          <w:sz w:val="14"/>
          <w:szCs w:val="14"/>
          <w:shd w:val="clear" w:fill="FFFFFF"/>
        </w:rPr>
        <w:t>  </w:t>
      </w:r>
    </w:p>
    <w:p w14:paraId="621CE58C">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color w:val="5C5C5C"/>
        </w:rPr>
      </w:pPr>
      <w:r>
        <w:rPr>
          <w:rFonts w:hint="default" w:ascii="Consolas" w:hAnsi="Consolas" w:eastAsia="Consolas" w:cs="Consolas"/>
          <w:i w:val="0"/>
          <w:iCs w:val="0"/>
          <w:caps w:val="0"/>
          <w:color w:val="000000"/>
          <w:spacing w:val="0"/>
          <w:sz w:val="14"/>
          <w:szCs w:val="14"/>
          <w:shd w:val="clear" w:fill="F8F8F8"/>
        </w:rPr>
        <w:t>CLK = 1;  </w:t>
      </w:r>
      <w:r>
        <w:rPr>
          <w:rFonts w:hint="default" w:ascii="Consolas" w:hAnsi="Consolas" w:eastAsia="Consolas" w:cs="Consolas"/>
          <w:i w:val="0"/>
          <w:iCs w:val="0"/>
          <w:caps w:val="0"/>
          <w:color w:val="008200"/>
          <w:spacing w:val="0"/>
          <w:sz w:val="14"/>
          <w:szCs w:val="14"/>
          <w:shd w:val="clear" w:fill="F8F8F8"/>
        </w:rPr>
        <w:t>// 指令执行耗时</w:t>
      </w:r>
      <w:r>
        <w:rPr>
          <w:rFonts w:hint="eastAsia" w:ascii="Consolas" w:hAnsi="Consolas" w:eastAsia="宋体" w:cs="Consolas"/>
          <w:i w:val="0"/>
          <w:iCs w:val="0"/>
          <w:caps w:val="0"/>
          <w:color w:val="008200"/>
          <w:spacing w:val="0"/>
          <w:sz w:val="14"/>
          <w:szCs w:val="14"/>
          <w:shd w:val="clear" w:fill="F8F8F8"/>
          <w:lang w:val="en-US" w:eastAsia="zh-CN"/>
        </w:rPr>
        <w:t>2</w:t>
      </w:r>
      <w:r>
        <w:rPr>
          <w:rFonts w:hint="default" w:ascii="Consolas" w:hAnsi="Consolas" w:eastAsia="Consolas" w:cs="Consolas"/>
          <w:i w:val="0"/>
          <w:iCs w:val="0"/>
          <w:caps w:val="0"/>
          <w:color w:val="008200"/>
          <w:spacing w:val="0"/>
          <w:sz w:val="14"/>
          <w:szCs w:val="14"/>
          <w:shd w:val="clear" w:fill="F8F8F8"/>
        </w:rPr>
        <w:t>μs → CLK周期=</w:t>
      </w:r>
      <w:r>
        <w:rPr>
          <w:rFonts w:hint="eastAsia" w:ascii="Consolas" w:hAnsi="Consolas" w:eastAsia="宋体" w:cs="Consolas"/>
          <w:i w:val="0"/>
          <w:iCs w:val="0"/>
          <w:caps w:val="0"/>
          <w:color w:val="008200"/>
          <w:spacing w:val="0"/>
          <w:sz w:val="14"/>
          <w:szCs w:val="14"/>
          <w:shd w:val="clear" w:fill="F8F8F8"/>
          <w:lang w:val="en-US" w:eastAsia="zh-CN"/>
        </w:rPr>
        <w:t>4</w:t>
      </w:r>
      <w:r>
        <w:rPr>
          <w:rFonts w:hint="default" w:ascii="Consolas" w:hAnsi="Consolas" w:eastAsia="Consolas" w:cs="Consolas"/>
          <w:i w:val="0"/>
          <w:iCs w:val="0"/>
          <w:caps w:val="0"/>
          <w:color w:val="008200"/>
          <w:spacing w:val="0"/>
          <w:sz w:val="14"/>
          <w:szCs w:val="14"/>
          <w:shd w:val="clear" w:fill="F8F8F8"/>
        </w:rPr>
        <w:t>μs → 频率=</w:t>
      </w:r>
      <w:r>
        <w:rPr>
          <w:rFonts w:hint="eastAsia" w:ascii="Consolas" w:hAnsi="Consolas" w:eastAsia="宋体" w:cs="Consolas"/>
          <w:i w:val="0"/>
          <w:iCs w:val="0"/>
          <w:caps w:val="0"/>
          <w:color w:val="008200"/>
          <w:spacing w:val="0"/>
          <w:sz w:val="14"/>
          <w:szCs w:val="14"/>
          <w:shd w:val="clear" w:fill="F8F8F8"/>
          <w:lang w:val="en-US" w:eastAsia="zh-CN"/>
        </w:rPr>
        <w:t>250</w:t>
      </w:r>
      <w:r>
        <w:rPr>
          <w:rFonts w:hint="default" w:ascii="Consolas" w:hAnsi="Consolas" w:eastAsia="Consolas" w:cs="Consolas"/>
          <w:i w:val="0"/>
          <w:iCs w:val="0"/>
          <w:caps w:val="0"/>
          <w:color w:val="008200"/>
          <w:spacing w:val="0"/>
          <w:sz w:val="14"/>
          <w:szCs w:val="14"/>
          <w:shd w:val="clear" w:fill="F8F8F8"/>
        </w:rPr>
        <w:t>kHz（安全）</w:t>
      </w:r>
      <w:r>
        <w:rPr>
          <w:rFonts w:hint="default" w:ascii="Consolas" w:hAnsi="Consolas" w:eastAsia="Consolas" w:cs="Consolas"/>
          <w:i w:val="0"/>
          <w:iCs w:val="0"/>
          <w:caps w:val="0"/>
          <w:color w:val="000000"/>
          <w:spacing w:val="0"/>
          <w:sz w:val="14"/>
          <w:szCs w:val="14"/>
          <w:shd w:val="clear" w:fill="F8F8F8"/>
        </w:rPr>
        <w:t>  </w:t>
      </w:r>
    </w:p>
    <w:p w14:paraId="0B70082D">
      <w:pPr>
        <w:keepNext w:val="0"/>
        <w:keepLines w:val="0"/>
        <w:widowControl/>
        <w:numPr>
          <w:ilvl w:val="0"/>
          <w:numId w:val="0"/>
        </w:numPr>
        <w:suppressLineNumbers w:val="0"/>
        <w:jc w:val="left"/>
        <w:rPr>
          <w:rFonts w:hint="default" w:ascii="宋体" w:hAnsi="宋体"/>
          <w:sz w:val="21"/>
          <w:szCs w:val="21"/>
          <w:lang w:val="en-US" w:eastAsia="zh-CN"/>
        </w:rPr>
      </w:pPr>
    </w:p>
    <w:p w14:paraId="6DF45EA1">
      <w:pPr>
        <w:keepNext w:val="0"/>
        <w:keepLines w:val="0"/>
        <w:pageBreakBefore w:val="0"/>
        <w:widowControl/>
        <w:suppressLineNumbers w:val="0"/>
        <w:kinsoku/>
        <w:wordWrap/>
        <w:overflowPunct/>
        <w:topLinePunct w:val="0"/>
        <w:autoSpaceDE/>
        <w:autoSpaceDN/>
        <w:bidi w:val="0"/>
        <w:adjustRightInd w:val="0"/>
        <w:snapToGrid/>
        <w:spacing w:line="360" w:lineRule="auto"/>
        <w:ind w:firstLine="420" w:firstLineChars="200"/>
        <w:jc w:val="left"/>
        <w:textAlignment w:val="auto"/>
        <w:rPr>
          <w:rFonts w:hint="eastAsia" w:ascii="宋体" w:hAnsi="宋体"/>
          <w:sz w:val="21"/>
          <w:szCs w:val="21"/>
          <w:lang w:val="en-US" w:eastAsia="zh-CN"/>
        </w:rPr>
      </w:pPr>
      <w:r>
        <w:rPr>
          <w:rFonts w:hint="eastAsia" w:ascii="宋体" w:hAnsi="宋体"/>
          <w:sz w:val="21"/>
          <w:szCs w:val="21"/>
          <w:lang w:val="en-US" w:eastAsia="zh-CN"/>
        </w:rPr>
        <w:t>此时时钟频率为250KHZ，低于ADC0832的400Khz限制，即使在硬件上实现也无需额外延时。</w:t>
      </w:r>
    </w:p>
    <w:p w14:paraId="3EACE174">
      <w:pPr>
        <w:keepNext w:val="0"/>
        <w:keepLines w:val="0"/>
        <w:pageBreakBefore w:val="0"/>
        <w:widowControl/>
        <w:suppressLineNumbers w:val="0"/>
        <w:kinsoku/>
        <w:wordWrap/>
        <w:overflowPunct/>
        <w:topLinePunct w:val="0"/>
        <w:autoSpaceDE/>
        <w:autoSpaceDN/>
        <w:bidi w:val="0"/>
        <w:adjustRightInd w:val="0"/>
        <w:snapToGrid/>
        <w:spacing w:line="360" w:lineRule="auto"/>
        <w:ind w:firstLine="420" w:firstLineChars="200"/>
        <w:jc w:val="left"/>
        <w:textAlignment w:val="auto"/>
        <w:rPr>
          <w:rFonts w:hint="eastAsia" w:ascii="宋体" w:hAnsi="宋体"/>
          <w:sz w:val="21"/>
          <w:szCs w:val="21"/>
          <w:lang w:val="en-US" w:eastAsia="zh-CN"/>
        </w:rPr>
      </w:pPr>
      <w:r>
        <w:rPr>
          <w:rFonts w:hint="eastAsia" w:ascii="宋体" w:hAnsi="宋体"/>
          <w:sz w:val="21"/>
          <w:szCs w:val="21"/>
          <w:lang w:val="en-US" w:eastAsia="zh-CN"/>
        </w:rPr>
        <w:t>（2）需要添加延时的情况若单片机频率更高，如12MHZ，一个指令周期为1μs</w:t>
      </w:r>
    </w:p>
    <w:p w14:paraId="69AB303D">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pPr>
      <w:r>
        <w:rPr>
          <w:rFonts w:ascii="Consolas" w:hAnsi="Consolas" w:eastAsia="Consolas" w:cs="Consolas"/>
          <w:i w:val="0"/>
          <w:iCs w:val="0"/>
          <w:caps w:val="0"/>
          <w:color w:val="000000"/>
          <w:spacing w:val="0"/>
          <w:sz w:val="14"/>
          <w:szCs w:val="14"/>
          <w:shd w:val="clear" w:fill="FFFFFF"/>
        </w:rPr>
        <w:t>CLK = 0;  </w:t>
      </w:r>
      <w:r>
        <w:rPr>
          <w:rFonts w:hint="default" w:ascii="Consolas" w:hAnsi="Consolas" w:eastAsia="Consolas" w:cs="Consolas"/>
          <w:i w:val="0"/>
          <w:iCs w:val="0"/>
          <w:caps w:val="0"/>
          <w:color w:val="008200"/>
          <w:spacing w:val="0"/>
          <w:sz w:val="14"/>
          <w:szCs w:val="14"/>
          <w:shd w:val="clear" w:fill="FFFFFF"/>
        </w:rPr>
        <w:t>// 指令执行耗时1μs</w:t>
      </w:r>
      <w:r>
        <w:rPr>
          <w:rFonts w:hint="default" w:ascii="Consolas" w:hAnsi="Consolas" w:eastAsia="Consolas" w:cs="Consolas"/>
          <w:i w:val="0"/>
          <w:iCs w:val="0"/>
          <w:caps w:val="0"/>
          <w:color w:val="000000"/>
          <w:spacing w:val="0"/>
          <w:sz w:val="14"/>
          <w:szCs w:val="14"/>
          <w:shd w:val="clear" w:fill="FFFFFF"/>
        </w:rPr>
        <w:t>  </w:t>
      </w:r>
    </w:p>
    <w:p w14:paraId="6ACDA643">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color w:val="5C5C5C"/>
        </w:rPr>
      </w:pPr>
      <w:r>
        <w:rPr>
          <w:rFonts w:hint="default" w:ascii="Consolas" w:hAnsi="Consolas" w:eastAsia="Consolas" w:cs="Consolas"/>
          <w:i w:val="0"/>
          <w:iCs w:val="0"/>
          <w:caps w:val="0"/>
          <w:color w:val="000000"/>
          <w:spacing w:val="0"/>
          <w:sz w:val="14"/>
          <w:szCs w:val="14"/>
          <w:shd w:val="clear" w:fill="F8F8F8"/>
        </w:rPr>
        <w:t>CLK = 1;  </w:t>
      </w:r>
      <w:r>
        <w:rPr>
          <w:rFonts w:hint="default" w:ascii="Consolas" w:hAnsi="Consolas" w:eastAsia="Consolas" w:cs="Consolas"/>
          <w:i w:val="0"/>
          <w:iCs w:val="0"/>
          <w:caps w:val="0"/>
          <w:color w:val="008200"/>
          <w:spacing w:val="0"/>
          <w:sz w:val="14"/>
          <w:szCs w:val="14"/>
          <w:shd w:val="clear" w:fill="F8F8F8"/>
        </w:rPr>
        <w:t>// 指令执行耗时1μs → CLK周期=2μs → 频率=500kHz（</w:t>
      </w:r>
      <w:r>
        <w:rPr>
          <w:rFonts w:hint="eastAsia" w:ascii="Consolas" w:hAnsi="Consolas" w:eastAsia="宋体" w:cs="Consolas"/>
          <w:i w:val="0"/>
          <w:iCs w:val="0"/>
          <w:caps w:val="0"/>
          <w:color w:val="008200"/>
          <w:spacing w:val="0"/>
          <w:sz w:val="14"/>
          <w:szCs w:val="14"/>
          <w:shd w:val="clear" w:fill="F8F8F8"/>
          <w:lang w:val="en-US" w:eastAsia="zh-CN"/>
        </w:rPr>
        <w:t>超过</w:t>
      </w:r>
      <w:r>
        <w:rPr>
          <w:rFonts w:hint="default" w:ascii="Consolas" w:hAnsi="Consolas" w:eastAsia="Consolas" w:cs="Consolas"/>
          <w:i w:val="0"/>
          <w:iCs w:val="0"/>
          <w:caps w:val="0"/>
          <w:color w:val="008200"/>
          <w:spacing w:val="0"/>
          <w:sz w:val="14"/>
          <w:szCs w:val="14"/>
          <w:shd w:val="clear" w:fill="F8F8F8"/>
        </w:rPr>
        <w:t>）</w:t>
      </w:r>
      <w:r>
        <w:rPr>
          <w:rFonts w:hint="default" w:ascii="Consolas" w:hAnsi="Consolas" w:eastAsia="Consolas" w:cs="Consolas"/>
          <w:i w:val="0"/>
          <w:iCs w:val="0"/>
          <w:caps w:val="0"/>
          <w:color w:val="000000"/>
          <w:spacing w:val="0"/>
          <w:sz w:val="14"/>
          <w:szCs w:val="14"/>
          <w:shd w:val="clear" w:fill="F8F8F8"/>
        </w:rPr>
        <w:t>  </w:t>
      </w:r>
    </w:p>
    <w:p w14:paraId="251E33ED">
      <w:pPr>
        <w:keepNext w:val="0"/>
        <w:keepLines w:val="0"/>
        <w:pageBreakBefore w:val="0"/>
        <w:widowControl/>
        <w:suppressLineNumbers w:val="0"/>
        <w:kinsoku/>
        <w:wordWrap/>
        <w:overflowPunct/>
        <w:topLinePunct w:val="0"/>
        <w:autoSpaceDE/>
        <w:autoSpaceDN/>
        <w:bidi w:val="0"/>
        <w:adjustRightInd w:val="0"/>
        <w:snapToGrid/>
        <w:spacing w:line="360" w:lineRule="auto"/>
        <w:ind w:firstLine="420" w:firstLineChars="200"/>
        <w:jc w:val="left"/>
        <w:textAlignment w:val="auto"/>
        <w:rPr>
          <w:rFonts w:hint="eastAsia" w:ascii="宋体" w:hAnsi="宋体"/>
          <w:sz w:val="21"/>
          <w:szCs w:val="21"/>
          <w:lang w:val="en-US" w:eastAsia="zh-CN"/>
        </w:rPr>
      </w:pPr>
      <w:r>
        <w:rPr>
          <w:rFonts w:hint="eastAsia" w:ascii="宋体" w:hAnsi="宋体"/>
          <w:sz w:val="21"/>
          <w:szCs w:val="21"/>
          <w:lang w:val="en-US" w:eastAsia="zh-CN"/>
        </w:rPr>
        <w:t>此时频率达到500Mhz已经超过了ADC0832的最大时钟频率400KHZ，需要额外延时:</w:t>
      </w:r>
    </w:p>
    <w:p w14:paraId="78E20ADB">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pPr>
      <w:r>
        <w:rPr>
          <w:rFonts w:ascii="Consolas" w:hAnsi="Consolas" w:eastAsia="Consolas" w:cs="Consolas"/>
          <w:i w:val="0"/>
          <w:iCs w:val="0"/>
          <w:caps w:val="0"/>
          <w:color w:val="000000"/>
          <w:spacing w:val="0"/>
          <w:sz w:val="14"/>
          <w:szCs w:val="14"/>
          <w:shd w:val="clear" w:fill="FFFFFF"/>
        </w:rPr>
        <w:t>CLK = 0;  </w:t>
      </w:r>
    </w:p>
    <w:p w14:paraId="7160D0B0">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color w:val="5C5C5C"/>
        </w:rPr>
      </w:pPr>
      <w:r>
        <w:rPr>
          <w:rFonts w:hint="default" w:ascii="Consolas" w:hAnsi="Consolas" w:eastAsia="Consolas" w:cs="Consolas"/>
          <w:i w:val="0"/>
          <w:iCs w:val="0"/>
          <w:caps w:val="0"/>
          <w:color w:val="000000"/>
          <w:spacing w:val="0"/>
          <w:sz w:val="14"/>
          <w:szCs w:val="14"/>
          <w:shd w:val="clear" w:fill="F8F8F8"/>
        </w:rPr>
        <w:t>nop();  </w:t>
      </w:r>
      <w:r>
        <w:rPr>
          <w:rFonts w:hint="default" w:ascii="Consolas" w:hAnsi="Consolas" w:eastAsia="Consolas" w:cs="Consolas"/>
          <w:i w:val="0"/>
          <w:iCs w:val="0"/>
          <w:caps w:val="0"/>
          <w:color w:val="008200"/>
          <w:spacing w:val="0"/>
          <w:sz w:val="14"/>
          <w:szCs w:val="14"/>
          <w:shd w:val="clear" w:fill="F8F8F8"/>
        </w:rPr>
        <w:t>// 延时</w:t>
      </w:r>
      <w:r>
        <w:rPr>
          <w:rFonts w:hint="eastAsia" w:ascii="Consolas" w:hAnsi="Consolas" w:eastAsia="宋体" w:cs="Consolas"/>
          <w:i w:val="0"/>
          <w:iCs w:val="0"/>
          <w:caps w:val="0"/>
          <w:color w:val="008200"/>
          <w:spacing w:val="0"/>
          <w:sz w:val="14"/>
          <w:szCs w:val="14"/>
          <w:shd w:val="clear" w:fill="F8F8F8"/>
          <w:lang w:val="en-US" w:eastAsia="zh-CN"/>
        </w:rPr>
        <w:t>1</w:t>
      </w:r>
      <w:r>
        <w:rPr>
          <w:rFonts w:hint="default" w:ascii="Consolas" w:hAnsi="Consolas" w:eastAsia="Consolas" w:cs="Consolas"/>
          <w:i w:val="0"/>
          <w:iCs w:val="0"/>
          <w:caps w:val="0"/>
          <w:color w:val="008200"/>
          <w:spacing w:val="0"/>
          <w:sz w:val="14"/>
          <w:szCs w:val="14"/>
          <w:shd w:val="clear" w:fill="F8F8F8"/>
        </w:rPr>
        <w:t>μs</w:t>
      </w:r>
      <w:r>
        <w:rPr>
          <w:rFonts w:hint="default" w:ascii="Consolas" w:hAnsi="Consolas" w:eastAsia="Consolas" w:cs="Consolas"/>
          <w:i w:val="0"/>
          <w:iCs w:val="0"/>
          <w:caps w:val="0"/>
          <w:color w:val="000000"/>
          <w:spacing w:val="0"/>
          <w:sz w:val="14"/>
          <w:szCs w:val="14"/>
          <w:shd w:val="clear" w:fill="F8F8F8"/>
        </w:rPr>
        <w:t>  </w:t>
      </w:r>
    </w:p>
    <w:p w14:paraId="1DF6EC85">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pPr>
      <w:r>
        <w:rPr>
          <w:rFonts w:hint="default" w:ascii="Consolas" w:hAnsi="Consolas" w:eastAsia="Consolas" w:cs="Consolas"/>
          <w:i w:val="0"/>
          <w:iCs w:val="0"/>
          <w:caps w:val="0"/>
          <w:color w:val="000000"/>
          <w:spacing w:val="0"/>
          <w:sz w:val="14"/>
          <w:szCs w:val="14"/>
          <w:shd w:val="clear" w:fill="FFFFFF"/>
        </w:rPr>
        <w:t>CLK = 1;  </w:t>
      </w:r>
    </w:p>
    <w:p w14:paraId="338AB578">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color w:val="5C5C5C"/>
        </w:rPr>
      </w:pPr>
      <w:r>
        <w:rPr>
          <w:rFonts w:hint="default" w:ascii="Consolas" w:hAnsi="Consolas" w:eastAsia="Consolas" w:cs="Consolas"/>
          <w:i w:val="0"/>
          <w:iCs w:val="0"/>
          <w:caps w:val="0"/>
          <w:color w:val="000000"/>
          <w:spacing w:val="0"/>
          <w:sz w:val="14"/>
          <w:szCs w:val="14"/>
          <w:shd w:val="clear" w:fill="F8F8F8"/>
        </w:rPr>
        <w:t>nop();  </w:t>
      </w:r>
      <w:r>
        <w:rPr>
          <w:rFonts w:hint="default" w:ascii="Consolas" w:hAnsi="Consolas" w:eastAsia="Consolas" w:cs="Consolas"/>
          <w:i w:val="0"/>
          <w:iCs w:val="0"/>
          <w:caps w:val="0"/>
          <w:color w:val="008200"/>
          <w:spacing w:val="0"/>
          <w:sz w:val="14"/>
          <w:szCs w:val="14"/>
          <w:shd w:val="clear" w:fill="F8F8F8"/>
        </w:rPr>
        <w:t>// 延时</w:t>
      </w:r>
      <w:r>
        <w:rPr>
          <w:rFonts w:hint="eastAsia" w:ascii="Consolas" w:hAnsi="Consolas" w:eastAsia="宋体" w:cs="Consolas"/>
          <w:i w:val="0"/>
          <w:iCs w:val="0"/>
          <w:caps w:val="0"/>
          <w:color w:val="008200"/>
          <w:spacing w:val="0"/>
          <w:sz w:val="14"/>
          <w:szCs w:val="14"/>
          <w:shd w:val="clear" w:fill="F8F8F8"/>
          <w:lang w:val="en-US" w:eastAsia="zh-CN"/>
        </w:rPr>
        <w:t>1</w:t>
      </w:r>
      <w:r>
        <w:rPr>
          <w:rFonts w:hint="default" w:ascii="Consolas" w:hAnsi="Consolas" w:eastAsia="Consolas" w:cs="Consolas"/>
          <w:i w:val="0"/>
          <w:iCs w:val="0"/>
          <w:caps w:val="0"/>
          <w:color w:val="008200"/>
          <w:spacing w:val="0"/>
          <w:sz w:val="14"/>
          <w:szCs w:val="14"/>
          <w:shd w:val="clear" w:fill="F8F8F8"/>
        </w:rPr>
        <w:t>μs → CLK周期=</w:t>
      </w:r>
      <w:r>
        <w:rPr>
          <w:rFonts w:hint="eastAsia" w:ascii="Consolas" w:hAnsi="Consolas" w:eastAsia="宋体" w:cs="Consolas"/>
          <w:i w:val="0"/>
          <w:iCs w:val="0"/>
          <w:caps w:val="0"/>
          <w:color w:val="008200"/>
          <w:spacing w:val="0"/>
          <w:sz w:val="14"/>
          <w:szCs w:val="14"/>
          <w:shd w:val="clear" w:fill="F8F8F8"/>
          <w:lang w:val="en-US" w:eastAsia="zh-CN"/>
        </w:rPr>
        <w:t>4</w:t>
      </w:r>
      <w:r>
        <w:rPr>
          <w:rFonts w:hint="default" w:ascii="Consolas" w:hAnsi="Consolas" w:eastAsia="Consolas" w:cs="Consolas"/>
          <w:i w:val="0"/>
          <w:iCs w:val="0"/>
          <w:caps w:val="0"/>
          <w:color w:val="008200"/>
          <w:spacing w:val="0"/>
          <w:sz w:val="14"/>
          <w:szCs w:val="14"/>
          <w:shd w:val="clear" w:fill="F8F8F8"/>
        </w:rPr>
        <w:t>μs → 频率=</w:t>
      </w:r>
      <w:r>
        <w:rPr>
          <w:rFonts w:hint="eastAsia" w:ascii="Consolas" w:hAnsi="Consolas" w:eastAsia="宋体" w:cs="Consolas"/>
          <w:i w:val="0"/>
          <w:iCs w:val="0"/>
          <w:caps w:val="0"/>
          <w:color w:val="008200"/>
          <w:spacing w:val="0"/>
          <w:sz w:val="14"/>
          <w:szCs w:val="14"/>
          <w:shd w:val="clear" w:fill="F8F8F8"/>
          <w:lang w:val="en-US" w:eastAsia="zh-CN"/>
        </w:rPr>
        <w:t>25</w:t>
      </w:r>
      <w:r>
        <w:rPr>
          <w:rFonts w:hint="default" w:ascii="Consolas" w:hAnsi="Consolas" w:eastAsia="Consolas" w:cs="Consolas"/>
          <w:i w:val="0"/>
          <w:iCs w:val="0"/>
          <w:caps w:val="0"/>
          <w:color w:val="008200"/>
          <w:spacing w:val="0"/>
          <w:sz w:val="14"/>
          <w:szCs w:val="14"/>
          <w:shd w:val="clear" w:fill="F8F8F8"/>
        </w:rPr>
        <w:t>0kHz（安全）</w:t>
      </w:r>
      <w:r>
        <w:rPr>
          <w:rFonts w:hint="default" w:ascii="Consolas" w:hAnsi="Consolas" w:eastAsia="Consolas" w:cs="Consolas"/>
          <w:i w:val="0"/>
          <w:iCs w:val="0"/>
          <w:caps w:val="0"/>
          <w:color w:val="000000"/>
          <w:spacing w:val="0"/>
          <w:sz w:val="14"/>
          <w:szCs w:val="14"/>
          <w:shd w:val="clear" w:fill="F8F8F8"/>
        </w:rPr>
        <w:t>  </w:t>
      </w:r>
    </w:p>
    <w:p w14:paraId="768C2298">
      <w:pPr>
        <w:keepNext w:val="0"/>
        <w:keepLines w:val="0"/>
        <w:widowControl/>
        <w:suppressLineNumbers w:val="0"/>
        <w:jc w:val="left"/>
        <w:rPr>
          <w:rFonts w:hint="default" w:ascii="宋体" w:hAnsi="宋体"/>
          <w:sz w:val="21"/>
          <w:szCs w:val="21"/>
          <w:lang w:val="en-US" w:eastAsia="zh-CN"/>
        </w:rPr>
      </w:pPr>
      <w:r>
        <w:rPr>
          <w:rFonts w:hint="eastAsia" w:ascii="宋体" w:hAnsi="宋体"/>
          <w:sz w:val="21"/>
          <w:szCs w:val="21"/>
          <w:lang w:val="en-US" w:eastAsia="zh-CN"/>
        </w:rPr>
        <w:t>**判断是否需要延时的公式如下：</w:t>
      </w:r>
    </w:p>
    <w:p w14:paraId="05CA9394">
      <w:pPr>
        <w:keepNext w:val="0"/>
        <w:keepLines w:val="0"/>
        <w:pageBreakBefore w:val="0"/>
        <w:widowControl/>
        <w:suppressLineNumbers w:val="0"/>
        <w:kinsoku/>
        <w:wordWrap/>
        <w:overflowPunct/>
        <w:topLinePunct w:val="0"/>
        <w:autoSpaceDE/>
        <w:autoSpaceDN/>
        <w:bidi w:val="0"/>
        <w:adjustRightInd w:val="0"/>
        <w:snapToGrid/>
        <w:spacing w:line="360" w:lineRule="auto"/>
        <w:ind w:firstLine="420" w:firstLineChars="200"/>
        <w:jc w:val="left"/>
        <w:textAlignment w:val="auto"/>
        <w:rPr>
          <w:rFonts w:hint="default" w:ascii="宋体" w:hAnsi="宋体"/>
          <w:sz w:val="36"/>
          <w:szCs w:val="20"/>
          <w:lang w:val="en-US" w:eastAsia="zh-CN"/>
        </w:rPr>
      </w:pPr>
      <w:r>
        <w:rPr>
          <w:rFonts w:hint="eastAsia" w:ascii="宋体" w:hAnsi="宋体"/>
          <w:sz w:val="21"/>
          <w:szCs w:val="21"/>
          <w:lang w:val="en-US" w:eastAsia="zh-CN"/>
        </w:rPr>
        <w:drawing>
          <wp:anchor distT="0" distB="0" distL="114300" distR="114300" simplePos="0" relativeHeight="251675648" behindDoc="0" locked="0" layoutInCell="1" allowOverlap="1">
            <wp:simplePos x="0" y="0"/>
            <wp:positionH relativeFrom="column">
              <wp:align>center</wp:align>
            </wp:positionH>
            <wp:positionV relativeFrom="paragraph">
              <wp:posOffset>269875</wp:posOffset>
            </wp:positionV>
            <wp:extent cx="4467225" cy="603250"/>
            <wp:effectExtent l="0" t="0" r="13335" b="6350"/>
            <wp:wrapTopAndBottom/>
            <wp:docPr id="2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descr="IMG_256"/>
                    <pic:cNvPicPr>
                      <a:picLocks noChangeAspect="1"/>
                    </pic:cNvPicPr>
                  </pic:nvPicPr>
                  <pic:blipFill>
                    <a:blip r:embed="rId21"/>
                    <a:stretch>
                      <a:fillRect/>
                    </a:stretch>
                  </pic:blipFill>
                  <pic:spPr>
                    <a:xfrm>
                      <a:off x="0" y="0"/>
                      <a:ext cx="4467225" cy="603250"/>
                    </a:xfrm>
                    <a:prstGeom prst="rect">
                      <a:avLst/>
                    </a:prstGeom>
                    <a:noFill/>
                    <a:ln w="9525">
                      <a:noFill/>
                    </a:ln>
                  </pic:spPr>
                </pic:pic>
              </a:graphicData>
            </a:graphic>
          </wp:anchor>
        </w:drawing>
      </w:r>
      <w:r>
        <w:rPr>
          <w:rFonts w:hint="eastAsia" w:ascii="宋体" w:hAnsi="宋体"/>
          <w:sz w:val="21"/>
          <w:szCs w:val="21"/>
          <w:lang w:val="en-US" w:eastAsia="zh-CN"/>
        </w:rPr>
        <w:t>再次说明以上讨论仅在硬件实现上需要额外注意，仿真设计程序时无需添加额外延时。</w:t>
      </w:r>
    </w:p>
    <w:p w14:paraId="148A839E">
      <w:pPr>
        <w:pStyle w:val="14"/>
        <w:numPr>
          <w:ilvl w:val="0"/>
          <w:numId w:val="6"/>
        </w:numPr>
        <w:ind w:left="879" w:leftChars="0" w:hanging="238" w:firstLineChars="0"/>
        <w:rPr>
          <w:rFonts w:hint="default" w:ascii="宋体" w:hAnsi="宋体"/>
          <w:sz w:val="36"/>
          <w:szCs w:val="20"/>
          <w:lang w:val="en-US" w:eastAsia="zh-CN"/>
        </w:rPr>
      </w:pPr>
      <w:r>
        <w:rPr>
          <w:rFonts w:hint="eastAsia" w:ascii="宋体" w:hAnsi="宋体"/>
          <w:sz w:val="36"/>
          <w:szCs w:val="20"/>
          <w:lang w:val="en-US" w:eastAsia="zh-CN"/>
        </w:rPr>
        <w:t>可以改进/加强的地方</w:t>
      </w:r>
    </w:p>
    <w:p w14:paraId="543E0870">
      <w:pPr>
        <w:keepNext w:val="0"/>
        <w:keepLines w:val="0"/>
        <w:pageBreakBefore w:val="0"/>
        <w:widowControl/>
        <w:suppressLineNumbers w:val="0"/>
        <w:kinsoku/>
        <w:wordWrap/>
        <w:overflowPunct/>
        <w:topLinePunct w:val="0"/>
        <w:autoSpaceDE/>
        <w:autoSpaceDN/>
        <w:bidi w:val="0"/>
        <w:adjustRightInd w:val="0"/>
        <w:snapToGrid/>
        <w:spacing w:line="360" w:lineRule="auto"/>
        <w:ind w:firstLine="420" w:firstLineChars="200"/>
        <w:jc w:val="left"/>
        <w:textAlignment w:val="auto"/>
        <w:rPr>
          <w:rFonts w:hint="eastAsia" w:ascii="宋体" w:hAnsi="宋体"/>
          <w:sz w:val="21"/>
          <w:szCs w:val="21"/>
          <w:lang w:val="en-US" w:eastAsia="zh-CN"/>
        </w:rPr>
      </w:pPr>
      <w:r>
        <w:rPr>
          <w:rFonts w:hint="eastAsia" w:ascii="宋体" w:hAnsi="宋体"/>
          <w:sz w:val="21"/>
          <w:szCs w:val="21"/>
          <w:lang w:val="en-US" w:eastAsia="zh-CN"/>
        </w:rPr>
        <w:t>在设计中，还可增加按键十分钟不变化，将pep置0的操作，防止长时间无人通过的时候，路灯还一直全亮着浪费能源的情况出现。目前程序只实现了人数达到99防溢出将pep置0，也就是人数累计达到99以上才会从状态清零，要实现更加智能，还需进一步改写程序。</w:t>
      </w:r>
    </w:p>
    <w:p w14:paraId="438E2009">
      <w:pPr>
        <w:keepNext w:val="0"/>
        <w:keepLines w:val="0"/>
        <w:pageBreakBefore w:val="0"/>
        <w:widowControl/>
        <w:suppressLineNumbers w:val="0"/>
        <w:kinsoku/>
        <w:wordWrap/>
        <w:overflowPunct/>
        <w:topLinePunct w:val="0"/>
        <w:autoSpaceDE/>
        <w:autoSpaceDN/>
        <w:bidi w:val="0"/>
        <w:adjustRightInd w:val="0"/>
        <w:snapToGrid/>
        <w:spacing w:line="360" w:lineRule="auto"/>
        <w:ind w:firstLine="420" w:firstLineChars="200"/>
        <w:jc w:val="left"/>
        <w:textAlignment w:val="auto"/>
        <w:rPr>
          <w:rFonts w:hint="default" w:ascii="宋体" w:hAnsi="宋体"/>
          <w:sz w:val="21"/>
          <w:szCs w:val="21"/>
          <w:lang w:val="en-US" w:eastAsia="zh-CN"/>
        </w:rPr>
      </w:pPr>
      <w:r>
        <w:rPr>
          <w:rFonts w:hint="eastAsia" w:ascii="宋体" w:hAnsi="宋体"/>
          <w:sz w:val="21"/>
          <w:szCs w:val="21"/>
          <w:lang w:val="en-US" w:eastAsia="zh-CN"/>
        </w:rPr>
        <w:t>若需要再提高智能化程度，还可以采用远程监控和数据上传进行智能化扩展，具体使用WIFI模块将光照强度、人数、报警状态上传至云端平台，实现更高程度的智能化科技化，也更符合建设智慧城市的大需求。</w:t>
      </w:r>
    </w:p>
    <w:p w14:paraId="007EAAAB">
      <w:pPr>
        <w:pStyle w:val="14"/>
        <w:numPr>
          <w:ilvl w:val="0"/>
          <w:numId w:val="6"/>
        </w:numPr>
        <w:ind w:left="879" w:leftChars="0" w:hanging="238" w:firstLineChars="0"/>
        <w:rPr>
          <w:rFonts w:hint="default" w:ascii="宋体" w:hAnsi="宋体"/>
          <w:sz w:val="36"/>
          <w:szCs w:val="20"/>
          <w:lang w:val="en-US" w:eastAsia="zh-CN"/>
        </w:rPr>
      </w:pPr>
      <w:r>
        <w:rPr>
          <w:rFonts w:hint="eastAsia" w:ascii="宋体" w:hAnsi="宋体"/>
          <w:sz w:val="36"/>
          <w:szCs w:val="20"/>
          <w:lang w:val="en-US" w:eastAsia="zh-CN"/>
        </w:rPr>
        <w:t>感悟与心得</w:t>
      </w:r>
    </w:p>
    <w:p w14:paraId="78A9088D">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通过本次智能路灯课程设计，我深刻体会到理论知识与实际应用结合的重要性，从单片机原理的学习到搭建电路、调试代码，每一个环节都需要严谨的逻辑和耐心的尝试。在解决ADC0832时序匹配、按键去抖动等问题时，学会了如何通过查阅数据手册和仿真调试突破技术瓶颈，这种从”遇到问题-分析原理-动手验证“的完整流程，极大提升了我的工程思维和解决实际问题的能力。</w:t>
      </w:r>
    </w:p>
    <w:p w14:paraId="3462A3CC">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lang w:val="en-US" w:eastAsia="zh-CN"/>
        </w:rPr>
      </w:pPr>
      <w:r>
        <w:rPr>
          <w:rFonts w:hint="eastAsia" w:ascii="宋体" w:hAnsi="宋体"/>
          <w:sz w:val="21"/>
          <w:szCs w:val="21"/>
          <w:lang w:val="en-US" w:eastAsia="zh-CN"/>
        </w:rPr>
        <w:t>数码管动态显示的优化过程让我明白，编程不仅要实现功能，更要追求代码的简洁性和可读性，而中断嵌套的实际应用则加深了我对单片机资源调度机制的理解。此外，在处理报警功能与正常照明逻辑的优先级时，对”实时性“和”可靠性“有了更具象的认知，这些经验都为今后从事嵌入式系统开发积累了宝贵的实践基础。</w:t>
      </w:r>
    </w:p>
    <w:p w14:paraId="5FD4C1DC">
      <w:pPr>
        <w:pStyle w:val="1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sz w:val="21"/>
          <w:szCs w:val="21"/>
          <w:lang w:val="en-US" w:eastAsia="zh-CN"/>
        </w:rPr>
      </w:pPr>
      <w:r>
        <w:rPr>
          <w:rFonts w:hint="eastAsia" w:ascii="宋体" w:hAnsi="宋体"/>
          <w:sz w:val="21"/>
          <w:szCs w:val="21"/>
          <w:lang w:val="en-US" w:eastAsia="zh-CN"/>
        </w:rPr>
        <w:t>设计中对节能逻辑的反复打磨（如光照阈值设定、人数清零机制），让我切实感受到嵌入式技术在智慧城市、绿色能源等领域的落地实施，也激发了我对物联网与智能硬件方向的浓厚兴趣。未来，我将继续提升软硬件协同设计能力，努力将所学知识应用于更多实际场景，为智能设备的创新与优化贡献力量。</w:t>
      </w:r>
    </w:p>
    <w:p w14:paraId="5CA53E34">
      <w:pPr>
        <w:rPr>
          <w:rFonts w:hint="eastAsia" w:ascii="宋体" w:hAnsi="宋体"/>
          <w:sz w:val="44"/>
        </w:rPr>
      </w:pPr>
    </w:p>
    <w:p w14:paraId="0C0FFE85">
      <w:pPr>
        <w:rPr>
          <w:rFonts w:hint="eastAsia" w:ascii="宋体" w:hAnsi="宋体"/>
          <w:sz w:val="44"/>
        </w:rPr>
      </w:pPr>
    </w:p>
    <w:p w14:paraId="49F95E4B">
      <w:pPr>
        <w:rPr>
          <w:rFonts w:ascii="宋体" w:hAnsi="宋体"/>
          <w:sz w:val="44"/>
        </w:rPr>
      </w:pPr>
      <w:r>
        <w:rPr>
          <w:rFonts w:hint="eastAsia" w:ascii="宋体" w:hAnsi="宋体"/>
          <w:sz w:val="44"/>
        </w:rPr>
        <w:t>附录</w:t>
      </w:r>
    </w:p>
    <w:tbl>
      <w:tblPr>
        <w:tblStyle w:val="6"/>
        <w:tblW w:w="974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558"/>
        <w:gridCol w:w="9191"/>
      </w:tblGrid>
      <w:tr w14:paraId="43FE4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558" w:type="dxa"/>
            <w:tcBorders>
              <w:top w:val="nil"/>
              <w:left w:val="nil"/>
              <w:bottom w:val="nil"/>
              <w:right w:val="single" w:color="6CE26C" w:sz="12" w:space="0"/>
            </w:tcBorders>
            <w:shd w:val="clear" w:color="auto" w:fill="F7F7F7"/>
            <w:tcMar>
              <w:right w:w="60" w:type="dxa"/>
            </w:tcMar>
            <w:vAlign w:val="top"/>
          </w:tcPr>
          <w:p w14:paraId="0FB6346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001</w:t>
            </w:r>
          </w:p>
          <w:p w14:paraId="7D8EBD0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002</w:t>
            </w:r>
          </w:p>
          <w:p w14:paraId="1504A02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003</w:t>
            </w:r>
          </w:p>
          <w:p w14:paraId="23BC74E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004</w:t>
            </w:r>
          </w:p>
          <w:p w14:paraId="46FD974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005</w:t>
            </w:r>
          </w:p>
          <w:p w14:paraId="43FAB66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006</w:t>
            </w:r>
          </w:p>
          <w:p w14:paraId="63D9900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007</w:t>
            </w:r>
          </w:p>
          <w:p w14:paraId="5F3F0FC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008</w:t>
            </w:r>
          </w:p>
          <w:p w14:paraId="7379A09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009</w:t>
            </w:r>
          </w:p>
          <w:p w14:paraId="4905FBB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010</w:t>
            </w:r>
          </w:p>
          <w:p w14:paraId="30F22F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011</w:t>
            </w:r>
          </w:p>
          <w:p w14:paraId="26DF612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012</w:t>
            </w:r>
          </w:p>
          <w:p w14:paraId="7003142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013</w:t>
            </w:r>
          </w:p>
          <w:p w14:paraId="544F685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014</w:t>
            </w:r>
          </w:p>
          <w:p w14:paraId="4B9F547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015</w:t>
            </w:r>
          </w:p>
          <w:p w14:paraId="2A20F32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016</w:t>
            </w:r>
          </w:p>
          <w:p w14:paraId="35EB03E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017</w:t>
            </w:r>
          </w:p>
          <w:p w14:paraId="043DFF3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018</w:t>
            </w:r>
          </w:p>
          <w:p w14:paraId="1261D9E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019</w:t>
            </w:r>
          </w:p>
          <w:p w14:paraId="640C14E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020</w:t>
            </w:r>
          </w:p>
          <w:p w14:paraId="7F05E26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021</w:t>
            </w:r>
          </w:p>
          <w:p w14:paraId="3C928C2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022</w:t>
            </w:r>
          </w:p>
          <w:p w14:paraId="31FFD7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023</w:t>
            </w:r>
          </w:p>
          <w:p w14:paraId="59A8D1A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024</w:t>
            </w:r>
          </w:p>
          <w:p w14:paraId="5F1B623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025</w:t>
            </w:r>
          </w:p>
          <w:p w14:paraId="2972BB7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026</w:t>
            </w:r>
          </w:p>
          <w:p w14:paraId="684AF53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027</w:t>
            </w:r>
          </w:p>
          <w:p w14:paraId="62FB7F4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028</w:t>
            </w:r>
          </w:p>
          <w:p w14:paraId="0C6B8F4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029</w:t>
            </w:r>
          </w:p>
          <w:p w14:paraId="7BB15D2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030</w:t>
            </w:r>
          </w:p>
          <w:p w14:paraId="56D513B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031</w:t>
            </w:r>
          </w:p>
          <w:p w14:paraId="350F44F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032</w:t>
            </w:r>
          </w:p>
          <w:p w14:paraId="2541BA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033</w:t>
            </w:r>
          </w:p>
          <w:p w14:paraId="1D50F1B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034</w:t>
            </w:r>
          </w:p>
          <w:p w14:paraId="75082D2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035</w:t>
            </w:r>
          </w:p>
          <w:p w14:paraId="11B0B20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036</w:t>
            </w:r>
          </w:p>
          <w:p w14:paraId="66126FB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037</w:t>
            </w:r>
          </w:p>
          <w:p w14:paraId="1668618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038</w:t>
            </w:r>
          </w:p>
          <w:p w14:paraId="5C3D671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039</w:t>
            </w:r>
          </w:p>
          <w:p w14:paraId="0B3B1D8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040</w:t>
            </w:r>
          </w:p>
          <w:p w14:paraId="51173A1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041</w:t>
            </w:r>
          </w:p>
          <w:p w14:paraId="7D8BC57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042</w:t>
            </w:r>
          </w:p>
          <w:p w14:paraId="0A7FAF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043</w:t>
            </w:r>
          </w:p>
          <w:p w14:paraId="34AB5E0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044</w:t>
            </w:r>
          </w:p>
          <w:p w14:paraId="3CEE50F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045</w:t>
            </w:r>
          </w:p>
          <w:p w14:paraId="2C6D2C9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046</w:t>
            </w:r>
          </w:p>
          <w:p w14:paraId="30E659B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047</w:t>
            </w:r>
          </w:p>
          <w:p w14:paraId="635191F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048</w:t>
            </w:r>
          </w:p>
          <w:p w14:paraId="11D2652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049</w:t>
            </w:r>
          </w:p>
          <w:p w14:paraId="38E45E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050</w:t>
            </w:r>
          </w:p>
          <w:p w14:paraId="454B279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051</w:t>
            </w:r>
          </w:p>
          <w:p w14:paraId="299716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052</w:t>
            </w:r>
          </w:p>
          <w:p w14:paraId="4C29A6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053</w:t>
            </w:r>
          </w:p>
          <w:p w14:paraId="3B8AD1F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054</w:t>
            </w:r>
          </w:p>
          <w:p w14:paraId="33B793E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055</w:t>
            </w:r>
          </w:p>
          <w:p w14:paraId="2D7E3D7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056</w:t>
            </w:r>
          </w:p>
          <w:p w14:paraId="4C7B5AC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057</w:t>
            </w:r>
          </w:p>
          <w:p w14:paraId="0313135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058</w:t>
            </w:r>
          </w:p>
          <w:p w14:paraId="491CCCA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059</w:t>
            </w:r>
          </w:p>
          <w:p w14:paraId="34DD4BB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060</w:t>
            </w:r>
          </w:p>
          <w:p w14:paraId="7B85376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061</w:t>
            </w:r>
          </w:p>
          <w:p w14:paraId="10DF132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062</w:t>
            </w:r>
          </w:p>
          <w:p w14:paraId="2242FD7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063</w:t>
            </w:r>
          </w:p>
          <w:p w14:paraId="6D5A697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064</w:t>
            </w:r>
          </w:p>
          <w:p w14:paraId="44D6721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065</w:t>
            </w:r>
          </w:p>
          <w:p w14:paraId="7757D9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066</w:t>
            </w:r>
          </w:p>
          <w:p w14:paraId="0A9E44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067</w:t>
            </w:r>
          </w:p>
          <w:p w14:paraId="22D717F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068</w:t>
            </w:r>
          </w:p>
          <w:p w14:paraId="777995A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069</w:t>
            </w:r>
          </w:p>
          <w:p w14:paraId="7CC45B6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070</w:t>
            </w:r>
          </w:p>
          <w:p w14:paraId="321B147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071</w:t>
            </w:r>
          </w:p>
          <w:p w14:paraId="092E1D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072</w:t>
            </w:r>
          </w:p>
          <w:p w14:paraId="5F4D40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073</w:t>
            </w:r>
          </w:p>
          <w:p w14:paraId="6B5046B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074</w:t>
            </w:r>
          </w:p>
          <w:p w14:paraId="3852D8C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075</w:t>
            </w:r>
          </w:p>
          <w:p w14:paraId="0033704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076</w:t>
            </w:r>
          </w:p>
          <w:p w14:paraId="51C3D84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077</w:t>
            </w:r>
          </w:p>
          <w:p w14:paraId="0C4A6A6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078</w:t>
            </w:r>
          </w:p>
          <w:p w14:paraId="6358E0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079</w:t>
            </w:r>
          </w:p>
          <w:p w14:paraId="118DD17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080</w:t>
            </w:r>
          </w:p>
          <w:p w14:paraId="4CF5378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081</w:t>
            </w:r>
          </w:p>
          <w:p w14:paraId="4231770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082</w:t>
            </w:r>
          </w:p>
          <w:p w14:paraId="312C873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083</w:t>
            </w:r>
          </w:p>
          <w:p w14:paraId="3D0780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084</w:t>
            </w:r>
          </w:p>
          <w:p w14:paraId="63AD8A1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085</w:t>
            </w:r>
          </w:p>
          <w:p w14:paraId="1EAD6CE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086</w:t>
            </w:r>
          </w:p>
          <w:p w14:paraId="4B72948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087</w:t>
            </w:r>
          </w:p>
          <w:p w14:paraId="436438F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088</w:t>
            </w:r>
          </w:p>
          <w:p w14:paraId="4C25A6C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089</w:t>
            </w:r>
          </w:p>
          <w:p w14:paraId="5D611CC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090</w:t>
            </w:r>
          </w:p>
          <w:p w14:paraId="04AA78A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091</w:t>
            </w:r>
          </w:p>
          <w:p w14:paraId="0439CC2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092</w:t>
            </w:r>
          </w:p>
          <w:p w14:paraId="5344879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093</w:t>
            </w:r>
          </w:p>
          <w:p w14:paraId="018FD73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094</w:t>
            </w:r>
          </w:p>
          <w:p w14:paraId="3AA7A99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095</w:t>
            </w:r>
          </w:p>
          <w:p w14:paraId="37B5D36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096</w:t>
            </w:r>
          </w:p>
          <w:p w14:paraId="3837D17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097</w:t>
            </w:r>
          </w:p>
          <w:p w14:paraId="2184E51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098</w:t>
            </w:r>
          </w:p>
          <w:p w14:paraId="6F3282C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099</w:t>
            </w:r>
          </w:p>
          <w:p w14:paraId="122DFAD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100</w:t>
            </w:r>
          </w:p>
          <w:p w14:paraId="5DA1048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101</w:t>
            </w:r>
          </w:p>
          <w:p w14:paraId="660740F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102</w:t>
            </w:r>
          </w:p>
          <w:p w14:paraId="29C09D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103</w:t>
            </w:r>
          </w:p>
          <w:p w14:paraId="7A3B8BB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104</w:t>
            </w:r>
          </w:p>
          <w:p w14:paraId="3B93F37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105</w:t>
            </w:r>
          </w:p>
          <w:p w14:paraId="0ECF097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106</w:t>
            </w:r>
          </w:p>
          <w:p w14:paraId="397D88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107</w:t>
            </w:r>
          </w:p>
          <w:p w14:paraId="06D9C5B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108</w:t>
            </w:r>
          </w:p>
          <w:p w14:paraId="27B17DF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109</w:t>
            </w:r>
          </w:p>
          <w:p w14:paraId="267A252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110</w:t>
            </w:r>
          </w:p>
          <w:p w14:paraId="3053582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111</w:t>
            </w:r>
          </w:p>
          <w:p w14:paraId="3ECC73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112</w:t>
            </w:r>
          </w:p>
          <w:p w14:paraId="2F135CD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113</w:t>
            </w:r>
          </w:p>
          <w:p w14:paraId="36C50F3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114</w:t>
            </w:r>
          </w:p>
          <w:p w14:paraId="68B21C2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115</w:t>
            </w:r>
          </w:p>
          <w:p w14:paraId="443FC61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116</w:t>
            </w:r>
          </w:p>
          <w:p w14:paraId="2C5024D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117</w:t>
            </w:r>
          </w:p>
          <w:p w14:paraId="543830A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118</w:t>
            </w:r>
          </w:p>
          <w:p w14:paraId="036D2EA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119</w:t>
            </w:r>
          </w:p>
          <w:p w14:paraId="59F050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120</w:t>
            </w:r>
          </w:p>
          <w:p w14:paraId="2721B40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121</w:t>
            </w:r>
          </w:p>
          <w:p w14:paraId="66113E8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122</w:t>
            </w:r>
          </w:p>
          <w:p w14:paraId="18B8E40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123</w:t>
            </w:r>
          </w:p>
          <w:p w14:paraId="59519B1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124</w:t>
            </w:r>
          </w:p>
          <w:p w14:paraId="02639D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125</w:t>
            </w:r>
          </w:p>
          <w:p w14:paraId="1B72B63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126</w:t>
            </w:r>
          </w:p>
          <w:p w14:paraId="5B5A8A2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127</w:t>
            </w:r>
          </w:p>
          <w:p w14:paraId="746D19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128</w:t>
            </w:r>
          </w:p>
          <w:p w14:paraId="41855FB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129</w:t>
            </w:r>
          </w:p>
          <w:p w14:paraId="36C3916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130</w:t>
            </w:r>
          </w:p>
          <w:p w14:paraId="383A024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131</w:t>
            </w:r>
          </w:p>
          <w:p w14:paraId="7A773AB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132</w:t>
            </w:r>
          </w:p>
          <w:p w14:paraId="22AF07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133</w:t>
            </w:r>
          </w:p>
          <w:p w14:paraId="1015599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134</w:t>
            </w:r>
          </w:p>
          <w:p w14:paraId="6237DF6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135</w:t>
            </w:r>
          </w:p>
          <w:p w14:paraId="54DBFBD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136</w:t>
            </w:r>
          </w:p>
          <w:p w14:paraId="2A7473C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137</w:t>
            </w:r>
          </w:p>
          <w:p w14:paraId="62FEFB8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138</w:t>
            </w:r>
          </w:p>
          <w:p w14:paraId="37CFA0F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139</w:t>
            </w:r>
          </w:p>
          <w:p w14:paraId="44F03DC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140</w:t>
            </w:r>
          </w:p>
          <w:p w14:paraId="32A18FB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141</w:t>
            </w:r>
          </w:p>
          <w:p w14:paraId="5395CE9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142</w:t>
            </w:r>
          </w:p>
          <w:p w14:paraId="0424A03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143</w:t>
            </w:r>
          </w:p>
          <w:p w14:paraId="11A6AAC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144</w:t>
            </w:r>
          </w:p>
          <w:p w14:paraId="1A9CF39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145</w:t>
            </w:r>
          </w:p>
          <w:p w14:paraId="570B4C1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146</w:t>
            </w:r>
          </w:p>
          <w:p w14:paraId="703C6E7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147</w:t>
            </w:r>
          </w:p>
          <w:p w14:paraId="3A8570A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148</w:t>
            </w:r>
          </w:p>
          <w:p w14:paraId="78996C7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149</w:t>
            </w:r>
          </w:p>
          <w:p w14:paraId="4895E6A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150</w:t>
            </w:r>
          </w:p>
          <w:p w14:paraId="6A7EC3C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151</w:t>
            </w:r>
          </w:p>
          <w:p w14:paraId="596E0E8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152</w:t>
            </w:r>
          </w:p>
          <w:p w14:paraId="4EFBE67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153</w:t>
            </w:r>
          </w:p>
          <w:p w14:paraId="7BFB50D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154</w:t>
            </w:r>
          </w:p>
          <w:p w14:paraId="25FF7E8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155</w:t>
            </w:r>
          </w:p>
          <w:p w14:paraId="353CE94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156</w:t>
            </w:r>
          </w:p>
          <w:p w14:paraId="44237B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157</w:t>
            </w:r>
          </w:p>
          <w:p w14:paraId="0013358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158</w:t>
            </w:r>
          </w:p>
          <w:p w14:paraId="13B32AA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159</w:t>
            </w:r>
          </w:p>
          <w:p w14:paraId="02F22F7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160</w:t>
            </w:r>
          </w:p>
          <w:p w14:paraId="4DBCED5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161</w:t>
            </w:r>
          </w:p>
          <w:p w14:paraId="525411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162</w:t>
            </w:r>
          </w:p>
          <w:p w14:paraId="2AAC0BF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163</w:t>
            </w:r>
          </w:p>
          <w:p w14:paraId="5DD28EA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164</w:t>
            </w:r>
          </w:p>
          <w:p w14:paraId="00465B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165</w:t>
            </w:r>
          </w:p>
          <w:p w14:paraId="72821C4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166</w:t>
            </w:r>
          </w:p>
          <w:p w14:paraId="66D89DF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167</w:t>
            </w:r>
          </w:p>
          <w:p w14:paraId="52810A5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168</w:t>
            </w:r>
          </w:p>
          <w:p w14:paraId="1CA35EE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169</w:t>
            </w:r>
          </w:p>
          <w:p w14:paraId="49A30BB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170</w:t>
            </w:r>
          </w:p>
          <w:p w14:paraId="07D38EC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171</w:t>
            </w:r>
          </w:p>
          <w:p w14:paraId="2D44B91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172</w:t>
            </w:r>
          </w:p>
          <w:p w14:paraId="31D5FD7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173</w:t>
            </w:r>
          </w:p>
          <w:p w14:paraId="0BB8CF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174</w:t>
            </w:r>
          </w:p>
          <w:p w14:paraId="738E17F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175</w:t>
            </w:r>
          </w:p>
          <w:p w14:paraId="7B31603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176</w:t>
            </w:r>
          </w:p>
          <w:p w14:paraId="01AEF5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177</w:t>
            </w:r>
          </w:p>
          <w:p w14:paraId="78428F7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178</w:t>
            </w:r>
          </w:p>
          <w:p w14:paraId="6F60A5A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179</w:t>
            </w:r>
          </w:p>
          <w:p w14:paraId="45B44A6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180</w:t>
            </w:r>
          </w:p>
          <w:p w14:paraId="1148357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181</w:t>
            </w:r>
          </w:p>
          <w:p w14:paraId="2D9544F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182</w:t>
            </w:r>
          </w:p>
          <w:p w14:paraId="2679EA5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183</w:t>
            </w:r>
          </w:p>
          <w:p w14:paraId="6302480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184</w:t>
            </w:r>
          </w:p>
          <w:p w14:paraId="2398F33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185</w:t>
            </w:r>
          </w:p>
          <w:p w14:paraId="75A6030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186</w:t>
            </w:r>
          </w:p>
          <w:p w14:paraId="40AB74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187</w:t>
            </w:r>
          </w:p>
          <w:p w14:paraId="49D8866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188</w:t>
            </w:r>
          </w:p>
          <w:p w14:paraId="76ECA78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189</w:t>
            </w:r>
          </w:p>
          <w:p w14:paraId="001BDB8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190</w:t>
            </w:r>
          </w:p>
          <w:p w14:paraId="304E19D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191</w:t>
            </w:r>
          </w:p>
          <w:p w14:paraId="60CA9BD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192</w:t>
            </w:r>
          </w:p>
          <w:p w14:paraId="1B708A2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193</w:t>
            </w:r>
          </w:p>
          <w:p w14:paraId="7AEC330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194</w:t>
            </w:r>
          </w:p>
          <w:p w14:paraId="6240B7D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195</w:t>
            </w:r>
          </w:p>
          <w:p w14:paraId="0C4ACE4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196</w:t>
            </w:r>
          </w:p>
          <w:p w14:paraId="7601AE8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197</w:t>
            </w:r>
          </w:p>
          <w:p w14:paraId="2CCBC1E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198</w:t>
            </w:r>
          </w:p>
          <w:p w14:paraId="1C53396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199</w:t>
            </w:r>
          </w:p>
          <w:p w14:paraId="2F3499F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200</w:t>
            </w:r>
          </w:p>
          <w:p w14:paraId="1042C85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201</w:t>
            </w:r>
          </w:p>
          <w:p w14:paraId="280568C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202</w:t>
            </w:r>
          </w:p>
          <w:p w14:paraId="0C3E5F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203</w:t>
            </w:r>
          </w:p>
          <w:p w14:paraId="4F91AE1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204</w:t>
            </w:r>
          </w:p>
          <w:p w14:paraId="47602A8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205</w:t>
            </w:r>
          </w:p>
          <w:p w14:paraId="016D6C3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206</w:t>
            </w:r>
          </w:p>
          <w:p w14:paraId="1EC2DE6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207</w:t>
            </w:r>
          </w:p>
          <w:p w14:paraId="03BF21B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208</w:t>
            </w:r>
          </w:p>
          <w:p w14:paraId="52A8D7B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209</w:t>
            </w:r>
          </w:p>
          <w:p w14:paraId="409579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210</w:t>
            </w:r>
          </w:p>
          <w:p w14:paraId="1686728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211</w:t>
            </w:r>
          </w:p>
          <w:p w14:paraId="0F02B4E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212</w:t>
            </w:r>
          </w:p>
          <w:p w14:paraId="4E8E8B1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213</w:t>
            </w:r>
          </w:p>
          <w:p w14:paraId="743FBF9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leftChars="0" w:right="0" w:rightChars="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214</w:t>
            </w:r>
          </w:p>
        </w:tc>
        <w:tc>
          <w:tcPr>
            <w:tcW w:w="9191" w:type="dxa"/>
            <w:tcBorders>
              <w:top w:val="nil"/>
              <w:left w:val="nil"/>
              <w:bottom w:val="nil"/>
              <w:right w:val="nil"/>
            </w:tcBorders>
            <w:shd w:val="clear" w:color="auto" w:fill="FFFFFF"/>
            <w:tcMar>
              <w:left w:w="120" w:type="dxa"/>
            </w:tcMar>
            <w:vAlign w:val="top"/>
          </w:tcPr>
          <w:p w14:paraId="2EC54D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#include &lt;reg51.h&gt;</w:t>
            </w:r>
          </w:p>
          <w:p w14:paraId="5FB725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#include &lt;stdio.h&gt;</w:t>
            </w:r>
          </w:p>
          <w:p w14:paraId="79A0B4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 xml:space="preserve">#include &lt;intrins.h&gt; </w:t>
            </w:r>
          </w:p>
          <w:p w14:paraId="239041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#define uint unsigned int</w:t>
            </w:r>
          </w:p>
          <w:p w14:paraId="400F0E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#define uchar unsigned char</w:t>
            </w:r>
          </w:p>
          <w:p w14:paraId="5B9413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808080"/>
                <w:spacing w:val="0"/>
                <w:kern w:val="0"/>
                <w:sz w:val="19"/>
                <w:szCs w:val="19"/>
                <w:shd w:val="clear" w:fill="FFFFFF"/>
                <w:vertAlign w:val="baseline"/>
                <w:lang w:val="en-US" w:eastAsia="zh-CN" w:bidi="ar"/>
              </w:rPr>
              <w:t>#define MAX  204         //模拟电压为4v时 光亮足够，计算得V数字 204设为阈值</w:t>
            </w:r>
          </w:p>
          <w:p w14:paraId="3DA764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uchar code SEG_CODE[] = {0xC0, 0xF9, 0xA4, 0xB0, 0x99, 0x92, 0x82, 0xF8, 0x00, 0x90};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//共阳极数码管0-9，低电平有效</w:t>
            </w:r>
          </w:p>
          <w:p w14:paraId="225762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uchar num[]={10,10};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//存储要显示的两位数字</w:t>
            </w:r>
          </w:p>
          <w:p w14:paraId="281932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//报警模块</w:t>
            </w:r>
          </w:p>
          <w:p w14:paraId="4F2DC3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uint alarm_flag=0;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//蜂鸣器报警标志位</w:t>
            </w:r>
          </w:p>
          <w:p w14:paraId="2EB4E8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uint </w:t>
            </w:r>
            <w:r>
              <w:rPr>
                <w:rStyle w:val="10"/>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time</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//报警计数器用来标定10s</w:t>
            </w:r>
          </w:p>
          <w:p w14:paraId="55133D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//定义位码</w:t>
            </w:r>
          </w:p>
          <w:p w14:paraId="742D72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DB1=P2^0;</w:t>
            </w:r>
          </w:p>
          <w:p w14:paraId="3E10B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DB2=P2^1;</w:t>
            </w:r>
          </w:p>
          <w:p w14:paraId="2D96B6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//ADC0832的引脚</w:t>
            </w:r>
          </w:p>
          <w:p w14:paraId="5308B2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CLK=P2^4;</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//ADC0832芯片时钟输入</w:t>
            </w:r>
          </w:p>
          <w:p w14:paraId="4EDE95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CS=P2^5;</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//ADC0832低电平片选使能</w:t>
            </w:r>
          </w:p>
          <w:p w14:paraId="3533BE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DI=P2^6;</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//ADC0832数据信号输入</w:t>
            </w:r>
          </w:p>
          <w:p w14:paraId="0CA55F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DO=P2^6;</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//ADC0832数据信号输出</w:t>
            </w:r>
          </w:p>
          <w:p w14:paraId="162A20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//CHO，1为模拟信号输入通道</w:t>
            </w:r>
          </w:p>
          <w:p w14:paraId="121BC8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//按键模拟</w:t>
            </w:r>
          </w:p>
          <w:p w14:paraId="7A8CC3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KEY=P2^3;</w:t>
            </w:r>
          </w:p>
          <w:p w14:paraId="1B81C2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uint pep=0;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//按键计数：人数</w:t>
            </w:r>
          </w:p>
          <w:p w14:paraId="7759AE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uint KEY_flag=0;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//按键标志位</w:t>
            </w:r>
          </w:p>
          <w:p w14:paraId="5637D3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//LED定义</w:t>
            </w:r>
          </w:p>
          <w:p w14:paraId="73D443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led1=P3^6;</w:t>
            </w:r>
          </w:p>
          <w:p w14:paraId="78B4C7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led2=P3^7;</w:t>
            </w:r>
          </w:p>
          <w:p w14:paraId="6CA87D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led3=P1^0;</w:t>
            </w:r>
          </w:p>
          <w:p w14:paraId="6EB6A5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led4=P1^1;</w:t>
            </w:r>
          </w:p>
          <w:p w14:paraId="2AEE98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led5=P1^2;</w:t>
            </w:r>
          </w:p>
          <w:p w14:paraId="678B5A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led6=P1^3;</w:t>
            </w:r>
          </w:p>
          <w:p w14:paraId="5E8D55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led7=P1^4;</w:t>
            </w:r>
          </w:p>
          <w:p w14:paraId="266711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led8=P1^5;</w:t>
            </w:r>
          </w:p>
          <w:p w14:paraId="2822E8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led9=P1^6;</w:t>
            </w:r>
          </w:p>
          <w:p w14:paraId="01D15F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ledX=P1^7;</w:t>
            </w:r>
          </w:p>
          <w:p w14:paraId="2B19B2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sbit beer = P3^0;</w:t>
            </w:r>
          </w:p>
          <w:p w14:paraId="225C92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30EFBB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uint dat=0x00;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//AD值</w:t>
            </w:r>
          </w:p>
          <w:p w14:paraId="701487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//延时函数</w:t>
            </w:r>
          </w:p>
          <w:p w14:paraId="4F7C46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delay(uint ms)</w:t>
            </w:r>
          </w:p>
          <w:p w14:paraId="2255A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761E5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uint i,j;</w:t>
            </w:r>
          </w:p>
          <w:p w14:paraId="09BAA4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(i=ms;i&gt;0;i--)</w:t>
            </w:r>
          </w:p>
          <w:p w14:paraId="50F903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(j=102;j&gt;0;j--);</w:t>
            </w:r>
          </w:p>
          <w:p w14:paraId="070844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87834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w:t>
            </w:r>
          </w:p>
          <w:p w14:paraId="45992F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函数简介：获取ADC0832数据</w:t>
            </w:r>
          </w:p>
          <w:p w14:paraId="39BD9D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参数说明：ch为入口参数，ch=0选择通道0，ch=1选择通道1</w:t>
            </w:r>
          </w:p>
          <w:p w14:paraId="731C17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函数返回：返回读取到的二进制ADC数据，格式为unsigned char</w:t>
            </w:r>
          </w:p>
          <w:p w14:paraId="2BE3EF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w:t>
            </w:r>
          </w:p>
          <w:p w14:paraId="340EE6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uint ADC_getdate()</w:t>
            </w:r>
          </w:p>
          <w:p w14:paraId="6DA558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10543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uchar i=0;</w:t>
            </w:r>
          </w:p>
          <w:p w14:paraId="512223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uchar temp=0;</w:t>
            </w:r>
          </w:p>
          <w:p w14:paraId="4336F6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uchar temp2=0;</w:t>
            </w:r>
          </w:p>
          <w:p w14:paraId="11F2FB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//一个转换周期开始</w:t>
            </w:r>
          </w:p>
          <w:p w14:paraId="553362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CS=1;</w:t>
            </w:r>
          </w:p>
          <w:p w14:paraId="6C97FE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//为第一个脉冲做准备</w:t>
            </w:r>
          </w:p>
          <w:p w14:paraId="7CE815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2036F5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CS=0;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//引脚cs置为低电平 启动芯片 开始转换数据</w:t>
            </w:r>
          </w:p>
          <w:p w14:paraId="2FFB78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DI=1;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//规定的起始信号</w:t>
            </w:r>
          </w:p>
          <w:p w14:paraId="202E3C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//延迟1us （一个机械周期=12/fosc）</w:t>
            </w:r>
          </w:p>
          <w:p w14:paraId="74BA54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55B68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//产生一个正脉冲,在时钟上升沿，输入开始信号,第一个上升沿</w:t>
            </w:r>
          </w:p>
          <w:p w14:paraId="616ADD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//DI=1;//开始信号为高电平</w:t>
            </w:r>
          </w:p>
          <w:p w14:paraId="3FBFFA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p>
          <w:p w14:paraId="368E0D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238423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//第一个时钟下降沿</w:t>
            </w:r>
          </w:p>
          <w:p w14:paraId="47E6A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DI=1;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//第一位通道选择位</w:t>
            </w:r>
          </w:p>
          <w:p w14:paraId="014296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//DI来到第二个脉冲下沉之前，选择第一位数据</w:t>
            </w:r>
          </w:p>
          <w:p w14:paraId="170F76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1 0 单通道    CH0</w:t>
            </w:r>
          </w:p>
          <w:p w14:paraId="346033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1 1 单通道 CH1</w:t>
            </w:r>
          </w:p>
          <w:p w14:paraId="4F0A5C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C0B72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p>
          <w:p w14:paraId="71BE4F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CLK=1;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//第二个上升沿</w:t>
            </w:r>
          </w:p>
          <w:p w14:paraId="19218C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A7DDD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//DI来到第三个脉冲下沉之前，选择第二位数据</w:t>
            </w:r>
          </w:p>
          <w:p w14:paraId="122A6E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DI=0;</w:t>
            </w:r>
          </w:p>
          <w:p w14:paraId="2775B0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p>
          <w:p w14:paraId="04019B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CLK=0;</w:t>
            </w:r>
          </w:p>
          <w:p w14:paraId="20C12A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p>
          <w:p w14:paraId="068361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//第三个上升沿</w:t>
            </w:r>
          </w:p>
          <w:p w14:paraId="592814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p>
          <w:p w14:paraId="6FB228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CLK=0;</w:t>
            </w:r>
          </w:p>
          <w:p w14:paraId="3447B4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p>
          <w:p w14:paraId="3A4428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DO=1;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//DO拉高,释放，准备接收数据</w:t>
            </w:r>
          </w:p>
          <w:p w14:paraId="6D06E7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//准备接收数，从高位到低位接收</w:t>
            </w:r>
          </w:p>
          <w:p w14:paraId="4858AC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(i=0;i&lt;8;i++)</w:t>
            </w:r>
          </w:p>
          <w:p w14:paraId="0C8EBA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AE051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//第四个脉冲</w:t>
            </w:r>
          </w:p>
          <w:p w14:paraId="4432D6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p>
          <w:p w14:paraId="538328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p>
          <w:p w14:paraId="6D0B57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CLK=0;</w:t>
            </w:r>
          </w:p>
          <w:p w14:paraId="40B471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temp&lt;&lt;=1;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//先移位后读取则不会导致溢出，读取的是高位暂时放到了低位，依次左移修正</w:t>
            </w:r>
          </w:p>
          <w:p w14:paraId="5FF2F8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(DO)</w:t>
            </w:r>
          </w:p>
          <w:p w14:paraId="75E5B1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temp|=0X01;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//DO为高电平，存储数据为1，再进行下一次循环</w:t>
            </w:r>
          </w:p>
          <w:p w14:paraId="3EE431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CLK=1;</w:t>
            </w:r>
          </w:p>
          <w:p w14:paraId="2649D3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328857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6D4606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//第二次接收，倒序接收有检验接收是否错误的功能，低位在前</w:t>
            </w:r>
          </w:p>
          <w:p w14:paraId="2A3A49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(i=0;i&lt;8;i++)</w:t>
            </w:r>
          </w:p>
          <w:p w14:paraId="2998F7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4DFD8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CLK=1;</w:t>
            </w:r>
          </w:p>
          <w:p w14:paraId="389EDA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p>
          <w:p w14:paraId="6CCA70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_nop_();</w:t>
            </w:r>
          </w:p>
          <w:p w14:paraId="0FFF00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temp2&gt;&gt;=1;</w:t>
            </w:r>
          </w:p>
          <w:p w14:paraId="4D88CD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(DO)</w:t>
            </w:r>
          </w:p>
          <w:p w14:paraId="23C4F1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temp2|=0x80;</w:t>
            </w:r>
          </w:p>
          <w:p w14:paraId="5DD0AC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CLK=0;</w:t>
            </w:r>
          </w:p>
          <w:p w14:paraId="70589C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235B1E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DB0EC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//if(temp==temp2)</w:t>
            </w:r>
          </w:p>
          <w:p w14:paraId="6EDFD1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CS=1;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//释放</w:t>
            </w:r>
          </w:p>
          <w:p w14:paraId="14EE49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CLK=1;</w:t>
            </w:r>
          </w:p>
          <w:p w14:paraId="4A0058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temp;</w:t>
            </w:r>
          </w:p>
          <w:p w14:paraId="4FFBB0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10E604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C4819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//显示函数，按键按下数码管数字+1</w:t>
            </w:r>
          </w:p>
          <w:p w14:paraId="472006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//第一位显示输出pep%10，第二位显示输出pep/10</w:t>
            </w:r>
          </w:p>
          <w:p w14:paraId="43AD42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display()</w:t>
            </w:r>
          </w:p>
          <w:p w14:paraId="196995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    </w:t>
            </w:r>
          </w:p>
          <w:p w14:paraId="3DD5A2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num[0]=SEG_CODE[pep%10];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//存储第一位数据，个位</w:t>
            </w:r>
          </w:p>
          <w:p w14:paraId="68A9A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num[1]=SEG_CODE[pep/10];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//存储第二位数据，十位</w:t>
            </w:r>
          </w:p>
          <w:p w14:paraId="313D34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//显示个位</w:t>
            </w:r>
          </w:p>
          <w:p w14:paraId="336E7C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P0=num[0];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//数码管显示数字</w:t>
            </w:r>
          </w:p>
          <w:p w14:paraId="110ABF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DB2=1;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//关闭数码管防止鬼影</w:t>
            </w:r>
          </w:p>
          <w:p w14:paraId="38490E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delay(5);</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//短暂延时</w:t>
            </w:r>
          </w:p>
          <w:p w14:paraId="7C0446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DB2=0;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//选中个位的位选</w:t>
            </w:r>
          </w:p>
          <w:p w14:paraId="5CF5C2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47D692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//显示十位</w:t>
            </w:r>
          </w:p>
          <w:p w14:paraId="738880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P0=num[1];</w:t>
            </w:r>
          </w:p>
          <w:p w14:paraId="03A1FE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DB1=1;</w:t>
            </w:r>
          </w:p>
          <w:p w14:paraId="24C7EF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delay(5);</w:t>
            </w:r>
          </w:p>
          <w:p w14:paraId="73054F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DB1=0;</w:t>
            </w:r>
          </w:p>
          <w:p w14:paraId="4FB34E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F569B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23F517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key()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//检测按键函数</w:t>
            </w:r>
          </w:p>
          <w:p w14:paraId="047A3A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58488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(KEY_flag==0&amp;&amp;KEY==0)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//检测按键按下</w:t>
            </w:r>
          </w:p>
          <w:p w14:paraId="1AD832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3B87B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KEY_flag=1;</w:t>
            </w:r>
          </w:p>
          <w:p w14:paraId="616E72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2F861F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(KEY_flag==1&amp;&amp;KEY==1)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//检测按键弹起</w:t>
            </w:r>
          </w:p>
          <w:p w14:paraId="3335A1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03CFDE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pep=pep+1;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//按一次人数+1</w:t>
            </w:r>
          </w:p>
          <w:p w14:paraId="75B193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(pep &gt; 99) pep = 0;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限制最大值为99，防止溢出</w:t>
            </w:r>
          </w:p>
          <w:p w14:paraId="161CE9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KEY_flag=0;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//清零按键标志位</w:t>
            </w:r>
          </w:p>
          <w:p w14:paraId="6D9967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0F312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dat=ADC_getdate();</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//读取AD转换值</w:t>
            </w:r>
          </w:p>
          <w:p w14:paraId="303BAF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(dat&gt;MAX)</w:t>
            </w:r>
          </w:p>
          <w:p w14:paraId="299342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2E821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((pep&gt;0)&amp;&amp;(pep&lt;10))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//当人数在1~9时（不包含零），开启2个LED灯</w:t>
            </w:r>
          </w:p>
          <w:p w14:paraId="62997E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6CFCF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led1=1;led2=1;led3=0;led4=1;led5=1;led6=1;led7=1;led8=0;led9=1;ledX=1;</w:t>
            </w:r>
          </w:p>
          <w:p w14:paraId="70B657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044A0A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((pep&gt;=10)&amp;&amp;(pep&lt;30))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//当人数在10~29时，开启5个LED灯</w:t>
            </w:r>
          </w:p>
          <w:p w14:paraId="448EAF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6674D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led1=0;led2=1;led3=0;led4=1;led5=1;led6=0;led7=1;led8=0;led9=1;ledX=0;</w:t>
            </w:r>
          </w:p>
          <w:p w14:paraId="7ED94E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F4495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((pep&gt;=30)&amp;&amp;(pep&lt;60))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//当人数在30及以上时，开启全部LED灯</w:t>
            </w:r>
          </w:p>
          <w:p w14:paraId="60680B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55313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led1=0;led2=0;led3=0;led4=0;led5=0;led6=0;led7=0;led8=0;led9=0;ledX=0;</w:t>
            </w:r>
          </w:p>
          <w:p w14:paraId="7EA3AA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21C747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05E6D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(dat&lt;MAX)</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//环境光较强，不开灯</w:t>
            </w:r>
          </w:p>
          <w:p w14:paraId="7FAEF1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B8215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led1=1;led2=1;led3=1;led4=1;led5=1;led6=1;led7=1;led8=1;led9=1;ledX=1;</w:t>
            </w:r>
          </w:p>
          <w:p w14:paraId="141613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91933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2E1A6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0E315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main()</w:t>
            </w:r>
          </w:p>
          <w:p w14:paraId="4C3F76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BDEF7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TMOD=0X01;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//0000 0001 使用T0定时器 方式1</w:t>
            </w:r>
          </w:p>
          <w:p w14:paraId="2574B0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//设置初值 计数初值：a=2^16-t×fosc/12</w:t>
            </w:r>
          </w:p>
          <w:p w14:paraId="16A26B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//a=65536-5000=60536 5000us 5ms</w:t>
            </w:r>
          </w:p>
          <w:p w14:paraId="4AF8C9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TH0=60536/256;</w:t>
            </w:r>
          </w:p>
          <w:p w14:paraId="7AB21D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TL0=60536%256;</w:t>
            </w:r>
          </w:p>
          <w:p w14:paraId="01A09B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EA=1;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//开启总中断</w:t>
            </w:r>
          </w:p>
          <w:p w14:paraId="27A06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EX0 = 1;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启用外部中断0</w:t>
            </w:r>
          </w:p>
          <w:p w14:paraId="63185E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IT0 = 1;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设置INT0为边沿触发（下降沿有效）</w:t>
            </w:r>
          </w:p>
          <w:p w14:paraId="761D94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ET0=1;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//允许定时器T0中断</w:t>
            </w:r>
          </w:p>
          <w:p w14:paraId="0023A5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TR0=1;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//开启定时器</w:t>
            </w:r>
          </w:p>
          <w:p w14:paraId="7A55ED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while</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(1)</w:t>
            </w:r>
          </w:p>
          <w:p w14:paraId="268412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    </w:t>
            </w:r>
          </w:p>
          <w:p w14:paraId="666E3F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display();</w:t>
            </w:r>
          </w:p>
          <w:p w14:paraId="152852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(alarm_flag)</w:t>
            </w:r>
          </w:p>
          <w:p w14:paraId="6D00B5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 </w:t>
            </w:r>
          </w:p>
          <w:p w14:paraId="03C696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time</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115BDB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0"/>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time</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&gt;=200)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//200*50ms=10s报警</w:t>
            </w:r>
          </w:p>
          <w:p w14:paraId="770433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 </w:t>
            </w:r>
          </w:p>
          <w:p w14:paraId="2B4343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beer=1;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//关闭蜂鸣器</w:t>
            </w:r>
          </w:p>
          <w:p w14:paraId="7C48B2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alarm_flag=0;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//报警标志位置0</w:t>
            </w:r>
          </w:p>
          <w:p w14:paraId="1A6729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time</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//清零</w:t>
            </w:r>
          </w:p>
          <w:p w14:paraId="344BF2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0CF042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delay(50);</w:t>
            </w:r>
          </w:p>
          <w:p w14:paraId="35430E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730E3C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1EF07C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DFEE1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029491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6E603D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T0_isr() interrupt 1</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//定时器，实现按键每5ms定时检测来驱动led是否需要点亮</w:t>
            </w:r>
          </w:p>
          <w:p w14:paraId="5CA884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 </w:t>
            </w:r>
          </w:p>
          <w:p w14:paraId="30C8FA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xml:space="preserve">//a=65536-5000=60536 重装初值 </w:t>
            </w:r>
          </w:p>
          <w:p w14:paraId="726045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TH0=60536/256;</w:t>
            </w:r>
          </w:p>
          <w:p w14:paraId="23BCB9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TL0=60536%256;</w:t>
            </w:r>
          </w:p>
          <w:p w14:paraId="0422A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key();</w:t>
            </w:r>
          </w:p>
          <w:p w14:paraId="6E6EF6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1ABE37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D5A97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alarm_int0() interrupt 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//蜂鸣器，用到中断嵌套，外部中断的优先级高于T0</w:t>
            </w:r>
          </w:p>
          <w:p w14:paraId="1920A5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    </w:t>
            </w:r>
          </w:p>
          <w:p w14:paraId="0C7E27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alarm_flag=1;</w:t>
            </w:r>
          </w:p>
          <w:p w14:paraId="203E59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beer=0;</w:t>
            </w:r>
            <w:r>
              <w:rPr>
                <w:rStyle w:val="10"/>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//打开蜂鸣器</w:t>
            </w:r>
          </w:p>
          <w:p w14:paraId="478A81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p>
          <w:p w14:paraId="209EFC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leftChars="0" w:right="0" w:rightChars="0"/>
              <w:jc w:val="left"/>
              <w:textAlignment w:val="baseline"/>
              <w:rPr>
                <w:rFonts w:hint="default" w:ascii="Consolas" w:hAnsi="Consolas" w:eastAsia="Consolas" w:cs="Consolas"/>
                <w:b w:val="0"/>
                <w:bCs w:val="0"/>
                <w:i w:val="0"/>
                <w:iCs w:val="0"/>
                <w:caps w:val="0"/>
                <w:color w:val="333333"/>
                <w:spacing w:val="0"/>
                <w:sz w:val="19"/>
                <w:szCs w:val="19"/>
              </w:rPr>
            </w:pPr>
            <w:r>
              <w:rPr>
                <w:rStyle w:val="10"/>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tc>
      </w:tr>
    </w:tbl>
    <w:p w14:paraId="3835121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0E043"/>
    <w:multiLevelType w:val="singleLevel"/>
    <w:tmpl w:val="A3C0E043"/>
    <w:lvl w:ilvl="0" w:tentative="0">
      <w:start w:val="1"/>
      <w:numFmt w:val="decimal"/>
      <w:suff w:val="space"/>
      <w:lvlText w:val="%1."/>
      <w:lvlJc w:val="left"/>
      <w:pPr>
        <w:ind w:left="879" w:leftChars="0" w:hanging="238" w:firstLineChars="0"/>
      </w:pPr>
    </w:lvl>
  </w:abstractNum>
  <w:abstractNum w:abstractNumId="1">
    <w:nsid w:val="A7F40740"/>
    <w:multiLevelType w:val="singleLevel"/>
    <w:tmpl w:val="A7F40740"/>
    <w:lvl w:ilvl="0" w:tentative="0">
      <w:start w:val="1"/>
      <w:numFmt w:val="decimal"/>
      <w:lvlText w:val="%1."/>
      <w:lvlJc w:val="left"/>
      <w:pPr>
        <w:tabs>
          <w:tab w:val="left" w:pos="312"/>
        </w:tabs>
      </w:pPr>
    </w:lvl>
  </w:abstractNum>
  <w:abstractNum w:abstractNumId="2">
    <w:nsid w:val="B20EF921"/>
    <w:multiLevelType w:val="singleLevel"/>
    <w:tmpl w:val="B20EF921"/>
    <w:lvl w:ilvl="0" w:tentative="0">
      <w:start w:val="1"/>
      <w:numFmt w:val="decimal"/>
      <w:lvlText w:val="%1."/>
      <w:lvlJc w:val="left"/>
      <w:pPr>
        <w:tabs>
          <w:tab w:val="left" w:pos="312"/>
        </w:tabs>
      </w:pPr>
    </w:lvl>
  </w:abstractNum>
  <w:abstractNum w:abstractNumId="3">
    <w:nsid w:val="E863F14A"/>
    <w:multiLevelType w:val="multilevel"/>
    <w:tmpl w:val="E863F1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11191F4"/>
    <w:multiLevelType w:val="multilevel"/>
    <w:tmpl w:val="F11191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889C196"/>
    <w:multiLevelType w:val="multilevel"/>
    <w:tmpl w:val="F889C196"/>
    <w:lvl w:ilvl="0" w:tentative="0">
      <w:start w:val="1"/>
      <w:numFmt w:val="japaneseCounting"/>
      <w:lvlText w:val="%1、"/>
      <w:lvlJc w:val="left"/>
      <w:pPr>
        <w:ind w:left="880" w:hanging="880"/>
      </w:pPr>
      <w:rPr>
        <w:rFonts w:hint="eastAsia"/>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6">
    <w:nsid w:val="2A7A8CAC"/>
    <w:multiLevelType w:val="singleLevel"/>
    <w:tmpl w:val="2A7A8CAC"/>
    <w:lvl w:ilvl="0" w:tentative="0">
      <w:start w:val="1"/>
      <w:numFmt w:val="decimal"/>
      <w:suff w:val="space"/>
      <w:lvlText w:val="%1."/>
      <w:lvlJc w:val="left"/>
      <w:pPr>
        <w:ind w:left="879" w:leftChars="0" w:hanging="238" w:firstLineChars="0"/>
      </w:pPr>
    </w:lvl>
  </w:abstractNum>
  <w:abstractNum w:abstractNumId="7">
    <w:nsid w:val="40E39469"/>
    <w:multiLevelType w:val="multilevel"/>
    <w:tmpl w:val="40E394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7610B441"/>
    <w:multiLevelType w:val="singleLevel"/>
    <w:tmpl w:val="7610B441"/>
    <w:lvl w:ilvl="0" w:tentative="0">
      <w:start w:val="1"/>
      <w:numFmt w:val="decimal"/>
      <w:suff w:val="space"/>
      <w:lvlText w:val="%1."/>
      <w:lvlJc w:val="left"/>
      <w:pPr>
        <w:ind w:left="879" w:leftChars="0" w:hanging="238" w:firstLineChars="0"/>
      </w:pPr>
    </w:lvl>
  </w:abstractNum>
  <w:num w:numId="1">
    <w:abstractNumId w:val="5"/>
  </w:num>
  <w:num w:numId="2">
    <w:abstractNumId w:val="6"/>
  </w:num>
  <w:num w:numId="3">
    <w:abstractNumId w:val="0"/>
  </w:num>
  <w:num w:numId="4">
    <w:abstractNumId w:val="2"/>
  </w:num>
  <w:num w:numId="5">
    <w:abstractNumId w:val="1"/>
  </w:num>
  <w:num w:numId="6">
    <w:abstractNumId w:val="8"/>
  </w:num>
  <w:num w:numId="7">
    <w:abstractNumId w:val="7"/>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55B"/>
    <w:rsid w:val="000F0C9C"/>
    <w:rsid w:val="000F21CB"/>
    <w:rsid w:val="00177D1C"/>
    <w:rsid w:val="002B6923"/>
    <w:rsid w:val="003F2A47"/>
    <w:rsid w:val="003F2E3F"/>
    <w:rsid w:val="00465110"/>
    <w:rsid w:val="00533FE9"/>
    <w:rsid w:val="005C5B69"/>
    <w:rsid w:val="006146BD"/>
    <w:rsid w:val="0066795B"/>
    <w:rsid w:val="00732078"/>
    <w:rsid w:val="007D29FD"/>
    <w:rsid w:val="008020CC"/>
    <w:rsid w:val="00802F41"/>
    <w:rsid w:val="008F6C8B"/>
    <w:rsid w:val="00AF3C47"/>
    <w:rsid w:val="00AF56DD"/>
    <w:rsid w:val="00B0481F"/>
    <w:rsid w:val="00B52C61"/>
    <w:rsid w:val="00CB34F1"/>
    <w:rsid w:val="00D252CF"/>
    <w:rsid w:val="00D50577"/>
    <w:rsid w:val="00E775BF"/>
    <w:rsid w:val="00EC1B92"/>
    <w:rsid w:val="00EC25CF"/>
    <w:rsid w:val="00F9455B"/>
    <w:rsid w:val="00FC3F4E"/>
    <w:rsid w:val="01161381"/>
    <w:rsid w:val="0156352C"/>
    <w:rsid w:val="016043AA"/>
    <w:rsid w:val="01A324E9"/>
    <w:rsid w:val="01AA3190"/>
    <w:rsid w:val="01FB40D3"/>
    <w:rsid w:val="02046559"/>
    <w:rsid w:val="02963DFC"/>
    <w:rsid w:val="02E80AFB"/>
    <w:rsid w:val="031E451D"/>
    <w:rsid w:val="03522419"/>
    <w:rsid w:val="03577A2F"/>
    <w:rsid w:val="038D3451"/>
    <w:rsid w:val="042C1809"/>
    <w:rsid w:val="0449381C"/>
    <w:rsid w:val="056C5A14"/>
    <w:rsid w:val="065A3ABE"/>
    <w:rsid w:val="06D9079E"/>
    <w:rsid w:val="07372051"/>
    <w:rsid w:val="07660241"/>
    <w:rsid w:val="085B3B1D"/>
    <w:rsid w:val="08705A6A"/>
    <w:rsid w:val="08793FA4"/>
    <w:rsid w:val="0889068B"/>
    <w:rsid w:val="08BD6586"/>
    <w:rsid w:val="08D412B5"/>
    <w:rsid w:val="08DC4C5E"/>
    <w:rsid w:val="0992356F"/>
    <w:rsid w:val="099E0166"/>
    <w:rsid w:val="09A3752A"/>
    <w:rsid w:val="09DB3168"/>
    <w:rsid w:val="09FF534A"/>
    <w:rsid w:val="0A1C108A"/>
    <w:rsid w:val="0AA03A6A"/>
    <w:rsid w:val="0BC1013B"/>
    <w:rsid w:val="0C372D53"/>
    <w:rsid w:val="0CF00706"/>
    <w:rsid w:val="0D162709"/>
    <w:rsid w:val="0D352B8F"/>
    <w:rsid w:val="0D4E3C51"/>
    <w:rsid w:val="0DAD6BC9"/>
    <w:rsid w:val="0DCE6B40"/>
    <w:rsid w:val="0DD07E8E"/>
    <w:rsid w:val="0DEB76F2"/>
    <w:rsid w:val="0E4E4A35"/>
    <w:rsid w:val="0E7D29CA"/>
    <w:rsid w:val="0E9B2EC6"/>
    <w:rsid w:val="0EB43F87"/>
    <w:rsid w:val="0F784FB5"/>
    <w:rsid w:val="0F7B6853"/>
    <w:rsid w:val="0FC87CEA"/>
    <w:rsid w:val="0FDD58B4"/>
    <w:rsid w:val="101C1DE4"/>
    <w:rsid w:val="10345380"/>
    <w:rsid w:val="10914580"/>
    <w:rsid w:val="10945E1E"/>
    <w:rsid w:val="11C40985"/>
    <w:rsid w:val="11CE5360"/>
    <w:rsid w:val="12086AC4"/>
    <w:rsid w:val="128764D2"/>
    <w:rsid w:val="13255454"/>
    <w:rsid w:val="13C46A1B"/>
    <w:rsid w:val="14677E97"/>
    <w:rsid w:val="147C10A3"/>
    <w:rsid w:val="14C34F24"/>
    <w:rsid w:val="14F7697C"/>
    <w:rsid w:val="15021311"/>
    <w:rsid w:val="152A5034"/>
    <w:rsid w:val="15EE5FD1"/>
    <w:rsid w:val="161F618A"/>
    <w:rsid w:val="16225763"/>
    <w:rsid w:val="162C6AF9"/>
    <w:rsid w:val="16361726"/>
    <w:rsid w:val="163A7468"/>
    <w:rsid w:val="165B2F3A"/>
    <w:rsid w:val="16730284"/>
    <w:rsid w:val="16E935F3"/>
    <w:rsid w:val="170F289E"/>
    <w:rsid w:val="175479E6"/>
    <w:rsid w:val="17935082"/>
    <w:rsid w:val="17A032FB"/>
    <w:rsid w:val="17A20BF0"/>
    <w:rsid w:val="181B0BD3"/>
    <w:rsid w:val="18487589"/>
    <w:rsid w:val="18B03A11"/>
    <w:rsid w:val="195C1B30"/>
    <w:rsid w:val="198D78AF"/>
    <w:rsid w:val="19B66E06"/>
    <w:rsid w:val="19CC44A2"/>
    <w:rsid w:val="19CE2614"/>
    <w:rsid w:val="1A381F10"/>
    <w:rsid w:val="1A5328A6"/>
    <w:rsid w:val="1A5A1E87"/>
    <w:rsid w:val="1A7F369B"/>
    <w:rsid w:val="1AAB623F"/>
    <w:rsid w:val="1AAD4EA0"/>
    <w:rsid w:val="1B6F2072"/>
    <w:rsid w:val="1B9B4505"/>
    <w:rsid w:val="1BB36327"/>
    <w:rsid w:val="1C277DCA"/>
    <w:rsid w:val="1C580648"/>
    <w:rsid w:val="1C8B7A53"/>
    <w:rsid w:val="1D3F35B6"/>
    <w:rsid w:val="1D3F5364"/>
    <w:rsid w:val="1D8D2573"/>
    <w:rsid w:val="1E995A80"/>
    <w:rsid w:val="1F5E5F75"/>
    <w:rsid w:val="1FC97167"/>
    <w:rsid w:val="209B4FA7"/>
    <w:rsid w:val="20E22BD6"/>
    <w:rsid w:val="210E39CB"/>
    <w:rsid w:val="21254871"/>
    <w:rsid w:val="212E3725"/>
    <w:rsid w:val="21374E31"/>
    <w:rsid w:val="21415B46"/>
    <w:rsid w:val="21BA145D"/>
    <w:rsid w:val="22162B37"/>
    <w:rsid w:val="22A10409"/>
    <w:rsid w:val="233A0AA7"/>
    <w:rsid w:val="236B6EB3"/>
    <w:rsid w:val="23B34764"/>
    <w:rsid w:val="23B74A16"/>
    <w:rsid w:val="23F23130"/>
    <w:rsid w:val="23F724F4"/>
    <w:rsid w:val="24305A06"/>
    <w:rsid w:val="244A0F81"/>
    <w:rsid w:val="252A06A8"/>
    <w:rsid w:val="254C6870"/>
    <w:rsid w:val="256376A5"/>
    <w:rsid w:val="261F21D6"/>
    <w:rsid w:val="28424B6B"/>
    <w:rsid w:val="28B906C0"/>
    <w:rsid w:val="29233D8C"/>
    <w:rsid w:val="293164A9"/>
    <w:rsid w:val="29656152"/>
    <w:rsid w:val="29C9048F"/>
    <w:rsid w:val="2A832D34"/>
    <w:rsid w:val="2A973BAD"/>
    <w:rsid w:val="2B065713"/>
    <w:rsid w:val="2B151A44"/>
    <w:rsid w:val="2BA72A52"/>
    <w:rsid w:val="2BBA09D7"/>
    <w:rsid w:val="2BBB02AC"/>
    <w:rsid w:val="2C002162"/>
    <w:rsid w:val="2C1F4CDE"/>
    <w:rsid w:val="2C846846"/>
    <w:rsid w:val="2C934D84"/>
    <w:rsid w:val="2CD74B1F"/>
    <w:rsid w:val="2CFE48F4"/>
    <w:rsid w:val="2D0637A8"/>
    <w:rsid w:val="2DA97D7E"/>
    <w:rsid w:val="2DC7118A"/>
    <w:rsid w:val="2E1F500D"/>
    <w:rsid w:val="2E22577A"/>
    <w:rsid w:val="2E450300"/>
    <w:rsid w:val="2E5F657B"/>
    <w:rsid w:val="2E9D1EEA"/>
    <w:rsid w:val="2EC13691"/>
    <w:rsid w:val="2EC90F31"/>
    <w:rsid w:val="2ED31DB0"/>
    <w:rsid w:val="2EE14767"/>
    <w:rsid w:val="2F212B1B"/>
    <w:rsid w:val="2F9B0B20"/>
    <w:rsid w:val="2FA33530"/>
    <w:rsid w:val="2FD45B09"/>
    <w:rsid w:val="30C776F3"/>
    <w:rsid w:val="30E072A6"/>
    <w:rsid w:val="31AC0DC2"/>
    <w:rsid w:val="322D17D7"/>
    <w:rsid w:val="3333106F"/>
    <w:rsid w:val="340B5ED5"/>
    <w:rsid w:val="347F27BE"/>
    <w:rsid w:val="34D4413E"/>
    <w:rsid w:val="34F860CC"/>
    <w:rsid w:val="35A7313E"/>
    <w:rsid w:val="35C97F27"/>
    <w:rsid w:val="36260A17"/>
    <w:rsid w:val="36A4436B"/>
    <w:rsid w:val="37692A13"/>
    <w:rsid w:val="378773B3"/>
    <w:rsid w:val="37C87FD8"/>
    <w:rsid w:val="37CB497C"/>
    <w:rsid w:val="38263803"/>
    <w:rsid w:val="388757C8"/>
    <w:rsid w:val="38AD5420"/>
    <w:rsid w:val="38D97FC3"/>
    <w:rsid w:val="3957180B"/>
    <w:rsid w:val="39D54C50"/>
    <w:rsid w:val="3A443B62"/>
    <w:rsid w:val="3A9D508C"/>
    <w:rsid w:val="3B365BA1"/>
    <w:rsid w:val="3BC929F0"/>
    <w:rsid w:val="3C591B47"/>
    <w:rsid w:val="3CC571DC"/>
    <w:rsid w:val="3E774506"/>
    <w:rsid w:val="3E7E5894"/>
    <w:rsid w:val="3ECC2AA4"/>
    <w:rsid w:val="3ECF4342"/>
    <w:rsid w:val="3F2F6B8F"/>
    <w:rsid w:val="405A6ADA"/>
    <w:rsid w:val="40993655"/>
    <w:rsid w:val="412A3AB2"/>
    <w:rsid w:val="425132C0"/>
    <w:rsid w:val="429D02B3"/>
    <w:rsid w:val="42B97FEF"/>
    <w:rsid w:val="42EE0003"/>
    <w:rsid w:val="42F529A9"/>
    <w:rsid w:val="42FE51F6"/>
    <w:rsid w:val="43165043"/>
    <w:rsid w:val="43482915"/>
    <w:rsid w:val="438C7215"/>
    <w:rsid w:val="43AC4C52"/>
    <w:rsid w:val="43B27D8E"/>
    <w:rsid w:val="43B835F7"/>
    <w:rsid w:val="43DB5537"/>
    <w:rsid w:val="44F9561A"/>
    <w:rsid w:val="45214BB6"/>
    <w:rsid w:val="453A2F49"/>
    <w:rsid w:val="45D16BF2"/>
    <w:rsid w:val="463D6035"/>
    <w:rsid w:val="46AC31BB"/>
    <w:rsid w:val="47136D96"/>
    <w:rsid w:val="47152B0E"/>
    <w:rsid w:val="477A6E15"/>
    <w:rsid w:val="48617AEA"/>
    <w:rsid w:val="48F43DCD"/>
    <w:rsid w:val="495B14C0"/>
    <w:rsid w:val="499913BB"/>
    <w:rsid w:val="4A437992"/>
    <w:rsid w:val="4AB4263E"/>
    <w:rsid w:val="4AB64608"/>
    <w:rsid w:val="4ACC5BD9"/>
    <w:rsid w:val="4BC92119"/>
    <w:rsid w:val="4BD5286C"/>
    <w:rsid w:val="4C0F6983"/>
    <w:rsid w:val="4C1073CE"/>
    <w:rsid w:val="4C123AC0"/>
    <w:rsid w:val="4C1415E6"/>
    <w:rsid w:val="4C575977"/>
    <w:rsid w:val="4C5B5467"/>
    <w:rsid w:val="4C916823"/>
    <w:rsid w:val="4CC748AA"/>
    <w:rsid w:val="4CDB64BF"/>
    <w:rsid w:val="4CFB6302"/>
    <w:rsid w:val="4D295141"/>
    <w:rsid w:val="4D3868FE"/>
    <w:rsid w:val="4D390829"/>
    <w:rsid w:val="4D571B68"/>
    <w:rsid w:val="4D837E50"/>
    <w:rsid w:val="4DB27309"/>
    <w:rsid w:val="4E774781"/>
    <w:rsid w:val="4EC217CD"/>
    <w:rsid w:val="4EF23735"/>
    <w:rsid w:val="4F730D1A"/>
    <w:rsid w:val="4FA40ED3"/>
    <w:rsid w:val="4FFF25AD"/>
    <w:rsid w:val="504D12F0"/>
    <w:rsid w:val="504F52E3"/>
    <w:rsid w:val="50795EBC"/>
    <w:rsid w:val="50AD025B"/>
    <w:rsid w:val="50BE7D72"/>
    <w:rsid w:val="50D77086"/>
    <w:rsid w:val="510A745C"/>
    <w:rsid w:val="514A7858"/>
    <w:rsid w:val="517D496F"/>
    <w:rsid w:val="520A0357"/>
    <w:rsid w:val="522C154F"/>
    <w:rsid w:val="52846D9A"/>
    <w:rsid w:val="52A15B9E"/>
    <w:rsid w:val="52CD6993"/>
    <w:rsid w:val="53046F5A"/>
    <w:rsid w:val="53D55AFF"/>
    <w:rsid w:val="54970827"/>
    <w:rsid w:val="54A03B33"/>
    <w:rsid w:val="55794BB0"/>
    <w:rsid w:val="55FF50B5"/>
    <w:rsid w:val="568278AF"/>
    <w:rsid w:val="57062473"/>
    <w:rsid w:val="573C5E95"/>
    <w:rsid w:val="576378C6"/>
    <w:rsid w:val="58036411"/>
    <w:rsid w:val="58713014"/>
    <w:rsid w:val="59AC7302"/>
    <w:rsid w:val="59E00D5A"/>
    <w:rsid w:val="5A56726E"/>
    <w:rsid w:val="5B0D2022"/>
    <w:rsid w:val="5B0F0EA8"/>
    <w:rsid w:val="5B172EA1"/>
    <w:rsid w:val="5BE03293"/>
    <w:rsid w:val="5C581375"/>
    <w:rsid w:val="5C5872CD"/>
    <w:rsid w:val="5C89392A"/>
    <w:rsid w:val="5CC3673B"/>
    <w:rsid w:val="5CE648D9"/>
    <w:rsid w:val="5D4079C6"/>
    <w:rsid w:val="5DDF2C83"/>
    <w:rsid w:val="5E282CCF"/>
    <w:rsid w:val="5EA52572"/>
    <w:rsid w:val="5F3960BA"/>
    <w:rsid w:val="5F82167B"/>
    <w:rsid w:val="60340051"/>
    <w:rsid w:val="603E4A2C"/>
    <w:rsid w:val="60AC7BE7"/>
    <w:rsid w:val="60C77F78"/>
    <w:rsid w:val="60EE6452"/>
    <w:rsid w:val="60F03A0B"/>
    <w:rsid w:val="611F03B9"/>
    <w:rsid w:val="612810FF"/>
    <w:rsid w:val="61446072"/>
    <w:rsid w:val="61616C24"/>
    <w:rsid w:val="619A2136"/>
    <w:rsid w:val="61B825BC"/>
    <w:rsid w:val="632C5010"/>
    <w:rsid w:val="635E1B17"/>
    <w:rsid w:val="63B05C41"/>
    <w:rsid w:val="63D731CD"/>
    <w:rsid w:val="6401649C"/>
    <w:rsid w:val="6444752E"/>
    <w:rsid w:val="64601415"/>
    <w:rsid w:val="64735C16"/>
    <w:rsid w:val="64CC5C6F"/>
    <w:rsid w:val="657F58CB"/>
    <w:rsid w:val="66026A77"/>
    <w:rsid w:val="66B45A48"/>
    <w:rsid w:val="66CB166C"/>
    <w:rsid w:val="67334BBF"/>
    <w:rsid w:val="6740552D"/>
    <w:rsid w:val="676254A4"/>
    <w:rsid w:val="67B53825"/>
    <w:rsid w:val="67DA328C"/>
    <w:rsid w:val="67F0485E"/>
    <w:rsid w:val="68695928"/>
    <w:rsid w:val="69286279"/>
    <w:rsid w:val="699B6A4B"/>
    <w:rsid w:val="69EE1271"/>
    <w:rsid w:val="6A1F767C"/>
    <w:rsid w:val="6A372C18"/>
    <w:rsid w:val="6B493379"/>
    <w:rsid w:val="6B8D6867"/>
    <w:rsid w:val="6C022DB1"/>
    <w:rsid w:val="6C6B26B9"/>
    <w:rsid w:val="6C8215B5"/>
    <w:rsid w:val="6C823EF2"/>
    <w:rsid w:val="6F5B1156"/>
    <w:rsid w:val="6FA32002"/>
    <w:rsid w:val="71444C68"/>
    <w:rsid w:val="71597917"/>
    <w:rsid w:val="71C254BD"/>
    <w:rsid w:val="72323CC5"/>
    <w:rsid w:val="72395053"/>
    <w:rsid w:val="72600832"/>
    <w:rsid w:val="728C7879"/>
    <w:rsid w:val="72E326F3"/>
    <w:rsid w:val="72FB7A1D"/>
    <w:rsid w:val="73722F12"/>
    <w:rsid w:val="73CA68AB"/>
    <w:rsid w:val="73ED07EB"/>
    <w:rsid w:val="749173C8"/>
    <w:rsid w:val="74FA31C0"/>
    <w:rsid w:val="757A468D"/>
    <w:rsid w:val="75EA3772"/>
    <w:rsid w:val="75F75951"/>
    <w:rsid w:val="768D3BBF"/>
    <w:rsid w:val="76A5715B"/>
    <w:rsid w:val="77440722"/>
    <w:rsid w:val="775F7B4C"/>
    <w:rsid w:val="776668EA"/>
    <w:rsid w:val="777E5046"/>
    <w:rsid w:val="77BA4E88"/>
    <w:rsid w:val="78632E2A"/>
    <w:rsid w:val="795435EC"/>
    <w:rsid w:val="796055BB"/>
    <w:rsid w:val="79E32474"/>
    <w:rsid w:val="79E9735F"/>
    <w:rsid w:val="7A13348B"/>
    <w:rsid w:val="7AFD7566"/>
    <w:rsid w:val="7B2368A0"/>
    <w:rsid w:val="7C3F767B"/>
    <w:rsid w:val="7C482A62"/>
    <w:rsid w:val="7C6C529F"/>
    <w:rsid w:val="7CBB75D8"/>
    <w:rsid w:val="7D4F7E21"/>
    <w:rsid w:val="7D7D498E"/>
    <w:rsid w:val="7DB36601"/>
    <w:rsid w:val="7E1618E7"/>
    <w:rsid w:val="7E834226"/>
    <w:rsid w:val="7EA47CF8"/>
    <w:rsid w:val="7EEF71C5"/>
    <w:rsid w:val="7F3A2D05"/>
    <w:rsid w:val="7FBF3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HTML Code"/>
    <w:basedOn w:val="8"/>
    <w:semiHidden/>
    <w:unhideWhenUsed/>
    <w:qFormat/>
    <w:uiPriority w:val="99"/>
    <w:rPr>
      <w:rFonts w:ascii="Courier New" w:hAnsi="Courier New"/>
      <w:sz w:val="20"/>
    </w:rPr>
  </w:style>
  <w:style w:type="character" w:customStyle="1" w:styleId="11">
    <w:name w:val="页眉 字符"/>
    <w:basedOn w:val="8"/>
    <w:link w:val="4"/>
    <w:qFormat/>
    <w:uiPriority w:val="99"/>
    <w:rPr>
      <w:sz w:val="18"/>
      <w:szCs w:val="18"/>
    </w:rPr>
  </w:style>
  <w:style w:type="character" w:customStyle="1" w:styleId="12">
    <w:name w:val="页脚 字符"/>
    <w:basedOn w:val="8"/>
    <w:link w:val="3"/>
    <w:qFormat/>
    <w:uiPriority w:val="99"/>
    <w:rPr>
      <w:sz w:val="18"/>
      <w:szCs w:val="18"/>
    </w:rPr>
  </w:style>
  <w:style w:type="character" w:customStyle="1" w:styleId="13">
    <w:name w:val="标题 1 字符"/>
    <w:basedOn w:val="8"/>
    <w:link w:val="2"/>
    <w:qFormat/>
    <w:uiPriority w:val="9"/>
    <w:rPr>
      <w:b/>
      <w:bCs/>
      <w:kern w:val="44"/>
      <w:sz w:val="44"/>
      <w:szCs w:val="44"/>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7016</Words>
  <Characters>10258</Characters>
  <Lines>9</Lines>
  <Paragraphs>2</Paragraphs>
  <TotalTime>41</TotalTime>
  <ScaleCrop>false</ScaleCrop>
  <LinksUpToDate>false</LinksUpToDate>
  <CharactersWithSpaces>11583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2023-05-23T10:06:00Z</dcterms:created>
  <dc:creator>wang linxia</dc:creator>
  <cp:lastModifiedBy>MDGs·CHANG</cp:lastModifiedBy>
  <dcterms:modified xsi:type="dcterms:W3CDTF">2025-06-12T14:37:04Z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948EFD13981D49F196055BAA7294BB81_13</vt:lpwstr>
  </property>
  <property fmtid="{D5CDD505-2E9C-101B-9397-08002B2CF9AE}" pid="4" name="KSOTemplateDocerSaveRecord">
    <vt:lpwstr>eyJoZGlkIjoiNDRjYmNlYzlhNTVlODY4MTE3ODkwMmI5Yzg1NTliYzYiLCJ1c2VySWQiOiI2Mzk5NjAwMzcifQ==</vt:lpwstr>
  </property>
</Properties>
</file>