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B52A3" w14:textId="77777777" w:rsidR="005B2DBA" w:rsidRPr="0019651D" w:rsidRDefault="005B2DBA" w:rsidP="005B2DBA">
      <w:pPr>
        <w:spacing w:line="360" w:lineRule="auto"/>
        <w:rPr>
          <w:rFonts w:ascii="Arial" w:hAnsi="Arial" w:cs="Arial"/>
          <w:lang w:val="mn-MN"/>
        </w:rPr>
      </w:pPr>
      <w:bookmarkStart w:id="0" w:name="_Hlk93397734"/>
      <w:bookmarkStart w:id="1" w:name="_Hlk184309590"/>
      <w:bookmarkStart w:id="2" w:name="_Hlk192245719"/>
      <w:bookmarkStart w:id="3" w:name="_Hlk193705517"/>
    </w:p>
    <w:p w14:paraId="7C3E2B93" w14:textId="77777777" w:rsidR="005B2DBA" w:rsidRPr="0019651D" w:rsidRDefault="005B2DBA" w:rsidP="005B2DBA">
      <w:pPr>
        <w:spacing w:line="360" w:lineRule="auto"/>
        <w:rPr>
          <w:rFonts w:ascii="Arial" w:hAnsi="Arial" w:cs="Arial"/>
          <w:lang w:val="mn-MN"/>
        </w:rPr>
      </w:pPr>
    </w:p>
    <w:p w14:paraId="781AA9F9" w14:textId="77777777" w:rsidR="005B2DBA" w:rsidRPr="0019651D" w:rsidRDefault="005B2DBA" w:rsidP="005B2DBA">
      <w:pPr>
        <w:spacing w:line="360" w:lineRule="auto"/>
        <w:rPr>
          <w:rFonts w:ascii="Arial" w:hAnsi="Arial" w:cs="Arial"/>
          <w:lang w:val="mn-MN"/>
        </w:rPr>
      </w:pPr>
    </w:p>
    <w:p w14:paraId="31F7B429" w14:textId="77777777" w:rsidR="005B2DBA" w:rsidRPr="0019651D" w:rsidRDefault="005B2DBA" w:rsidP="005B2DBA">
      <w:pPr>
        <w:spacing w:line="360" w:lineRule="auto"/>
        <w:rPr>
          <w:rFonts w:ascii="Arial" w:hAnsi="Arial" w:cs="Arial"/>
          <w:lang w:val="mn-MN"/>
        </w:rPr>
      </w:pPr>
    </w:p>
    <w:tbl>
      <w:tblPr>
        <w:tblW w:w="9498" w:type="dxa"/>
        <w:jc w:val="center"/>
        <w:tblCellSpacing w:w="0" w:type="dxa"/>
        <w:tblCellMar>
          <w:left w:w="0" w:type="dxa"/>
          <w:right w:w="0" w:type="dxa"/>
        </w:tblCellMar>
        <w:tblLook w:val="04A0" w:firstRow="1" w:lastRow="0" w:firstColumn="1" w:lastColumn="0" w:noHBand="0" w:noVBand="1"/>
      </w:tblPr>
      <w:tblGrid>
        <w:gridCol w:w="3323"/>
        <w:gridCol w:w="3421"/>
        <w:gridCol w:w="2754"/>
      </w:tblGrid>
      <w:tr w:rsidR="005B2DBA" w:rsidRPr="0019651D" w14:paraId="7602197E" w14:textId="77777777" w:rsidTr="00A34D00">
        <w:trPr>
          <w:tblCellSpacing w:w="0" w:type="dxa"/>
          <w:jc w:val="center"/>
        </w:trPr>
        <w:tc>
          <w:tcPr>
            <w:tcW w:w="1749" w:type="pct"/>
            <w:hideMark/>
          </w:tcPr>
          <w:p w14:paraId="06C768BB" w14:textId="77777777" w:rsidR="005B2DBA" w:rsidRPr="0019651D" w:rsidRDefault="005B2DBA" w:rsidP="00A34D00">
            <w:pPr>
              <w:pStyle w:val="NormalWeb"/>
              <w:spacing w:before="0" w:beforeAutospacing="0" w:line="360" w:lineRule="auto"/>
              <w:rPr>
                <w:rFonts w:ascii="Arial" w:hAnsi="Arial" w:cs="Arial"/>
                <w:sz w:val="20"/>
                <w:szCs w:val="20"/>
                <w:lang w:val="mn-MN"/>
              </w:rPr>
            </w:pPr>
            <w:r w:rsidRPr="0019651D">
              <w:rPr>
                <w:rStyle w:val="font-familytimes"/>
                <w:rFonts w:ascii="Arial" w:hAnsi="Arial" w:cs="Arial"/>
                <w:sz w:val="22"/>
                <w:szCs w:val="22"/>
                <w:lang w:val="mn-MN"/>
              </w:rPr>
              <w:t xml:space="preserve">          </w:t>
            </w:r>
            <w:r w:rsidRPr="0019651D">
              <w:rPr>
                <w:rStyle w:val="font-familytimes"/>
                <w:rFonts w:ascii="Arial" w:hAnsi="Arial" w:cs="Arial"/>
                <w:sz w:val="20"/>
                <w:szCs w:val="20"/>
                <w:lang w:val="mn-MN"/>
              </w:rPr>
              <w:t xml:space="preserve">2025          04            04      </w:t>
            </w:r>
          </w:p>
        </w:tc>
        <w:tc>
          <w:tcPr>
            <w:tcW w:w="0" w:type="auto"/>
            <w:hideMark/>
          </w:tcPr>
          <w:p w14:paraId="2B098DA0" w14:textId="77777777" w:rsidR="005B2DBA" w:rsidRPr="0019651D" w:rsidRDefault="005B2DBA" w:rsidP="00A34D00">
            <w:pPr>
              <w:pStyle w:val="NormalWeb"/>
              <w:spacing w:before="0" w:beforeAutospacing="0" w:line="360" w:lineRule="auto"/>
              <w:jc w:val="center"/>
              <w:rPr>
                <w:rFonts w:ascii="Arial" w:hAnsi="Arial" w:cs="Arial"/>
                <w:sz w:val="20"/>
                <w:szCs w:val="20"/>
                <w:lang w:val="mn-MN"/>
              </w:rPr>
            </w:pPr>
            <w:r w:rsidRPr="0019651D">
              <w:rPr>
                <w:rStyle w:val="font-familytimes"/>
                <w:rFonts w:ascii="Arial" w:hAnsi="Arial" w:cs="Arial"/>
                <w:sz w:val="22"/>
                <w:szCs w:val="22"/>
                <w:lang w:val="mn-MN"/>
              </w:rPr>
              <w:t xml:space="preserve">                         </w:t>
            </w:r>
            <w:r w:rsidRPr="0019651D">
              <w:rPr>
                <w:rStyle w:val="font-familytimes"/>
                <w:rFonts w:ascii="Arial" w:hAnsi="Arial" w:cs="Arial"/>
                <w:sz w:val="20"/>
                <w:szCs w:val="20"/>
                <w:lang w:val="mn-MN"/>
              </w:rPr>
              <w:t>302/ШШ2025/00299</w:t>
            </w:r>
          </w:p>
        </w:tc>
        <w:tc>
          <w:tcPr>
            <w:tcW w:w="1450" w:type="pct"/>
            <w:hideMark/>
          </w:tcPr>
          <w:p w14:paraId="288AF5BD" w14:textId="77777777" w:rsidR="005B2DBA" w:rsidRPr="0019651D" w:rsidRDefault="005B2DBA" w:rsidP="00A34D00">
            <w:pPr>
              <w:pStyle w:val="NormalWeb"/>
              <w:spacing w:before="0" w:beforeAutospacing="0" w:line="360" w:lineRule="auto"/>
              <w:jc w:val="right"/>
              <w:rPr>
                <w:rFonts w:ascii="Arial" w:hAnsi="Arial" w:cs="Arial"/>
                <w:sz w:val="22"/>
                <w:szCs w:val="22"/>
                <w:lang w:val="mn-MN"/>
              </w:rPr>
            </w:pPr>
            <w:r w:rsidRPr="0019651D">
              <w:rPr>
                <w:rStyle w:val="font-familytimes"/>
                <w:rFonts w:ascii="Arial" w:hAnsi="Arial" w:cs="Arial"/>
                <w:sz w:val="22"/>
                <w:szCs w:val="22"/>
                <w:lang w:val="mn-MN"/>
              </w:rPr>
              <w:t xml:space="preserve"> </w:t>
            </w:r>
          </w:p>
        </w:tc>
      </w:tr>
    </w:tbl>
    <w:p w14:paraId="4998DBB4" w14:textId="77777777" w:rsidR="005B2DBA" w:rsidRPr="0019651D" w:rsidRDefault="005B2DBA" w:rsidP="005B2DBA">
      <w:pPr>
        <w:spacing w:after="0" w:line="240" w:lineRule="auto"/>
        <w:rPr>
          <w:rFonts w:ascii="Arial" w:hAnsi="Arial" w:cs="Arial"/>
          <w:color w:val="000000" w:themeColor="text1"/>
          <w:lang w:val="mn-MN"/>
        </w:rPr>
      </w:pPr>
    </w:p>
    <w:p w14:paraId="083155A5" w14:textId="77777777" w:rsidR="005B2DBA" w:rsidRPr="0019651D" w:rsidRDefault="005B2DBA" w:rsidP="005B2DBA">
      <w:pPr>
        <w:spacing w:after="0" w:line="240" w:lineRule="auto"/>
        <w:rPr>
          <w:rFonts w:ascii="Arial" w:hAnsi="Arial" w:cs="Arial"/>
          <w:color w:val="000000" w:themeColor="text1"/>
          <w:lang w:val="mn-MN"/>
        </w:rPr>
      </w:pPr>
    </w:p>
    <w:p w14:paraId="67AF58D5" w14:textId="77777777" w:rsidR="005B2DBA" w:rsidRPr="0019651D" w:rsidRDefault="005B2DBA" w:rsidP="005B2DBA">
      <w:pPr>
        <w:spacing w:after="0" w:line="240" w:lineRule="auto"/>
        <w:ind w:firstLine="720"/>
        <w:jc w:val="center"/>
        <w:rPr>
          <w:rFonts w:ascii="Arial" w:hAnsi="Arial" w:cs="Arial"/>
          <w:noProof/>
          <w:color w:val="000000"/>
          <w:spacing w:val="1"/>
          <w:lang w:val="mn-MN"/>
        </w:rPr>
      </w:pPr>
    </w:p>
    <w:p w14:paraId="4CEFBE91" w14:textId="77777777" w:rsidR="005B2DBA" w:rsidRPr="0019651D" w:rsidRDefault="005B2DBA" w:rsidP="005B2DBA">
      <w:pPr>
        <w:spacing w:after="0" w:line="240" w:lineRule="auto"/>
        <w:ind w:firstLine="720"/>
        <w:jc w:val="center"/>
        <w:rPr>
          <w:rFonts w:ascii="Arial" w:hAnsi="Arial" w:cs="Arial"/>
          <w:noProof/>
          <w:color w:val="000000"/>
          <w:spacing w:val="1"/>
          <w:lang w:val="mn-MN"/>
        </w:rPr>
      </w:pPr>
      <w:r w:rsidRPr="0019651D">
        <w:rPr>
          <w:rFonts w:ascii="Arial" w:hAnsi="Arial" w:cs="Arial"/>
          <w:noProof/>
          <w:color w:val="000000"/>
          <w:spacing w:val="1"/>
          <w:lang w:val="mn-MN"/>
        </w:rPr>
        <w:t>Хариуцагч нэхэмжлэлийн шаардлагыг</w:t>
      </w:r>
    </w:p>
    <w:p w14:paraId="246E9CB1" w14:textId="77777777" w:rsidR="005B2DBA" w:rsidRPr="0019651D" w:rsidRDefault="005B2DBA" w:rsidP="005B2DBA">
      <w:pPr>
        <w:spacing w:after="0" w:line="240" w:lineRule="auto"/>
        <w:ind w:firstLine="720"/>
        <w:jc w:val="center"/>
        <w:rPr>
          <w:rFonts w:ascii="Arial" w:hAnsi="Arial" w:cs="Arial"/>
          <w:noProof/>
          <w:color w:val="000000"/>
          <w:spacing w:val="1"/>
          <w:lang w:val="mn-MN"/>
        </w:rPr>
      </w:pPr>
      <w:r w:rsidRPr="0019651D">
        <w:rPr>
          <w:rFonts w:ascii="Arial" w:hAnsi="Arial" w:cs="Arial"/>
          <w:noProof/>
          <w:color w:val="000000"/>
          <w:spacing w:val="1"/>
          <w:lang w:val="mn-MN"/>
        </w:rPr>
        <w:t>хүлээн зөвшөөрснийг баталж, хэргийг</w:t>
      </w:r>
    </w:p>
    <w:p w14:paraId="427DE7E0" w14:textId="77777777" w:rsidR="005B2DBA" w:rsidRPr="0019651D" w:rsidRDefault="005B2DBA" w:rsidP="005B2DBA">
      <w:pPr>
        <w:spacing w:after="0" w:line="240" w:lineRule="auto"/>
        <w:ind w:firstLine="720"/>
        <w:jc w:val="center"/>
        <w:rPr>
          <w:rFonts w:ascii="Arial" w:hAnsi="Arial" w:cs="Arial"/>
          <w:noProof/>
          <w:color w:val="000000"/>
          <w:spacing w:val="1"/>
          <w:lang w:val="mn-MN"/>
        </w:rPr>
      </w:pPr>
      <w:r w:rsidRPr="0019651D">
        <w:rPr>
          <w:rFonts w:ascii="Arial" w:hAnsi="Arial" w:cs="Arial"/>
          <w:noProof/>
          <w:color w:val="000000"/>
          <w:spacing w:val="1"/>
          <w:lang w:val="mn-MN"/>
        </w:rPr>
        <w:t>хэрэгсэхгүй болгох тухай</w:t>
      </w:r>
    </w:p>
    <w:p w14:paraId="73355157" w14:textId="77777777" w:rsidR="005B2DBA" w:rsidRPr="0019651D" w:rsidRDefault="005B2DBA" w:rsidP="005B2DBA">
      <w:pPr>
        <w:spacing w:after="0" w:line="360" w:lineRule="auto"/>
        <w:ind w:firstLine="720"/>
        <w:jc w:val="both"/>
        <w:rPr>
          <w:rFonts w:ascii="Arial" w:hAnsi="Arial" w:cs="Arial"/>
          <w:lang w:val="mn-MN"/>
        </w:rPr>
      </w:pPr>
    </w:p>
    <w:p w14:paraId="5F7E760F" w14:textId="77777777" w:rsidR="005B2DBA" w:rsidRPr="0019651D" w:rsidRDefault="005B2DBA" w:rsidP="005B2DBA">
      <w:pPr>
        <w:spacing w:after="0" w:line="240" w:lineRule="auto"/>
        <w:ind w:firstLine="709"/>
        <w:jc w:val="both"/>
        <w:rPr>
          <w:rFonts w:ascii="Arial" w:hAnsi="Arial" w:cs="Arial"/>
          <w:lang w:val="mn-MN"/>
        </w:rPr>
      </w:pPr>
    </w:p>
    <w:p w14:paraId="1183F63E" w14:textId="77777777" w:rsidR="005B2DBA" w:rsidRPr="0019651D" w:rsidRDefault="005B2DBA" w:rsidP="005B2DBA">
      <w:pPr>
        <w:spacing w:after="0" w:line="240" w:lineRule="auto"/>
        <w:ind w:firstLine="706"/>
        <w:jc w:val="both"/>
        <w:rPr>
          <w:rFonts w:ascii="Arial" w:hAnsi="Arial" w:cs="Arial"/>
          <w:lang w:val="mn-MN"/>
        </w:rPr>
      </w:pPr>
      <w:r w:rsidRPr="0019651D">
        <w:rPr>
          <w:rFonts w:ascii="Arial" w:hAnsi="Arial" w:cs="Arial"/>
          <w:lang w:val="mn-MN"/>
        </w:rPr>
        <w:t xml:space="preserve">Баян-Өлгий аймаг дахь сум дундын анхан шатны шүүхийн шүүгч А.Жархынгүл би, </w:t>
      </w:r>
      <w:bookmarkStart w:id="4" w:name="_Hlk93838810"/>
    </w:p>
    <w:p w14:paraId="0E8A655E" w14:textId="3109B968" w:rsidR="005B2DBA" w:rsidRPr="00153DDA" w:rsidRDefault="005B2DBA" w:rsidP="00153DDA">
      <w:pPr>
        <w:spacing w:after="0" w:line="240" w:lineRule="auto"/>
        <w:ind w:firstLine="720"/>
        <w:jc w:val="both"/>
        <w:rPr>
          <w:rFonts w:ascii="Arial" w:eastAsia="Times New Roman" w:hAnsi="Arial" w:cs="Arial"/>
          <w:lang w:val="mn-MN"/>
        </w:rPr>
      </w:pPr>
      <w:bookmarkStart w:id="5" w:name="_Hlk96880781"/>
      <w:bookmarkEnd w:id="4"/>
      <w:r w:rsidRPr="0019651D">
        <w:rPr>
          <w:rFonts w:ascii="Arial" w:eastAsia="Times New Roman" w:hAnsi="Arial" w:cs="Arial"/>
          <w:lang w:val="mn-MN"/>
        </w:rPr>
        <w:t xml:space="preserve">Нэхэмжлэгч: </w:t>
      </w:r>
      <w:bookmarkEnd w:id="5"/>
      <w:r w:rsidR="00153DDA" w:rsidRPr="00153DDA">
        <w:rPr>
          <w:rFonts w:ascii="Arial" w:eastAsia="Times New Roman" w:hAnsi="Arial" w:cs="Arial"/>
          <w:lang w:val="mn-MN"/>
        </w:rPr>
        <w:t>М.Банк</w:t>
      </w:r>
      <w:r w:rsidR="00153DDA">
        <w:rPr>
          <w:rFonts w:ascii="Arial" w:eastAsia="Times New Roman" w:hAnsi="Arial" w:cs="Arial"/>
          <w:lang w:val="mn-MN"/>
        </w:rPr>
        <w:t xml:space="preserve"> / гүйцэтгэх захирлын үүрэг гүйцэтгэгч Б.Тэмүүлэн, регистрийн дугаар 6207618/. Хаяг: </w:t>
      </w:r>
      <w:r w:rsidRPr="0019651D">
        <w:rPr>
          <w:rFonts w:ascii="Arial" w:hAnsi="Arial" w:cs="Arial"/>
          <w:lang w:val="mn-MN"/>
        </w:rPr>
        <w:t>Улаанбаатар хот Сүхбаатар дүүрэг, 8-р хороо, Сентрал тауэр, 15 давхарт үйл ажиллагаа явуулдаг</w:t>
      </w:r>
      <w:r w:rsidR="00153DDA">
        <w:rPr>
          <w:rFonts w:ascii="Arial" w:hAnsi="Arial" w:cs="Arial"/>
          <w:lang w:val="mn-MN"/>
        </w:rPr>
        <w:t xml:space="preserve">, </w:t>
      </w:r>
      <w:r w:rsidRPr="0019651D">
        <w:rPr>
          <w:rFonts w:ascii="Arial" w:hAnsi="Arial" w:cs="Arial"/>
          <w:lang w:val="mn-MN"/>
        </w:rPr>
        <w:t>/харилцах утас:89080955 /,</w:t>
      </w:r>
    </w:p>
    <w:p w14:paraId="62C47D34" w14:textId="005E678B" w:rsidR="005B2DBA" w:rsidRPr="0019651D" w:rsidRDefault="005B2DBA" w:rsidP="005B2DBA">
      <w:pPr>
        <w:spacing w:after="0" w:line="240" w:lineRule="auto"/>
        <w:ind w:firstLine="720"/>
        <w:jc w:val="both"/>
        <w:rPr>
          <w:rFonts w:ascii="Arial" w:hAnsi="Arial" w:cs="Arial"/>
          <w:lang w:val="mn-MN"/>
        </w:rPr>
      </w:pPr>
      <w:r w:rsidRPr="00F031AE">
        <w:rPr>
          <w:rFonts w:ascii="Arial" w:hAnsi="Arial" w:cs="Arial"/>
          <w:b/>
          <w:bCs/>
          <w:lang w:val="mn-MN"/>
        </w:rPr>
        <w:t xml:space="preserve">Хариуцагч: </w:t>
      </w:r>
      <w:r w:rsidR="00F031AE" w:rsidRPr="00F031AE">
        <w:rPr>
          <w:rFonts w:ascii="Arial" w:hAnsi="Arial" w:cs="Arial"/>
          <w:b/>
          <w:bCs/>
          <w:lang w:val="mn-MN"/>
        </w:rPr>
        <w:t xml:space="preserve">овогт </w:t>
      </w:r>
      <w:r w:rsidRPr="00F031AE">
        <w:rPr>
          <w:rFonts w:ascii="Arial" w:hAnsi="Arial" w:cs="Arial"/>
          <w:b/>
          <w:bCs/>
          <w:lang w:val="mn-MN"/>
        </w:rPr>
        <w:t>Асылбекийн Сандаурен</w:t>
      </w:r>
      <w:r w:rsidR="00F031AE">
        <w:rPr>
          <w:rFonts w:ascii="Arial" w:hAnsi="Arial" w:cs="Arial"/>
          <w:lang w:val="mn-MN"/>
        </w:rPr>
        <w:t xml:space="preserve">. </w:t>
      </w:r>
      <w:r w:rsidRPr="0019651D">
        <w:rPr>
          <w:rFonts w:ascii="Arial" w:hAnsi="Arial" w:cs="Arial"/>
          <w:lang w:val="mn-MN"/>
        </w:rPr>
        <w:t xml:space="preserve"> Хаяг: Баян-Өлгий айм</w:t>
      </w:r>
      <w:r w:rsidR="00F031AE">
        <w:rPr>
          <w:rFonts w:ascii="Arial" w:hAnsi="Arial" w:cs="Arial"/>
          <w:lang w:val="mn-MN"/>
        </w:rPr>
        <w:t xml:space="preserve">аг, </w:t>
      </w:r>
      <w:r w:rsidRPr="0019651D">
        <w:rPr>
          <w:rFonts w:ascii="Arial" w:hAnsi="Arial" w:cs="Arial"/>
          <w:lang w:val="mn-MN"/>
        </w:rPr>
        <w:t>Толбо сумын 05-р баг Хөх толгой-д оршин суудаг, /харилцах утас: 85456515, 95223106/</w:t>
      </w:r>
    </w:p>
    <w:p w14:paraId="27043119" w14:textId="69AF51E8" w:rsidR="005B2DBA" w:rsidRPr="0019651D" w:rsidRDefault="005B2DBA" w:rsidP="005B2DBA">
      <w:pPr>
        <w:spacing w:after="0" w:line="240" w:lineRule="auto"/>
        <w:ind w:firstLine="709"/>
        <w:jc w:val="both"/>
        <w:rPr>
          <w:rFonts w:ascii="Arial" w:hAnsi="Arial" w:cs="Arial"/>
          <w:lang w:val="mn-MN"/>
        </w:rPr>
      </w:pPr>
      <w:r w:rsidRPr="0019651D">
        <w:rPr>
          <w:rFonts w:ascii="Arial" w:hAnsi="Arial" w:cs="Arial"/>
          <w:lang w:val="mn-MN"/>
        </w:rPr>
        <w:t xml:space="preserve">Нэхэмжлэлийн шаардлага: </w:t>
      </w:r>
      <w:r w:rsidR="00F031AE">
        <w:rPr>
          <w:rFonts w:ascii="Arial" w:hAnsi="Arial" w:cs="Arial"/>
          <w:lang w:val="mn-MN"/>
        </w:rPr>
        <w:t>Цахим зээлийн гэрээ</w:t>
      </w:r>
      <w:r w:rsidR="00DA49C3">
        <w:rPr>
          <w:rFonts w:ascii="Arial" w:hAnsi="Arial" w:cs="Arial"/>
          <w:lang w:val="mn-MN"/>
        </w:rPr>
        <w:t>ний дагуу</w:t>
      </w:r>
      <w:r w:rsidR="00F031AE">
        <w:rPr>
          <w:rFonts w:ascii="Arial" w:hAnsi="Arial" w:cs="Arial"/>
          <w:lang w:val="mn-MN"/>
        </w:rPr>
        <w:t xml:space="preserve"> олгосон үндсэн зээл, зээлийн хүү, нэмэгдүүлсэн хүү, нотариатын зардлын хамт бүгд </w:t>
      </w:r>
      <w:r w:rsidRPr="0019651D">
        <w:rPr>
          <w:rFonts w:ascii="Arial" w:hAnsi="Arial" w:cs="Arial"/>
          <w:lang w:val="mn-MN"/>
        </w:rPr>
        <w:t>2,053,095 төгрөг гаргуулах</w:t>
      </w:r>
      <w:r w:rsidR="00F031AE">
        <w:rPr>
          <w:rFonts w:ascii="Arial" w:hAnsi="Arial" w:cs="Arial"/>
          <w:lang w:val="mn-MN"/>
        </w:rPr>
        <w:t>ыг хүссэн</w:t>
      </w:r>
      <w:r w:rsidRPr="0019651D">
        <w:rPr>
          <w:rFonts w:ascii="Arial" w:hAnsi="Arial" w:cs="Arial"/>
          <w:lang w:val="mn-MN"/>
        </w:rPr>
        <w:t xml:space="preserve"> тухай нэхэмжлэлийг 2025 оны 02 дугаар сарын 24-ний өдөр хүлээн авч хянаад,</w:t>
      </w:r>
    </w:p>
    <w:p w14:paraId="66DC5390" w14:textId="77777777" w:rsidR="005B2DBA" w:rsidRPr="0019651D" w:rsidRDefault="005B2DBA" w:rsidP="005B2DBA">
      <w:pPr>
        <w:spacing w:after="0" w:line="240" w:lineRule="auto"/>
        <w:ind w:firstLine="709"/>
        <w:jc w:val="both"/>
        <w:rPr>
          <w:rFonts w:ascii="Arial" w:hAnsi="Arial" w:cs="Arial"/>
          <w:lang w:val="mn-MN"/>
        </w:rPr>
      </w:pPr>
    </w:p>
    <w:p w14:paraId="2D7EA018" w14:textId="77777777" w:rsidR="005B2DBA" w:rsidRPr="0019651D" w:rsidRDefault="005B2DBA" w:rsidP="005B2DBA">
      <w:pPr>
        <w:spacing w:after="0" w:line="240" w:lineRule="auto"/>
        <w:jc w:val="center"/>
        <w:rPr>
          <w:rFonts w:ascii="Arial" w:hAnsi="Arial" w:cs="Arial"/>
          <w:lang w:val="mn-MN"/>
        </w:rPr>
      </w:pPr>
      <w:r w:rsidRPr="0019651D">
        <w:rPr>
          <w:rFonts w:ascii="Arial" w:hAnsi="Arial" w:cs="Arial"/>
          <w:lang w:val="mn-MN"/>
        </w:rPr>
        <w:t>ТОДОРХОЙЛОХ нь:</w:t>
      </w:r>
    </w:p>
    <w:p w14:paraId="6DD077F5" w14:textId="77777777" w:rsidR="005B2DBA" w:rsidRPr="0019651D" w:rsidRDefault="005B2DBA" w:rsidP="005B2DBA">
      <w:pPr>
        <w:spacing w:after="0" w:line="240" w:lineRule="auto"/>
        <w:ind w:firstLine="709"/>
        <w:jc w:val="both"/>
        <w:rPr>
          <w:rFonts w:ascii="Arial" w:hAnsi="Arial" w:cs="Arial"/>
          <w:lang w:val="mn-MN"/>
        </w:rPr>
      </w:pPr>
    </w:p>
    <w:bookmarkEnd w:id="0"/>
    <w:p w14:paraId="7196D787" w14:textId="4936F691" w:rsidR="005B2DBA" w:rsidRPr="0019651D" w:rsidRDefault="005B2DBA" w:rsidP="005B2DBA">
      <w:pPr>
        <w:spacing w:after="0" w:line="240" w:lineRule="auto"/>
        <w:ind w:firstLine="709"/>
        <w:jc w:val="both"/>
        <w:rPr>
          <w:rFonts w:ascii="Arial" w:eastAsia="Times New Roman" w:hAnsi="Arial" w:cs="Arial"/>
          <w:lang w:val="mn-MN"/>
        </w:rPr>
      </w:pPr>
      <w:r w:rsidRPr="0019651D">
        <w:rPr>
          <w:rFonts w:ascii="Arial" w:hAnsi="Arial" w:cs="Arial"/>
          <w:lang w:val="mn-MN"/>
        </w:rPr>
        <w:t xml:space="preserve">1.Нэхэмжлэгч М Банк нь хариуцагч А.Сандауренд </w:t>
      </w:r>
      <w:r w:rsidRPr="0019651D">
        <w:rPr>
          <w:rFonts w:ascii="Arial" w:eastAsia="Times New Roman" w:hAnsi="Arial" w:cs="Arial"/>
          <w:color w:val="000000" w:themeColor="text1"/>
          <w:lang w:val="mn-MN"/>
        </w:rPr>
        <w:t xml:space="preserve">холбогдуулан </w:t>
      </w:r>
      <w:r w:rsidR="00AF7681">
        <w:rPr>
          <w:rFonts w:ascii="Arial" w:eastAsia="Times New Roman" w:hAnsi="Arial" w:cs="Arial"/>
          <w:color w:val="000000" w:themeColor="text1"/>
          <w:lang w:val="mn-MN"/>
        </w:rPr>
        <w:t>ц</w:t>
      </w:r>
      <w:r w:rsidR="00AF7681" w:rsidRPr="00AF7681">
        <w:rPr>
          <w:rFonts w:ascii="Arial" w:eastAsia="Times New Roman" w:hAnsi="Arial" w:cs="Arial"/>
          <w:color w:val="000000" w:themeColor="text1"/>
          <w:lang w:val="mn-MN"/>
        </w:rPr>
        <w:t xml:space="preserve">ахим зээлийн гэрээний  дагуу олгосон үндсэн зээл, зээлийн хүү, нэмэгдүүлсэн хүү, нотариатын зардлын хамт бүгд 2,053,095 төгрөг гаргуулахыг хүссэн тухай </w:t>
      </w:r>
      <w:r w:rsidRPr="0019651D">
        <w:rPr>
          <w:rFonts w:ascii="Arial" w:eastAsia="Times New Roman" w:hAnsi="Arial" w:cs="Arial"/>
          <w:color w:val="000000" w:themeColor="text1"/>
          <w:lang w:val="mn-MN"/>
        </w:rPr>
        <w:t>нэхэмжлэлийн шаардлага гаргасан. Нэхэмжлэгч нэхэмжлэлийн шаардлагын үндэслэлээ дараах байдлаар тодорхойлж байна. Үүнд:</w:t>
      </w:r>
    </w:p>
    <w:p w14:paraId="42D75B0A" w14:textId="5B83A543" w:rsidR="005B2DBA" w:rsidRPr="00F031AE" w:rsidRDefault="005B2DBA" w:rsidP="00F031AE">
      <w:pPr>
        <w:spacing w:after="0" w:line="240" w:lineRule="auto"/>
        <w:ind w:firstLine="709"/>
        <w:jc w:val="both"/>
        <w:rPr>
          <w:rFonts w:ascii="Arial" w:eastAsia="Times New Roman" w:hAnsi="Arial" w:cs="Arial"/>
          <w:color w:val="000000" w:themeColor="text1"/>
          <w:lang w:val="mn-MN"/>
        </w:rPr>
      </w:pPr>
      <w:r w:rsidRPr="0019651D">
        <w:rPr>
          <w:rFonts w:ascii="Arial" w:eastAsia="Times New Roman" w:hAnsi="Arial" w:cs="Arial"/>
          <w:color w:val="000000" w:themeColor="text1"/>
          <w:lang w:val="mn-MN"/>
        </w:rPr>
        <w:t>1.1</w:t>
      </w:r>
      <w:r w:rsidR="00F031AE">
        <w:rPr>
          <w:rFonts w:ascii="Arial" w:eastAsia="Times New Roman" w:hAnsi="Arial" w:cs="Arial"/>
          <w:color w:val="000000" w:themeColor="text1"/>
          <w:lang w:val="mn-MN"/>
        </w:rPr>
        <w:t xml:space="preserve"> 6000221945 тоот</w:t>
      </w:r>
      <w:r w:rsidRPr="0019651D">
        <w:rPr>
          <w:rFonts w:ascii="Arial" w:eastAsia="Times New Roman" w:hAnsi="Arial" w:cs="Arial"/>
          <w:color w:val="000000" w:themeColor="text1"/>
          <w:lang w:val="mn-MN"/>
        </w:rPr>
        <w:t xml:space="preserve"> </w:t>
      </w:r>
      <w:r w:rsidR="00F031AE">
        <w:rPr>
          <w:rFonts w:ascii="Arial" w:eastAsia="Times New Roman" w:hAnsi="Arial" w:cs="Arial"/>
          <w:color w:val="000000" w:themeColor="text1"/>
          <w:lang w:val="mn-MN"/>
        </w:rPr>
        <w:t>“</w:t>
      </w:r>
      <w:r w:rsidRPr="0019651D">
        <w:rPr>
          <w:rFonts w:ascii="Arial" w:eastAsia="Times New Roman" w:hAnsi="Arial" w:cs="Arial"/>
          <w:color w:val="000000" w:themeColor="text1"/>
          <w:lang w:val="mn-MN"/>
        </w:rPr>
        <w:t xml:space="preserve">Цахим зээлийн гэрээ"-ний </w:t>
      </w:r>
      <w:r w:rsidR="00F031AE">
        <w:rPr>
          <w:rFonts w:ascii="Arial" w:eastAsia="Times New Roman" w:hAnsi="Arial" w:cs="Arial"/>
          <w:color w:val="000000" w:themeColor="text1"/>
          <w:lang w:val="mn-MN"/>
        </w:rPr>
        <w:t xml:space="preserve"> үндсэн зээлд 408,427.30 төгрөг, үндсэн хүү 53,063.14 төгрөг, нэмэгдүүлсэн хүү 805.50 төгрөг, мөн6000227674 тоот цахим зээлийн гэрээний үндсэн зээл 388,715.37 төгрөг, үндсэн хүү 49,237.23 төгрөг, нэмэгдүүлсэн хүү 719.46 төгрөг, 600028863 тоот цахим зээлийн гэрээний үндсэн зээл 1,004,328.39 төгрөг, үндсэн хүү 123,100.82 төгрөг, нэмэгдүүлсэн хүү 1,698.63 төгрөг, нотариатын зардал 23,000 төгрөг бүгд 2,053,095 төгрөг  </w:t>
      </w:r>
      <w:r w:rsidRPr="0019651D">
        <w:rPr>
          <w:rFonts w:ascii="Arial" w:hAnsi="Arial" w:cs="Arial"/>
          <w:lang w:val="mn-MN"/>
        </w:rPr>
        <w:t xml:space="preserve">гаргуулж өгнө үү гэжээ. </w:t>
      </w:r>
    </w:p>
    <w:p w14:paraId="5ACC785B" w14:textId="77777777" w:rsidR="005B2DBA" w:rsidRPr="0019651D" w:rsidRDefault="005B2DBA" w:rsidP="0093470B">
      <w:pPr>
        <w:spacing w:after="0" w:line="240" w:lineRule="auto"/>
        <w:ind w:right="-320" w:firstLine="709"/>
        <w:jc w:val="both"/>
        <w:rPr>
          <w:rFonts w:ascii="Arial" w:eastAsia="Times New Roman" w:hAnsi="Arial" w:cs="Arial"/>
          <w:color w:val="000000" w:themeColor="text1"/>
          <w:lang w:val="mn-MN"/>
        </w:rPr>
      </w:pPr>
      <w:r w:rsidRPr="0019651D">
        <w:rPr>
          <w:rFonts w:ascii="Arial" w:hAnsi="Arial" w:cs="Arial"/>
          <w:lang w:val="mn-MN"/>
        </w:rPr>
        <w:t>2</w:t>
      </w:r>
      <w:r w:rsidRPr="0019651D">
        <w:rPr>
          <w:rFonts w:ascii="Arial" w:eastAsia="Times New Roman" w:hAnsi="Arial" w:cs="Arial"/>
          <w:color w:val="000000" w:themeColor="text1"/>
          <w:lang w:val="mn-MN"/>
        </w:rPr>
        <w:t xml:space="preserve">.Хариуцагч  А.Сандаурений хариу тайлбар, зөвшөөрөл: </w:t>
      </w:r>
    </w:p>
    <w:p w14:paraId="71322036" w14:textId="77777777" w:rsidR="005B2DBA" w:rsidRPr="0019651D" w:rsidRDefault="005B2DBA" w:rsidP="0093470B">
      <w:pPr>
        <w:spacing w:after="0" w:line="240" w:lineRule="auto"/>
        <w:ind w:right="-320"/>
        <w:jc w:val="both"/>
        <w:rPr>
          <w:rFonts w:ascii="Arial" w:hAnsi="Arial" w:cs="Arial"/>
          <w:lang w:val="mn-MN"/>
        </w:rPr>
      </w:pPr>
      <w:r w:rsidRPr="0019651D">
        <w:rPr>
          <w:rFonts w:ascii="Arial" w:eastAsia="Times New Roman" w:hAnsi="Arial" w:cs="Arial"/>
          <w:color w:val="000000" w:themeColor="text1"/>
          <w:lang w:val="mn-MN"/>
        </w:rPr>
        <w:tab/>
        <w:t>2.1 М</w:t>
      </w:r>
      <w:r w:rsidRPr="0019651D">
        <w:rPr>
          <w:rFonts w:ascii="Arial" w:hAnsi="Arial" w:cs="Arial"/>
          <w:lang w:val="mn-MN"/>
        </w:rPr>
        <w:t xml:space="preserve">иний бие  А.Сандаурен М Банкны нэхэмжилж буй зээлийн үндсэн төлбөр болон зээлийн хүү, нэмэгдүүлсэн хүү, нотариатын төлбөрт тус тус хамаарах нийт </w:t>
      </w:r>
      <w:r w:rsidRPr="0019651D">
        <w:rPr>
          <w:rFonts w:ascii="Arial" w:eastAsia="Times New Roman" w:hAnsi="Arial" w:cs="Arial"/>
          <w:color w:val="000000" w:themeColor="text1"/>
          <w:lang w:val="mn-MN"/>
        </w:rPr>
        <w:t>2</w:t>
      </w:r>
      <w:r w:rsidRPr="0019651D">
        <w:rPr>
          <w:rFonts w:ascii="Arial" w:hAnsi="Arial" w:cs="Arial"/>
          <w:lang w:val="mn-MN"/>
        </w:rPr>
        <w:t xml:space="preserve">,053,095 төгрөгийг  төлж өгөхөд татгалзах зүйл байхгүй. Тухайн ББСБ-с уг зээлийг авсан боловч одоо хүртэл төлөөгүй байгаа маань үнэн. Тэгэхээр М Банкны үүнтэй холбогдуулан гаргасан нэхэмжлэлийг хүлээн зөвшөөрч байгаа. Би уг нэхэмжилж буй  </w:t>
      </w:r>
      <w:r w:rsidRPr="0019651D">
        <w:rPr>
          <w:rFonts w:ascii="Arial" w:eastAsia="Times New Roman" w:hAnsi="Arial" w:cs="Arial"/>
          <w:color w:val="000000" w:themeColor="text1"/>
          <w:lang w:val="mn-MN"/>
        </w:rPr>
        <w:t>2</w:t>
      </w:r>
      <w:r w:rsidRPr="0019651D">
        <w:rPr>
          <w:rFonts w:ascii="Arial" w:hAnsi="Arial" w:cs="Arial"/>
          <w:lang w:val="mn-MN"/>
        </w:rPr>
        <w:t>,053,095  төгрөгийг төлж өгөх болно. Энэ талаар ямар нэгэн маргаан байхгүй. Үүнээс үүсэх үр дагаврыг ойлголоо. Иймд хэргийг хялбаршуулсан журмаар хянан шийдвэрлэж өгнө үү гэжээ.</w:t>
      </w:r>
    </w:p>
    <w:p w14:paraId="2B0A99B3" w14:textId="77777777" w:rsidR="005B2DBA" w:rsidRPr="0019651D" w:rsidRDefault="005B2DBA" w:rsidP="0093470B">
      <w:pPr>
        <w:spacing w:after="0" w:line="240" w:lineRule="auto"/>
        <w:ind w:right="-320"/>
        <w:jc w:val="center"/>
        <w:rPr>
          <w:rFonts w:ascii="Arial" w:hAnsi="Arial" w:cs="Arial"/>
          <w:lang w:val="mn-MN"/>
        </w:rPr>
      </w:pPr>
    </w:p>
    <w:p w14:paraId="50B73906" w14:textId="77777777" w:rsidR="005B2DBA" w:rsidRPr="0019651D" w:rsidRDefault="005B2DBA" w:rsidP="0093470B">
      <w:pPr>
        <w:spacing w:after="0" w:line="240" w:lineRule="auto"/>
        <w:ind w:right="-320"/>
        <w:jc w:val="center"/>
        <w:rPr>
          <w:rFonts w:ascii="Arial" w:hAnsi="Arial" w:cs="Arial"/>
          <w:lang w:val="mn-MN"/>
        </w:rPr>
      </w:pPr>
      <w:r w:rsidRPr="0019651D">
        <w:rPr>
          <w:rFonts w:ascii="Arial" w:hAnsi="Arial" w:cs="Arial"/>
          <w:lang w:val="mn-MN"/>
        </w:rPr>
        <w:t>ҮНДЭСЛЭХ нь:</w:t>
      </w:r>
    </w:p>
    <w:p w14:paraId="20138295" w14:textId="77777777" w:rsidR="005B2DBA" w:rsidRPr="0019651D" w:rsidRDefault="005B2DBA" w:rsidP="0093470B">
      <w:pPr>
        <w:spacing w:after="0" w:line="240" w:lineRule="auto"/>
        <w:ind w:right="-320"/>
        <w:rPr>
          <w:rFonts w:ascii="Arial" w:hAnsi="Arial" w:cs="Arial"/>
          <w:lang w:val="mn-MN"/>
        </w:rPr>
      </w:pPr>
    </w:p>
    <w:p w14:paraId="54ABD882" w14:textId="11AEC1CB" w:rsidR="0093470B" w:rsidRDefault="008F5D37" w:rsidP="00DA49C3">
      <w:pPr>
        <w:spacing w:after="0" w:line="240" w:lineRule="auto"/>
        <w:ind w:right="-320" w:firstLine="709"/>
        <w:jc w:val="both"/>
        <w:rPr>
          <w:rFonts w:ascii="Arial" w:hAnsi="Arial" w:cs="Arial"/>
          <w:lang w:val="mn-MN"/>
        </w:rPr>
      </w:pPr>
      <w:r>
        <w:rPr>
          <w:rFonts w:ascii="Arial" w:hAnsi="Arial" w:cs="Arial"/>
          <w:lang w:val="mn-MN"/>
        </w:rPr>
        <w:t>3</w:t>
      </w:r>
      <w:r w:rsidR="005B2DBA" w:rsidRPr="0019651D">
        <w:rPr>
          <w:rFonts w:ascii="Arial" w:hAnsi="Arial" w:cs="Arial"/>
          <w:lang w:val="mn-MN"/>
        </w:rPr>
        <w:t xml:space="preserve">. Нэхэмжлэгч М Банкны нэхэмжлэлтэй, хариуцагч А.Сандауренд холбогдох иргэний хэргийг хянан шийдвэрлэх ажиллагааны явцад хариуцагч А.Сандаурен нь </w:t>
      </w:r>
      <w:r w:rsidR="00DA49C3">
        <w:rPr>
          <w:rFonts w:ascii="Arial" w:hAnsi="Arial" w:cs="Arial"/>
          <w:lang w:val="mn-MN"/>
        </w:rPr>
        <w:t xml:space="preserve">нэхэмжлэгчийн </w:t>
      </w:r>
      <w:r w:rsidR="005B2DBA" w:rsidRPr="0019651D">
        <w:rPr>
          <w:rFonts w:ascii="Arial" w:hAnsi="Arial" w:cs="Arial"/>
          <w:lang w:val="mn-MN"/>
        </w:rPr>
        <w:lastRenderedPageBreak/>
        <w:t xml:space="preserve">нэхэмжилж буй  </w:t>
      </w:r>
      <w:r w:rsidR="00F16734" w:rsidRPr="00F16734">
        <w:rPr>
          <w:rFonts w:ascii="Arial" w:hAnsi="Arial" w:cs="Arial"/>
          <w:lang w:val="mn-MN"/>
        </w:rPr>
        <w:t xml:space="preserve">цахим зээлийн гэрээний  дагуу олгосон үндсэн зээл, зээлийн хүү, нэмэгдүүлсэн хүү, нотариатын зардлын хамт бүгд 2,053,095 </w:t>
      </w:r>
      <w:r w:rsidR="005B2DBA" w:rsidRPr="0019651D">
        <w:rPr>
          <w:rFonts w:ascii="Arial" w:hAnsi="Arial" w:cs="Arial"/>
          <w:lang w:val="mn-MN"/>
        </w:rPr>
        <w:t>төгрөгийг</w:t>
      </w:r>
      <w:r w:rsidR="00F16734">
        <w:rPr>
          <w:rFonts w:ascii="Arial" w:hAnsi="Arial" w:cs="Arial"/>
          <w:lang w:val="mn-MN"/>
        </w:rPr>
        <w:t xml:space="preserve"> нэхэмжлэгч</w:t>
      </w:r>
      <w:r w:rsidR="00DA49C3" w:rsidRPr="00DA49C3">
        <w:rPr>
          <w:rFonts w:ascii="Arial" w:hAnsi="Arial" w:cs="Arial"/>
          <w:lang w:val="mn-MN"/>
        </w:rPr>
        <w:t xml:space="preserve"> </w:t>
      </w:r>
      <w:r w:rsidR="00DA49C3" w:rsidRPr="00DA49C3">
        <w:rPr>
          <w:rFonts w:ascii="Arial" w:hAnsi="Arial" w:cs="Arial"/>
          <w:lang w:val="mn-MN"/>
        </w:rPr>
        <w:t>М Банк</w:t>
      </w:r>
      <w:r w:rsidR="00DA49C3">
        <w:rPr>
          <w:rFonts w:ascii="Arial" w:hAnsi="Arial" w:cs="Arial"/>
          <w:lang w:val="mn-MN"/>
        </w:rPr>
        <w:t xml:space="preserve">-д </w:t>
      </w:r>
      <w:r w:rsidR="005B2DBA" w:rsidRPr="0019651D">
        <w:rPr>
          <w:rFonts w:ascii="Arial" w:hAnsi="Arial" w:cs="Arial"/>
          <w:lang w:val="mn-MN"/>
        </w:rPr>
        <w:t>төлж өгөхөөр болж</w:t>
      </w:r>
      <w:r w:rsidR="00F16734">
        <w:rPr>
          <w:rFonts w:ascii="Arial" w:hAnsi="Arial" w:cs="Arial"/>
          <w:lang w:val="mn-MN"/>
        </w:rPr>
        <w:t>,</w:t>
      </w:r>
      <w:r w:rsidR="005B2DBA" w:rsidRPr="0019651D">
        <w:rPr>
          <w:rFonts w:ascii="Arial" w:hAnsi="Arial" w:cs="Arial"/>
          <w:lang w:val="mn-MN"/>
        </w:rPr>
        <w:t xml:space="preserve">  нэхэмжлэгчийн нэхэмжлэлийн шаардлагыг хүлээн зөвшөөрч, тайлбараа шүүхэд бичгээр ирүүлсэн тул хариуцагч</w:t>
      </w:r>
      <w:r w:rsidR="00F16734">
        <w:rPr>
          <w:rFonts w:ascii="Arial" w:hAnsi="Arial" w:cs="Arial"/>
          <w:lang w:val="mn-MN"/>
        </w:rPr>
        <w:t xml:space="preserve"> </w:t>
      </w:r>
      <w:r w:rsidR="005B2DBA" w:rsidRPr="0019651D">
        <w:rPr>
          <w:rFonts w:ascii="Arial" w:hAnsi="Arial" w:cs="Arial"/>
          <w:lang w:val="mn-MN"/>
        </w:rPr>
        <w:t>нэхэмжлэлийн шаардлыг хүлээн зөвшөөрснийг баталж, хэргийг хэрэгсэхгүй болгох нь зүйтэй байна.</w:t>
      </w:r>
    </w:p>
    <w:p w14:paraId="1611B373" w14:textId="1922424F" w:rsidR="0093470B" w:rsidRDefault="008F5D37" w:rsidP="0093470B">
      <w:pPr>
        <w:spacing w:after="0" w:line="240" w:lineRule="auto"/>
        <w:ind w:right="-320" w:firstLine="709"/>
        <w:jc w:val="both"/>
        <w:rPr>
          <w:rFonts w:ascii="Arial" w:hAnsi="Arial" w:cs="Arial"/>
          <w:lang w:val="mn-MN"/>
        </w:rPr>
      </w:pPr>
      <w:r>
        <w:rPr>
          <w:rFonts w:ascii="Arial" w:hAnsi="Arial" w:cs="Arial"/>
          <w:lang w:val="mn-MN"/>
        </w:rPr>
        <w:t>4</w:t>
      </w:r>
      <w:r w:rsidR="005B2DBA" w:rsidRPr="0019651D">
        <w:rPr>
          <w:rFonts w:ascii="Arial" w:hAnsi="Arial" w:cs="Arial"/>
          <w:lang w:val="mn-MN"/>
        </w:rPr>
        <w:t xml:space="preserve">. Хариуцагч </w:t>
      </w:r>
      <w:bookmarkStart w:id="6" w:name="_Hlk193704426"/>
      <w:r w:rsidR="005B2DBA" w:rsidRPr="0019651D">
        <w:rPr>
          <w:rFonts w:ascii="Arial" w:hAnsi="Arial" w:cs="Arial"/>
          <w:lang w:val="mn-MN"/>
        </w:rPr>
        <w:t>А.Сандаурен нь нэхэмжлэгч М Банкны</w:t>
      </w:r>
      <w:bookmarkEnd w:id="6"/>
      <w:r w:rsidR="005B2DBA" w:rsidRPr="0019651D">
        <w:rPr>
          <w:rFonts w:ascii="Arial" w:hAnsi="Arial" w:cs="Arial"/>
          <w:lang w:val="mn-MN"/>
        </w:rPr>
        <w:t xml:space="preserve"> нэхэмжлэлийн шаардлагыг хүлээн зөвшөөрсөн нь Иргэний хуульд нийцсэн, бусдын хуулиар хамгаалагдсан эрх, хууль ёсны ашиг сонирхлыг зөрчөөгүй байна.</w:t>
      </w:r>
    </w:p>
    <w:p w14:paraId="337EF1F8" w14:textId="5F2A40B6" w:rsidR="0093470B" w:rsidRDefault="008F5D37" w:rsidP="0093470B">
      <w:pPr>
        <w:spacing w:after="0" w:line="240" w:lineRule="auto"/>
        <w:ind w:right="-320" w:firstLine="709"/>
        <w:jc w:val="both"/>
        <w:rPr>
          <w:rFonts w:ascii="Arial" w:hAnsi="Arial" w:cs="Arial"/>
          <w:lang w:val="mn-MN"/>
        </w:rPr>
      </w:pPr>
      <w:r>
        <w:rPr>
          <w:rFonts w:ascii="Arial" w:hAnsi="Arial" w:cs="Arial"/>
          <w:lang w:val="mn-MN"/>
        </w:rPr>
        <w:t>5</w:t>
      </w:r>
      <w:r w:rsidR="005B2DBA" w:rsidRPr="0019651D">
        <w:rPr>
          <w:rFonts w:ascii="Arial" w:hAnsi="Arial" w:cs="Arial"/>
          <w:lang w:val="mn-MN"/>
        </w:rPr>
        <w:t>. Улсын Тэмдэгтийн хураамжийн тухай хуулийн 7 дугаар зүйлийн 7.1.1, Иргэний хэрэг шүүхэд хянан шийдвэрлэх тухай хуулийн 60 дугаар зүйлийн 60.1, 56 дугаар зүйлийн 56.1, 74 дүгээр зүйлийн 74.5-д заасныг баримтлан нэхэмжлэгч М Банкны улсын тэмдэгтийн хураамжид төлсөн 47,703 төгрөгийн тал нь болох 23,851 төгрөгийг улсын орлогод хэвээр нь үлдээж, аймгийн Төрийн сан дахь Улсын тэмдэгтийн хураамжийн орлогын 020000941 дугаартай данснаас 23,851 төгрөг, мөн хариуцагч А.Сандауренээс улсын тэмдэгтийн хураамжид 23,851 төгрөгийг тус тус гаргуулан нэхэмжлэгч М Банк-д олгож шийдвэрлэх нь зүйтэй.</w:t>
      </w:r>
    </w:p>
    <w:p w14:paraId="095B58B0" w14:textId="1A997FD6" w:rsidR="0093470B" w:rsidRDefault="008F5D37" w:rsidP="0093470B">
      <w:pPr>
        <w:spacing w:after="0" w:line="240" w:lineRule="auto"/>
        <w:ind w:right="-320" w:firstLine="709"/>
        <w:jc w:val="both"/>
        <w:rPr>
          <w:rFonts w:ascii="Arial" w:hAnsi="Arial" w:cs="Arial"/>
          <w:lang w:val="mn-MN"/>
        </w:rPr>
      </w:pPr>
      <w:r>
        <w:rPr>
          <w:rFonts w:ascii="Arial" w:hAnsi="Arial" w:cs="Arial"/>
          <w:lang w:val="mn-MN"/>
        </w:rPr>
        <w:t>6</w:t>
      </w:r>
      <w:r w:rsidR="005B2DBA" w:rsidRPr="0019651D">
        <w:rPr>
          <w:rFonts w:ascii="Arial" w:hAnsi="Arial" w:cs="Arial"/>
          <w:lang w:val="mn-MN"/>
        </w:rPr>
        <w:t>.Хэргийг хялбаршуулсан журмаар хянан шийдвэрлэсэн тохиолдолд зохигч давж заалдах, хяналтын журмаар хянан шийдвэрлүүлэхээр гомдол гаргах, тухайн асуудлаар анхан шатны шүүхэд нэхэмжлэл гаргах эрхгүйг дурдах нь зүйтэй байна.</w:t>
      </w:r>
    </w:p>
    <w:p w14:paraId="6A1261C3" w14:textId="7339BED8" w:rsidR="005B2DBA" w:rsidRPr="0019651D" w:rsidRDefault="005B2DBA" w:rsidP="0093470B">
      <w:pPr>
        <w:spacing w:after="0" w:line="240" w:lineRule="auto"/>
        <w:ind w:right="-320" w:firstLine="709"/>
        <w:jc w:val="both"/>
        <w:rPr>
          <w:rFonts w:ascii="Arial" w:hAnsi="Arial" w:cs="Arial"/>
          <w:lang w:val="mn-MN"/>
        </w:rPr>
      </w:pPr>
      <w:r w:rsidRPr="0019651D">
        <w:rPr>
          <w:rFonts w:ascii="Arial" w:hAnsi="Arial" w:cs="Arial"/>
          <w:lang w:val="mn-MN"/>
        </w:rPr>
        <w:t xml:space="preserve"> Иргэний хэрэг шүүхэд хянан шийдвэрлэх тухай хуулийн 75</w:t>
      </w:r>
      <w:r w:rsidRPr="0019651D">
        <w:rPr>
          <w:rFonts w:ascii="Arial" w:hAnsi="Arial" w:cs="Arial"/>
          <w:vertAlign w:val="superscript"/>
          <w:lang w:val="mn-MN"/>
        </w:rPr>
        <w:t>8</w:t>
      </w:r>
      <w:r w:rsidRPr="0019651D">
        <w:rPr>
          <w:rFonts w:ascii="Arial" w:hAnsi="Arial" w:cs="Arial"/>
          <w:lang w:val="mn-MN"/>
        </w:rPr>
        <w:t xml:space="preserve">.1, 74, 75 дугаар зүйлд заасныг удирдлага болгон  </w:t>
      </w:r>
    </w:p>
    <w:p w14:paraId="5E3D74C4" w14:textId="77777777" w:rsidR="005B2DBA" w:rsidRPr="0019651D" w:rsidRDefault="005B2DBA" w:rsidP="005B2DBA">
      <w:pPr>
        <w:spacing w:after="0" w:line="240" w:lineRule="auto"/>
        <w:ind w:firstLine="709"/>
        <w:jc w:val="both"/>
        <w:rPr>
          <w:rFonts w:ascii="Arial" w:hAnsi="Arial" w:cs="Arial"/>
          <w:lang w:val="mn-MN"/>
        </w:rPr>
      </w:pPr>
    </w:p>
    <w:p w14:paraId="76B577DD" w14:textId="77777777" w:rsidR="005B2DBA" w:rsidRPr="0019651D" w:rsidRDefault="005B2DBA" w:rsidP="005B2DBA">
      <w:pPr>
        <w:spacing w:after="0" w:line="240" w:lineRule="auto"/>
        <w:jc w:val="center"/>
        <w:rPr>
          <w:rFonts w:ascii="Arial" w:hAnsi="Arial" w:cs="Arial"/>
          <w:lang w:val="mn-MN"/>
        </w:rPr>
      </w:pPr>
      <w:r w:rsidRPr="0019651D">
        <w:rPr>
          <w:rFonts w:ascii="Arial" w:hAnsi="Arial" w:cs="Arial"/>
          <w:lang w:val="mn-MN"/>
        </w:rPr>
        <w:t>ЗАХИРАМЖЛАХ нь:</w:t>
      </w:r>
    </w:p>
    <w:p w14:paraId="5DD3F593" w14:textId="424F9046" w:rsidR="0093470B" w:rsidRDefault="005B2DBA" w:rsidP="0093470B">
      <w:pPr>
        <w:tabs>
          <w:tab w:val="left" w:pos="9214"/>
        </w:tabs>
        <w:spacing w:before="100" w:beforeAutospacing="1" w:after="100" w:afterAutospacing="1" w:line="240" w:lineRule="auto"/>
        <w:ind w:right="106"/>
        <w:jc w:val="both"/>
        <w:rPr>
          <w:rFonts w:ascii="Arial" w:hAnsi="Arial" w:cs="Arial"/>
          <w:lang w:val="mn-MN"/>
        </w:rPr>
      </w:pPr>
      <w:r w:rsidRPr="0019651D">
        <w:rPr>
          <w:rFonts w:ascii="Arial" w:hAnsi="Arial" w:cs="Arial"/>
          <w:lang w:val="mn-MN"/>
        </w:rPr>
        <w:t xml:space="preserve"> </w:t>
      </w:r>
      <w:r w:rsidR="0093470B">
        <w:rPr>
          <w:rFonts w:ascii="Arial" w:hAnsi="Arial" w:cs="Arial"/>
          <w:lang w:val="mn-MN"/>
        </w:rPr>
        <w:t xml:space="preserve">       </w:t>
      </w:r>
      <w:r w:rsidRPr="0019651D">
        <w:rPr>
          <w:rFonts w:ascii="Arial" w:hAnsi="Arial" w:cs="Arial"/>
          <w:lang w:val="mn-MN"/>
        </w:rPr>
        <w:t xml:space="preserve">1.Хариуцагч А.Сандаурен нь нэхэмжлэгч М Банкны нэхэмжилсэн  </w:t>
      </w:r>
      <w:r w:rsidR="00F16734" w:rsidRPr="00F16734">
        <w:rPr>
          <w:rFonts w:ascii="Arial" w:hAnsi="Arial" w:cs="Arial"/>
          <w:lang w:val="mn-MN"/>
        </w:rPr>
        <w:t xml:space="preserve">цахим зээлийн гэрээний  дагуу олгосон үндсэн зээл, зээлийн хүү, нэмэгдүүлсэн хүү, нотариатын зардлын хамт бүгд 2,053,095 </w:t>
      </w:r>
      <w:r w:rsidRPr="0019651D">
        <w:rPr>
          <w:rFonts w:ascii="Arial" w:hAnsi="Arial" w:cs="Arial"/>
          <w:lang w:val="mn-MN"/>
        </w:rPr>
        <w:t xml:space="preserve">төгрөгийг нэхэмжлэгчид төлж өгөхөөр болж, нэхэмжлэгч М Банкны </w:t>
      </w:r>
      <w:r w:rsidRPr="0019651D">
        <w:rPr>
          <w:rFonts w:ascii="Arial" w:eastAsia="Times New Roman" w:hAnsi="Arial" w:cs="Arial"/>
          <w:lang w:val="mn-MN"/>
        </w:rPr>
        <w:t>нэхэмжлэлийн шаардлагыг хүлээн зөвшөөрснийг баталж, хэргийг хэрэгсэхгүй болгосугай.</w:t>
      </w:r>
    </w:p>
    <w:p w14:paraId="62772453" w14:textId="77777777" w:rsidR="0093470B" w:rsidRDefault="0093470B" w:rsidP="0093470B">
      <w:pPr>
        <w:tabs>
          <w:tab w:val="left" w:pos="9214"/>
        </w:tabs>
        <w:spacing w:before="100" w:beforeAutospacing="1" w:after="100" w:afterAutospacing="1" w:line="240" w:lineRule="auto"/>
        <w:ind w:right="106"/>
        <w:jc w:val="both"/>
        <w:rPr>
          <w:rFonts w:ascii="Arial" w:hAnsi="Arial" w:cs="Arial"/>
          <w:lang w:val="mn-MN"/>
        </w:rPr>
      </w:pPr>
      <w:r>
        <w:rPr>
          <w:rFonts w:ascii="Arial" w:hAnsi="Arial" w:cs="Arial"/>
          <w:lang w:val="mn-MN"/>
        </w:rPr>
        <w:t xml:space="preserve">        </w:t>
      </w:r>
      <w:r w:rsidR="005B2DBA" w:rsidRPr="0019651D">
        <w:rPr>
          <w:rFonts w:ascii="Arial" w:hAnsi="Arial" w:cs="Arial"/>
          <w:lang w:val="mn-MN"/>
        </w:rPr>
        <w:t xml:space="preserve"> 2. Нэхэмжлэгч М Банкны улсын тэмдэгтийн хураамжид төлсөн 47,703 төгрөгийн тал нь болох 23,851 төгрөгийг улсын орлогод хэвээр нь үлдээж, аймгийн Төрийн сан дахь Улсын тэмдэгтийн хураамжийн орлогын 020000941 дугаартай данснаас 23,851 төгрөг, мөн хариуцагч А.Сандауренээс улсын тэмдэгтийн хураамжид 23,851 төгрөгийг тус тус гаргуулан нэхэмжлэгч М Банк-д олгосугай.</w:t>
      </w:r>
    </w:p>
    <w:p w14:paraId="1DCAAA76" w14:textId="2E0A9723" w:rsidR="0093470B" w:rsidRDefault="0093470B" w:rsidP="0093470B">
      <w:pPr>
        <w:tabs>
          <w:tab w:val="left" w:pos="9214"/>
        </w:tabs>
        <w:spacing w:before="100" w:beforeAutospacing="1" w:after="100" w:afterAutospacing="1" w:line="240" w:lineRule="auto"/>
        <w:ind w:right="106"/>
        <w:jc w:val="both"/>
        <w:rPr>
          <w:rFonts w:ascii="Arial" w:hAnsi="Arial" w:cs="Arial"/>
          <w:lang w:val="mn-MN"/>
        </w:rPr>
      </w:pPr>
      <w:r>
        <w:rPr>
          <w:rFonts w:ascii="Arial" w:hAnsi="Arial" w:cs="Arial"/>
          <w:lang w:val="mn-MN"/>
        </w:rPr>
        <w:t xml:space="preserve">         </w:t>
      </w:r>
      <w:r w:rsidR="005B2DBA" w:rsidRPr="0019651D">
        <w:rPr>
          <w:rFonts w:ascii="Arial" w:hAnsi="Arial" w:cs="Arial"/>
          <w:lang w:val="mn-MN"/>
        </w:rPr>
        <w:t>3. Иргэний хэрэг шүүхэд хянан шийдвэрлэх тухай хуулийн 75 дугаар зүйлийн 75.6-д зааснаар энэхүү захирамжийг хариуцагч  сайн дураар биелүүлээгүй бол шүүхийн шийдвэрийн нэгэн адил албадан гүйцэтгэсүгэй.</w:t>
      </w:r>
    </w:p>
    <w:p w14:paraId="3B12BCB2" w14:textId="6C61357A" w:rsidR="005B2DBA" w:rsidRPr="0019651D" w:rsidRDefault="0093470B" w:rsidP="0093470B">
      <w:pPr>
        <w:tabs>
          <w:tab w:val="left" w:pos="9214"/>
        </w:tabs>
        <w:spacing w:before="100" w:beforeAutospacing="1" w:after="100" w:afterAutospacing="1" w:line="240" w:lineRule="auto"/>
        <w:ind w:right="106"/>
        <w:jc w:val="both"/>
        <w:rPr>
          <w:rFonts w:ascii="Arial" w:hAnsi="Arial" w:cs="Arial"/>
          <w:lang w:val="mn-MN"/>
        </w:rPr>
      </w:pPr>
      <w:r>
        <w:rPr>
          <w:rFonts w:ascii="Arial" w:hAnsi="Arial" w:cs="Arial"/>
          <w:lang w:val="mn-MN"/>
        </w:rPr>
        <w:t xml:space="preserve">         </w:t>
      </w:r>
      <w:r w:rsidR="005B2DBA" w:rsidRPr="0019651D">
        <w:rPr>
          <w:rFonts w:ascii="Arial" w:hAnsi="Arial" w:cs="Arial"/>
          <w:lang w:val="mn-MN"/>
        </w:rPr>
        <w:t>4. Иргэний хэрэг шүүхэд хянан шийдвэрлэх тухай хуулийн 74 дүгээр зүйлийн 74.4-д зааснаар зохигч энэ захирамжид давж заалдах, хяналтын журмаар хянан шийдвэрлүүлэхээр гомдол гаргах, тухайн асуудлаар анхан шатны шүүхэд дахин нэхэмжлэл гаргах эрхгүй болохыг дурдсугай.</w:t>
      </w:r>
    </w:p>
    <w:p w14:paraId="58DDC59D" w14:textId="77777777" w:rsidR="005B2DBA" w:rsidRPr="0019651D" w:rsidRDefault="005B2DBA" w:rsidP="0093470B">
      <w:pPr>
        <w:spacing w:after="0" w:line="240" w:lineRule="auto"/>
        <w:ind w:right="106" w:firstLine="709"/>
        <w:jc w:val="both"/>
        <w:rPr>
          <w:rFonts w:ascii="Arial" w:hAnsi="Arial" w:cs="Arial"/>
          <w:lang w:val="mn-MN"/>
        </w:rPr>
      </w:pPr>
    </w:p>
    <w:p w14:paraId="4EF306C7" w14:textId="77777777" w:rsidR="005B2DBA" w:rsidRPr="0019651D" w:rsidRDefault="005B2DBA" w:rsidP="0093470B">
      <w:pPr>
        <w:spacing w:after="0" w:line="240" w:lineRule="auto"/>
        <w:ind w:right="106" w:firstLine="709"/>
        <w:jc w:val="both"/>
        <w:rPr>
          <w:rFonts w:ascii="Arial" w:hAnsi="Arial" w:cs="Arial"/>
          <w:lang w:val="mn-MN"/>
        </w:rPr>
      </w:pPr>
    </w:p>
    <w:p w14:paraId="5C57EBF7" w14:textId="77777777" w:rsidR="005B2DBA" w:rsidRPr="0019651D" w:rsidRDefault="005B2DBA" w:rsidP="0093470B">
      <w:pPr>
        <w:spacing w:after="0" w:line="240" w:lineRule="auto"/>
        <w:ind w:right="106" w:firstLine="709"/>
        <w:jc w:val="both"/>
        <w:rPr>
          <w:rFonts w:ascii="Arial" w:hAnsi="Arial" w:cs="Arial"/>
          <w:lang w:val="mn-MN"/>
        </w:rPr>
      </w:pPr>
    </w:p>
    <w:p w14:paraId="34043D3F" w14:textId="77777777" w:rsidR="005B2DBA" w:rsidRPr="0019651D" w:rsidRDefault="005B2DBA" w:rsidP="0093470B">
      <w:pPr>
        <w:spacing w:after="0" w:line="240" w:lineRule="auto"/>
        <w:ind w:right="106" w:firstLine="709"/>
        <w:jc w:val="both"/>
        <w:rPr>
          <w:rFonts w:ascii="Arial" w:hAnsi="Arial" w:cs="Arial"/>
          <w:lang w:val="mn-MN"/>
        </w:rPr>
      </w:pPr>
    </w:p>
    <w:p w14:paraId="21AE5D8D" w14:textId="77777777" w:rsidR="005B2DBA" w:rsidRPr="0019651D" w:rsidRDefault="005B2DBA" w:rsidP="0093470B">
      <w:pPr>
        <w:spacing w:after="0" w:line="240" w:lineRule="auto"/>
        <w:ind w:right="106" w:firstLine="709"/>
        <w:jc w:val="both"/>
        <w:rPr>
          <w:rFonts w:ascii="Arial" w:hAnsi="Arial" w:cs="Arial"/>
          <w:lang w:val="mn-MN"/>
        </w:rPr>
      </w:pPr>
    </w:p>
    <w:p w14:paraId="39479E86" w14:textId="77777777" w:rsidR="005B2DBA" w:rsidRPr="0019651D" w:rsidRDefault="005B2DBA" w:rsidP="0093470B">
      <w:pPr>
        <w:spacing w:after="0" w:line="240" w:lineRule="auto"/>
        <w:ind w:right="106"/>
        <w:jc w:val="center"/>
        <w:rPr>
          <w:rFonts w:ascii="Arial" w:hAnsi="Arial" w:cs="Arial"/>
          <w:lang w:val="mn-MN"/>
        </w:rPr>
      </w:pPr>
      <w:r w:rsidRPr="0019651D">
        <w:rPr>
          <w:rFonts w:ascii="Arial" w:hAnsi="Arial" w:cs="Arial"/>
          <w:lang w:val="mn-MN"/>
        </w:rPr>
        <w:t>ШҮҮГЧ                                           А.ЖАРХЫНГҮЛ</w:t>
      </w:r>
    </w:p>
    <w:bookmarkEnd w:id="1"/>
    <w:p w14:paraId="0B994C48" w14:textId="77777777" w:rsidR="005B2DBA" w:rsidRPr="0019651D" w:rsidRDefault="005B2DBA" w:rsidP="0093470B">
      <w:pPr>
        <w:spacing w:after="0" w:line="240" w:lineRule="auto"/>
        <w:ind w:right="106" w:firstLine="709"/>
        <w:jc w:val="both"/>
        <w:rPr>
          <w:rFonts w:ascii="Arial" w:hAnsi="Arial" w:cs="Arial"/>
          <w:lang w:val="mn-MN"/>
        </w:rPr>
      </w:pPr>
    </w:p>
    <w:bookmarkEnd w:id="2"/>
    <w:p w14:paraId="13101238" w14:textId="77777777" w:rsidR="005B2DBA" w:rsidRPr="0019651D" w:rsidRDefault="005B2DBA" w:rsidP="0093470B">
      <w:pPr>
        <w:ind w:right="106"/>
        <w:rPr>
          <w:lang w:val="mn-MN"/>
        </w:rPr>
      </w:pPr>
    </w:p>
    <w:bookmarkEnd w:id="3"/>
    <w:p w14:paraId="6A979A53" w14:textId="77777777" w:rsidR="005B2DBA" w:rsidRPr="0019651D" w:rsidRDefault="005B2DBA" w:rsidP="0093470B">
      <w:pPr>
        <w:ind w:right="106"/>
        <w:rPr>
          <w:lang w:val="mn-MN"/>
        </w:rPr>
      </w:pPr>
    </w:p>
    <w:p w14:paraId="550853E4" w14:textId="77777777" w:rsidR="005B2DBA" w:rsidRPr="0019651D" w:rsidRDefault="005B2DBA" w:rsidP="0093470B">
      <w:pPr>
        <w:ind w:right="106"/>
        <w:rPr>
          <w:lang w:val="mn-MN"/>
        </w:rPr>
      </w:pPr>
    </w:p>
    <w:p w14:paraId="7E17D40D" w14:textId="78F04D78" w:rsidR="00E219BC" w:rsidRPr="0019651D" w:rsidRDefault="00E219BC" w:rsidP="0093470B">
      <w:pPr>
        <w:ind w:right="106"/>
        <w:rPr>
          <w:lang w:val="mn-MN"/>
        </w:rPr>
      </w:pPr>
    </w:p>
    <w:sectPr w:rsidR="00E219BC" w:rsidRPr="0019651D" w:rsidSect="0093470B">
      <w:headerReference w:type="default" r:id="rId8"/>
      <w:pgSz w:w="12240" w:h="15840"/>
      <w:pgMar w:top="1134" w:right="737" w:bottom="851" w:left="175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C6814" w14:textId="77777777" w:rsidR="00B41DB3" w:rsidRDefault="00B41DB3" w:rsidP="008515BB">
      <w:pPr>
        <w:spacing w:after="0" w:line="240" w:lineRule="auto"/>
      </w:pPr>
      <w:r>
        <w:separator/>
      </w:r>
    </w:p>
  </w:endnote>
  <w:endnote w:type="continuationSeparator" w:id="0">
    <w:p w14:paraId="7A222474" w14:textId="77777777" w:rsidR="00B41DB3" w:rsidRDefault="00B41DB3" w:rsidP="00851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38AB3" w14:textId="77777777" w:rsidR="00B41DB3" w:rsidRDefault="00B41DB3" w:rsidP="008515BB">
      <w:pPr>
        <w:spacing w:after="0" w:line="240" w:lineRule="auto"/>
      </w:pPr>
      <w:r>
        <w:separator/>
      </w:r>
    </w:p>
  </w:footnote>
  <w:footnote w:type="continuationSeparator" w:id="0">
    <w:p w14:paraId="13991DFC" w14:textId="77777777" w:rsidR="00B41DB3" w:rsidRDefault="00B41DB3" w:rsidP="008515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751318"/>
      <w:docPartObj>
        <w:docPartGallery w:val="Page Numbers (Top of Page)"/>
        <w:docPartUnique/>
      </w:docPartObj>
    </w:sdtPr>
    <w:sdtEndPr>
      <w:rPr>
        <w:noProof/>
      </w:rPr>
    </w:sdtEndPr>
    <w:sdtContent>
      <w:p w14:paraId="0F1E873E" w14:textId="71DE2E43" w:rsidR="008515BB" w:rsidRDefault="00782FAE">
        <w:pPr>
          <w:pStyle w:val="Header"/>
          <w:jc w:val="center"/>
        </w:pPr>
        <w:r>
          <w:fldChar w:fldCharType="begin"/>
        </w:r>
        <w:r w:rsidR="008515BB">
          <w:instrText xml:space="preserve"> PAGE   \* MERGEFORMAT </w:instrText>
        </w:r>
        <w:r>
          <w:fldChar w:fldCharType="separate"/>
        </w:r>
        <w:r w:rsidR="0019651D">
          <w:rPr>
            <w:noProof/>
          </w:rPr>
          <w:t>2</w:t>
        </w:r>
        <w:r>
          <w:rPr>
            <w:noProof/>
          </w:rPr>
          <w:fldChar w:fldCharType="end"/>
        </w:r>
      </w:p>
    </w:sdtContent>
  </w:sdt>
  <w:p w14:paraId="213711EB" w14:textId="77777777" w:rsidR="008515BB" w:rsidRDefault="008515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920860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FFFFFFFF"/>
    <w:lvl w:ilvl="0">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 w15:restartNumberingAfterBreak="0">
    <w:nsid w:val="00000003"/>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num w:numId="1" w16cid:durableId="410662477">
    <w:abstractNumId w:val="0"/>
  </w:num>
  <w:num w:numId="2" w16cid:durableId="1914659331">
    <w:abstractNumId w:val="1"/>
  </w:num>
  <w:num w:numId="3" w16cid:durableId="12705043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E52"/>
    <w:rsid w:val="0000028A"/>
    <w:rsid w:val="0000130C"/>
    <w:rsid w:val="0000212E"/>
    <w:rsid w:val="00005791"/>
    <w:rsid w:val="00014EF5"/>
    <w:rsid w:val="0001626D"/>
    <w:rsid w:val="00017953"/>
    <w:rsid w:val="00022E52"/>
    <w:rsid w:val="0002326D"/>
    <w:rsid w:val="00031E07"/>
    <w:rsid w:val="00032775"/>
    <w:rsid w:val="00033099"/>
    <w:rsid w:val="00033278"/>
    <w:rsid w:val="00036BC0"/>
    <w:rsid w:val="00050567"/>
    <w:rsid w:val="00050636"/>
    <w:rsid w:val="00051326"/>
    <w:rsid w:val="00054F92"/>
    <w:rsid w:val="00063526"/>
    <w:rsid w:val="00065947"/>
    <w:rsid w:val="00072FE2"/>
    <w:rsid w:val="00076AA9"/>
    <w:rsid w:val="00077212"/>
    <w:rsid w:val="000832BC"/>
    <w:rsid w:val="000877E9"/>
    <w:rsid w:val="0009282A"/>
    <w:rsid w:val="00093DA6"/>
    <w:rsid w:val="000B1F96"/>
    <w:rsid w:val="000C11C4"/>
    <w:rsid w:val="000C79F2"/>
    <w:rsid w:val="000C7CCB"/>
    <w:rsid w:val="000D41AC"/>
    <w:rsid w:val="000D5081"/>
    <w:rsid w:val="000E14EE"/>
    <w:rsid w:val="000E5904"/>
    <w:rsid w:val="000E78F2"/>
    <w:rsid w:val="000F0392"/>
    <w:rsid w:val="000F0962"/>
    <w:rsid w:val="00107014"/>
    <w:rsid w:val="001075D3"/>
    <w:rsid w:val="00111FA0"/>
    <w:rsid w:val="001130F8"/>
    <w:rsid w:val="00114024"/>
    <w:rsid w:val="001176B6"/>
    <w:rsid w:val="00122B58"/>
    <w:rsid w:val="00124FFE"/>
    <w:rsid w:val="00126502"/>
    <w:rsid w:val="0013164A"/>
    <w:rsid w:val="001370CA"/>
    <w:rsid w:val="00142EC5"/>
    <w:rsid w:val="00147B29"/>
    <w:rsid w:val="00153DDA"/>
    <w:rsid w:val="00163411"/>
    <w:rsid w:val="00167E0D"/>
    <w:rsid w:val="00171EF2"/>
    <w:rsid w:val="00171FF2"/>
    <w:rsid w:val="0017329D"/>
    <w:rsid w:val="00173D48"/>
    <w:rsid w:val="00187861"/>
    <w:rsid w:val="001904B7"/>
    <w:rsid w:val="0019077B"/>
    <w:rsid w:val="001913C4"/>
    <w:rsid w:val="001920DD"/>
    <w:rsid w:val="0019651D"/>
    <w:rsid w:val="00196907"/>
    <w:rsid w:val="001C2D3A"/>
    <w:rsid w:val="001C6992"/>
    <w:rsid w:val="001D137F"/>
    <w:rsid w:val="001D68DD"/>
    <w:rsid w:val="001D7C35"/>
    <w:rsid w:val="001E16FB"/>
    <w:rsid w:val="001E1EF1"/>
    <w:rsid w:val="001E222F"/>
    <w:rsid w:val="001E37F5"/>
    <w:rsid w:val="001E7341"/>
    <w:rsid w:val="001F0EB8"/>
    <w:rsid w:val="001F538C"/>
    <w:rsid w:val="00200866"/>
    <w:rsid w:val="00205B9C"/>
    <w:rsid w:val="00211005"/>
    <w:rsid w:val="00215A09"/>
    <w:rsid w:val="0022059B"/>
    <w:rsid w:val="002224CF"/>
    <w:rsid w:val="00226E8D"/>
    <w:rsid w:val="00230657"/>
    <w:rsid w:val="00235BE9"/>
    <w:rsid w:val="00237665"/>
    <w:rsid w:val="00241F3D"/>
    <w:rsid w:val="00242346"/>
    <w:rsid w:val="002448F8"/>
    <w:rsid w:val="00246EC7"/>
    <w:rsid w:val="00262425"/>
    <w:rsid w:val="00262DDC"/>
    <w:rsid w:val="00267163"/>
    <w:rsid w:val="00267EDE"/>
    <w:rsid w:val="002712B0"/>
    <w:rsid w:val="00275D37"/>
    <w:rsid w:val="002820F7"/>
    <w:rsid w:val="00283FBE"/>
    <w:rsid w:val="00290CDA"/>
    <w:rsid w:val="002932B9"/>
    <w:rsid w:val="002A3457"/>
    <w:rsid w:val="002A5960"/>
    <w:rsid w:val="002B2D88"/>
    <w:rsid w:val="002B5408"/>
    <w:rsid w:val="002C57CD"/>
    <w:rsid w:val="002C6130"/>
    <w:rsid w:val="002C754F"/>
    <w:rsid w:val="002D31BD"/>
    <w:rsid w:val="002D375E"/>
    <w:rsid w:val="002D537A"/>
    <w:rsid w:val="002E1264"/>
    <w:rsid w:val="002F0AE7"/>
    <w:rsid w:val="002F0FD7"/>
    <w:rsid w:val="00300FD8"/>
    <w:rsid w:val="00302C3E"/>
    <w:rsid w:val="00323EF1"/>
    <w:rsid w:val="00326825"/>
    <w:rsid w:val="00327998"/>
    <w:rsid w:val="003331CD"/>
    <w:rsid w:val="0033723D"/>
    <w:rsid w:val="003377D3"/>
    <w:rsid w:val="003416E5"/>
    <w:rsid w:val="00343151"/>
    <w:rsid w:val="00343AC4"/>
    <w:rsid w:val="00346126"/>
    <w:rsid w:val="00350644"/>
    <w:rsid w:val="00350A15"/>
    <w:rsid w:val="00356A01"/>
    <w:rsid w:val="00360E18"/>
    <w:rsid w:val="0036134A"/>
    <w:rsid w:val="00372754"/>
    <w:rsid w:val="003829FA"/>
    <w:rsid w:val="00387527"/>
    <w:rsid w:val="00393F1A"/>
    <w:rsid w:val="003957CE"/>
    <w:rsid w:val="00396C89"/>
    <w:rsid w:val="003A1077"/>
    <w:rsid w:val="003A2426"/>
    <w:rsid w:val="003A4B59"/>
    <w:rsid w:val="003A7A6B"/>
    <w:rsid w:val="003C3ECE"/>
    <w:rsid w:val="003C4CE2"/>
    <w:rsid w:val="003C589B"/>
    <w:rsid w:val="003E23E2"/>
    <w:rsid w:val="003E6572"/>
    <w:rsid w:val="003F1369"/>
    <w:rsid w:val="003F2C3A"/>
    <w:rsid w:val="003F6197"/>
    <w:rsid w:val="003F6292"/>
    <w:rsid w:val="00402E30"/>
    <w:rsid w:val="00411437"/>
    <w:rsid w:val="00421AF2"/>
    <w:rsid w:val="00421C35"/>
    <w:rsid w:val="00425147"/>
    <w:rsid w:val="00431DB8"/>
    <w:rsid w:val="00432FB7"/>
    <w:rsid w:val="00433611"/>
    <w:rsid w:val="00433BDF"/>
    <w:rsid w:val="004347BE"/>
    <w:rsid w:val="00436887"/>
    <w:rsid w:val="00441770"/>
    <w:rsid w:val="00453B5D"/>
    <w:rsid w:val="00455822"/>
    <w:rsid w:val="0045607A"/>
    <w:rsid w:val="00457A32"/>
    <w:rsid w:val="00462605"/>
    <w:rsid w:val="00463FCB"/>
    <w:rsid w:val="00464C06"/>
    <w:rsid w:val="004764CB"/>
    <w:rsid w:val="00490F50"/>
    <w:rsid w:val="00491EE0"/>
    <w:rsid w:val="0049368E"/>
    <w:rsid w:val="004B4037"/>
    <w:rsid w:val="004B7193"/>
    <w:rsid w:val="004D0585"/>
    <w:rsid w:val="004E1B8F"/>
    <w:rsid w:val="004F4F79"/>
    <w:rsid w:val="004F683A"/>
    <w:rsid w:val="005000B2"/>
    <w:rsid w:val="0050063B"/>
    <w:rsid w:val="00503129"/>
    <w:rsid w:val="00504514"/>
    <w:rsid w:val="005053EC"/>
    <w:rsid w:val="00505E6A"/>
    <w:rsid w:val="005135F6"/>
    <w:rsid w:val="00514ACE"/>
    <w:rsid w:val="00521706"/>
    <w:rsid w:val="00527FF1"/>
    <w:rsid w:val="00532C7A"/>
    <w:rsid w:val="00535280"/>
    <w:rsid w:val="00543206"/>
    <w:rsid w:val="0054340E"/>
    <w:rsid w:val="00543FAC"/>
    <w:rsid w:val="005532B6"/>
    <w:rsid w:val="005614F2"/>
    <w:rsid w:val="005656F4"/>
    <w:rsid w:val="0057383C"/>
    <w:rsid w:val="005741F9"/>
    <w:rsid w:val="00574829"/>
    <w:rsid w:val="005845B3"/>
    <w:rsid w:val="00587976"/>
    <w:rsid w:val="005929FB"/>
    <w:rsid w:val="00594281"/>
    <w:rsid w:val="00595288"/>
    <w:rsid w:val="005A2465"/>
    <w:rsid w:val="005A4677"/>
    <w:rsid w:val="005B0825"/>
    <w:rsid w:val="005B0E5D"/>
    <w:rsid w:val="005B2DBA"/>
    <w:rsid w:val="005B792F"/>
    <w:rsid w:val="005C37E4"/>
    <w:rsid w:val="005C396B"/>
    <w:rsid w:val="005C4060"/>
    <w:rsid w:val="005D4958"/>
    <w:rsid w:val="005D4A13"/>
    <w:rsid w:val="005D7D79"/>
    <w:rsid w:val="005E1E1E"/>
    <w:rsid w:val="005E7911"/>
    <w:rsid w:val="005F4A4B"/>
    <w:rsid w:val="005F5B80"/>
    <w:rsid w:val="005F5D66"/>
    <w:rsid w:val="00600285"/>
    <w:rsid w:val="00600A9D"/>
    <w:rsid w:val="006013C7"/>
    <w:rsid w:val="00607A08"/>
    <w:rsid w:val="00621314"/>
    <w:rsid w:val="00621A00"/>
    <w:rsid w:val="00630652"/>
    <w:rsid w:val="00633637"/>
    <w:rsid w:val="00636A1E"/>
    <w:rsid w:val="00641454"/>
    <w:rsid w:val="00642166"/>
    <w:rsid w:val="006442FF"/>
    <w:rsid w:val="00644905"/>
    <w:rsid w:val="00654DBB"/>
    <w:rsid w:val="006552AB"/>
    <w:rsid w:val="00655BAE"/>
    <w:rsid w:val="00660A2F"/>
    <w:rsid w:val="006745D9"/>
    <w:rsid w:val="006769A6"/>
    <w:rsid w:val="00680BB5"/>
    <w:rsid w:val="00683074"/>
    <w:rsid w:val="00690BDD"/>
    <w:rsid w:val="00691293"/>
    <w:rsid w:val="00691C39"/>
    <w:rsid w:val="00696FA8"/>
    <w:rsid w:val="006977D4"/>
    <w:rsid w:val="006A2A59"/>
    <w:rsid w:val="006A3579"/>
    <w:rsid w:val="006A6869"/>
    <w:rsid w:val="006A786C"/>
    <w:rsid w:val="006B2D38"/>
    <w:rsid w:val="006C1F56"/>
    <w:rsid w:val="006C3F6C"/>
    <w:rsid w:val="006C640D"/>
    <w:rsid w:val="006D7665"/>
    <w:rsid w:val="006E1AD2"/>
    <w:rsid w:val="006E2BD4"/>
    <w:rsid w:val="006E58C0"/>
    <w:rsid w:val="006E7197"/>
    <w:rsid w:val="006F1855"/>
    <w:rsid w:val="006F2D62"/>
    <w:rsid w:val="006F321B"/>
    <w:rsid w:val="006F6E13"/>
    <w:rsid w:val="00702205"/>
    <w:rsid w:val="007104A8"/>
    <w:rsid w:val="00712B1B"/>
    <w:rsid w:val="007230FD"/>
    <w:rsid w:val="00725578"/>
    <w:rsid w:val="007259A7"/>
    <w:rsid w:val="00727AEE"/>
    <w:rsid w:val="0073062F"/>
    <w:rsid w:val="007320E9"/>
    <w:rsid w:val="007340F6"/>
    <w:rsid w:val="00735FB2"/>
    <w:rsid w:val="00737210"/>
    <w:rsid w:val="00740B89"/>
    <w:rsid w:val="0074308D"/>
    <w:rsid w:val="00743E38"/>
    <w:rsid w:val="00747DC7"/>
    <w:rsid w:val="00750A26"/>
    <w:rsid w:val="00753110"/>
    <w:rsid w:val="00757998"/>
    <w:rsid w:val="00763345"/>
    <w:rsid w:val="00771D6B"/>
    <w:rsid w:val="00773339"/>
    <w:rsid w:val="00776996"/>
    <w:rsid w:val="0078222F"/>
    <w:rsid w:val="00782FAE"/>
    <w:rsid w:val="00790ED7"/>
    <w:rsid w:val="00791713"/>
    <w:rsid w:val="007A293D"/>
    <w:rsid w:val="007B49CE"/>
    <w:rsid w:val="007B5225"/>
    <w:rsid w:val="007B65E4"/>
    <w:rsid w:val="007C138D"/>
    <w:rsid w:val="007C18B8"/>
    <w:rsid w:val="007C62D0"/>
    <w:rsid w:val="007D4636"/>
    <w:rsid w:val="007D5048"/>
    <w:rsid w:val="007D5E14"/>
    <w:rsid w:val="007D7684"/>
    <w:rsid w:val="007E485F"/>
    <w:rsid w:val="007E4B02"/>
    <w:rsid w:val="007E4F0E"/>
    <w:rsid w:val="007F29D8"/>
    <w:rsid w:val="007F3A06"/>
    <w:rsid w:val="007F6E6E"/>
    <w:rsid w:val="007F7276"/>
    <w:rsid w:val="00803446"/>
    <w:rsid w:val="00805CDB"/>
    <w:rsid w:val="00805FFB"/>
    <w:rsid w:val="00825AF1"/>
    <w:rsid w:val="008515BB"/>
    <w:rsid w:val="0085277D"/>
    <w:rsid w:val="00854F04"/>
    <w:rsid w:val="00855C52"/>
    <w:rsid w:val="008579DF"/>
    <w:rsid w:val="008639C9"/>
    <w:rsid w:val="00875629"/>
    <w:rsid w:val="00883155"/>
    <w:rsid w:val="00886015"/>
    <w:rsid w:val="00892E70"/>
    <w:rsid w:val="00893143"/>
    <w:rsid w:val="00894926"/>
    <w:rsid w:val="00897763"/>
    <w:rsid w:val="008A1001"/>
    <w:rsid w:val="008B217E"/>
    <w:rsid w:val="008B7926"/>
    <w:rsid w:val="008C0F76"/>
    <w:rsid w:val="008C4B7D"/>
    <w:rsid w:val="008C6213"/>
    <w:rsid w:val="008D6A4B"/>
    <w:rsid w:val="008D7A0E"/>
    <w:rsid w:val="008E47DC"/>
    <w:rsid w:val="008F0D35"/>
    <w:rsid w:val="008F5D37"/>
    <w:rsid w:val="008F67C5"/>
    <w:rsid w:val="0090161C"/>
    <w:rsid w:val="009018C6"/>
    <w:rsid w:val="0090505B"/>
    <w:rsid w:val="00905E46"/>
    <w:rsid w:val="0091443A"/>
    <w:rsid w:val="00923051"/>
    <w:rsid w:val="00924597"/>
    <w:rsid w:val="009313E4"/>
    <w:rsid w:val="0093470B"/>
    <w:rsid w:val="0094721A"/>
    <w:rsid w:val="00950B10"/>
    <w:rsid w:val="00953974"/>
    <w:rsid w:val="00954DF8"/>
    <w:rsid w:val="00956FF1"/>
    <w:rsid w:val="00960880"/>
    <w:rsid w:val="00963ED0"/>
    <w:rsid w:val="009641F8"/>
    <w:rsid w:val="0097459C"/>
    <w:rsid w:val="00976DCF"/>
    <w:rsid w:val="00980150"/>
    <w:rsid w:val="00987CD4"/>
    <w:rsid w:val="00987E25"/>
    <w:rsid w:val="009949D5"/>
    <w:rsid w:val="009A4E3C"/>
    <w:rsid w:val="009A5804"/>
    <w:rsid w:val="009B020A"/>
    <w:rsid w:val="009B39A4"/>
    <w:rsid w:val="009B722D"/>
    <w:rsid w:val="009C0A99"/>
    <w:rsid w:val="009C32F2"/>
    <w:rsid w:val="009C5CE8"/>
    <w:rsid w:val="009D2D9F"/>
    <w:rsid w:val="009D5BAA"/>
    <w:rsid w:val="009D62CB"/>
    <w:rsid w:val="009E073C"/>
    <w:rsid w:val="009E76C0"/>
    <w:rsid w:val="009F725C"/>
    <w:rsid w:val="009F774D"/>
    <w:rsid w:val="00A0512A"/>
    <w:rsid w:val="00A05D98"/>
    <w:rsid w:val="00A17D1F"/>
    <w:rsid w:val="00A31E26"/>
    <w:rsid w:val="00A323A8"/>
    <w:rsid w:val="00A340C9"/>
    <w:rsid w:val="00A35CBB"/>
    <w:rsid w:val="00A40A87"/>
    <w:rsid w:val="00A41140"/>
    <w:rsid w:val="00A42AED"/>
    <w:rsid w:val="00A43DC5"/>
    <w:rsid w:val="00A467AF"/>
    <w:rsid w:val="00A47605"/>
    <w:rsid w:val="00A54D18"/>
    <w:rsid w:val="00A628BA"/>
    <w:rsid w:val="00A65217"/>
    <w:rsid w:val="00A72E1C"/>
    <w:rsid w:val="00A75BD7"/>
    <w:rsid w:val="00AB3173"/>
    <w:rsid w:val="00AB7B1E"/>
    <w:rsid w:val="00AC0BD9"/>
    <w:rsid w:val="00AD1F3C"/>
    <w:rsid w:val="00AD4986"/>
    <w:rsid w:val="00AE45A0"/>
    <w:rsid w:val="00AE7012"/>
    <w:rsid w:val="00AF1403"/>
    <w:rsid w:val="00AF510A"/>
    <w:rsid w:val="00AF51F9"/>
    <w:rsid w:val="00AF7681"/>
    <w:rsid w:val="00B043F3"/>
    <w:rsid w:val="00B1514F"/>
    <w:rsid w:val="00B24276"/>
    <w:rsid w:val="00B25D15"/>
    <w:rsid w:val="00B2729D"/>
    <w:rsid w:val="00B4051B"/>
    <w:rsid w:val="00B41DB3"/>
    <w:rsid w:val="00B41F5C"/>
    <w:rsid w:val="00B463D4"/>
    <w:rsid w:val="00B54EDD"/>
    <w:rsid w:val="00B57704"/>
    <w:rsid w:val="00B641DD"/>
    <w:rsid w:val="00B67B95"/>
    <w:rsid w:val="00B71D89"/>
    <w:rsid w:val="00B721A3"/>
    <w:rsid w:val="00B73952"/>
    <w:rsid w:val="00B75058"/>
    <w:rsid w:val="00B82656"/>
    <w:rsid w:val="00B85CF8"/>
    <w:rsid w:val="00B90063"/>
    <w:rsid w:val="00BA149D"/>
    <w:rsid w:val="00BA62A0"/>
    <w:rsid w:val="00BB1EDA"/>
    <w:rsid w:val="00BB2D61"/>
    <w:rsid w:val="00BC0ED9"/>
    <w:rsid w:val="00BC18DB"/>
    <w:rsid w:val="00BC7CAE"/>
    <w:rsid w:val="00BC7E20"/>
    <w:rsid w:val="00BD1EE5"/>
    <w:rsid w:val="00BE2C2A"/>
    <w:rsid w:val="00BE6FEB"/>
    <w:rsid w:val="00BF1277"/>
    <w:rsid w:val="00BF2258"/>
    <w:rsid w:val="00C005FF"/>
    <w:rsid w:val="00C01916"/>
    <w:rsid w:val="00C10DDB"/>
    <w:rsid w:val="00C12D7D"/>
    <w:rsid w:val="00C14263"/>
    <w:rsid w:val="00C150A7"/>
    <w:rsid w:val="00C175C1"/>
    <w:rsid w:val="00C210BE"/>
    <w:rsid w:val="00C22B80"/>
    <w:rsid w:val="00C25B48"/>
    <w:rsid w:val="00C26EE7"/>
    <w:rsid w:val="00C31409"/>
    <w:rsid w:val="00C3236B"/>
    <w:rsid w:val="00C32F75"/>
    <w:rsid w:val="00C33195"/>
    <w:rsid w:val="00C33731"/>
    <w:rsid w:val="00C337C5"/>
    <w:rsid w:val="00C348F1"/>
    <w:rsid w:val="00C372AA"/>
    <w:rsid w:val="00C41A5C"/>
    <w:rsid w:val="00C42F63"/>
    <w:rsid w:val="00C47560"/>
    <w:rsid w:val="00C47C69"/>
    <w:rsid w:val="00C5032A"/>
    <w:rsid w:val="00C57A5A"/>
    <w:rsid w:val="00C7266A"/>
    <w:rsid w:val="00C85701"/>
    <w:rsid w:val="00C8762C"/>
    <w:rsid w:val="00C87FCE"/>
    <w:rsid w:val="00C90468"/>
    <w:rsid w:val="00C92691"/>
    <w:rsid w:val="00CA2B13"/>
    <w:rsid w:val="00CA3923"/>
    <w:rsid w:val="00CB10DF"/>
    <w:rsid w:val="00CB1DA7"/>
    <w:rsid w:val="00CB34BF"/>
    <w:rsid w:val="00CC0212"/>
    <w:rsid w:val="00CC2B9B"/>
    <w:rsid w:val="00CC4E4C"/>
    <w:rsid w:val="00CC74B2"/>
    <w:rsid w:val="00CD28E6"/>
    <w:rsid w:val="00CD7353"/>
    <w:rsid w:val="00CD736F"/>
    <w:rsid w:val="00CE34CC"/>
    <w:rsid w:val="00CE68E3"/>
    <w:rsid w:val="00D02331"/>
    <w:rsid w:val="00D030DA"/>
    <w:rsid w:val="00D0605C"/>
    <w:rsid w:val="00D11E24"/>
    <w:rsid w:val="00D17ECD"/>
    <w:rsid w:val="00D35ED4"/>
    <w:rsid w:val="00D365C0"/>
    <w:rsid w:val="00D3771D"/>
    <w:rsid w:val="00D412CC"/>
    <w:rsid w:val="00D45EED"/>
    <w:rsid w:val="00D518D2"/>
    <w:rsid w:val="00D541F7"/>
    <w:rsid w:val="00D555BF"/>
    <w:rsid w:val="00D5582D"/>
    <w:rsid w:val="00D62F03"/>
    <w:rsid w:val="00D63C83"/>
    <w:rsid w:val="00D73814"/>
    <w:rsid w:val="00D9181E"/>
    <w:rsid w:val="00DA49C3"/>
    <w:rsid w:val="00DA6E86"/>
    <w:rsid w:val="00DB084A"/>
    <w:rsid w:val="00DB2E54"/>
    <w:rsid w:val="00DB4CD6"/>
    <w:rsid w:val="00DB5A68"/>
    <w:rsid w:val="00DC0083"/>
    <w:rsid w:val="00DD4421"/>
    <w:rsid w:val="00DD443C"/>
    <w:rsid w:val="00DD468D"/>
    <w:rsid w:val="00DD6943"/>
    <w:rsid w:val="00DE19B8"/>
    <w:rsid w:val="00DE2FD1"/>
    <w:rsid w:val="00DE3521"/>
    <w:rsid w:val="00DE5B1E"/>
    <w:rsid w:val="00E026C0"/>
    <w:rsid w:val="00E07F21"/>
    <w:rsid w:val="00E219BC"/>
    <w:rsid w:val="00E22BDF"/>
    <w:rsid w:val="00E27876"/>
    <w:rsid w:val="00E4230B"/>
    <w:rsid w:val="00E4591E"/>
    <w:rsid w:val="00E45CBD"/>
    <w:rsid w:val="00E4690D"/>
    <w:rsid w:val="00E47889"/>
    <w:rsid w:val="00E47FAB"/>
    <w:rsid w:val="00E539B2"/>
    <w:rsid w:val="00E54A81"/>
    <w:rsid w:val="00E66A04"/>
    <w:rsid w:val="00E676AD"/>
    <w:rsid w:val="00E839DE"/>
    <w:rsid w:val="00E83EE3"/>
    <w:rsid w:val="00E940E0"/>
    <w:rsid w:val="00E94D64"/>
    <w:rsid w:val="00EA22BE"/>
    <w:rsid w:val="00EA4358"/>
    <w:rsid w:val="00EA64B1"/>
    <w:rsid w:val="00EB3CE7"/>
    <w:rsid w:val="00EC316B"/>
    <w:rsid w:val="00EC5BB8"/>
    <w:rsid w:val="00ED1776"/>
    <w:rsid w:val="00EE4701"/>
    <w:rsid w:val="00EF71A8"/>
    <w:rsid w:val="00F00F86"/>
    <w:rsid w:val="00F029F9"/>
    <w:rsid w:val="00F031AE"/>
    <w:rsid w:val="00F03CA3"/>
    <w:rsid w:val="00F043A6"/>
    <w:rsid w:val="00F12B4C"/>
    <w:rsid w:val="00F1403D"/>
    <w:rsid w:val="00F15DE9"/>
    <w:rsid w:val="00F164B1"/>
    <w:rsid w:val="00F16734"/>
    <w:rsid w:val="00F205AC"/>
    <w:rsid w:val="00F23D1F"/>
    <w:rsid w:val="00F30BF0"/>
    <w:rsid w:val="00F31270"/>
    <w:rsid w:val="00F34076"/>
    <w:rsid w:val="00F47B7E"/>
    <w:rsid w:val="00F51A6B"/>
    <w:rsid w:val="00F6706B"/>
    <w:rsid w:val="00F71FDC"/>
    <w:rsid w:val="00F7285A"/>
    <w:rsid w:val="00F72CF1"/>
    <w:rsid w:val="00F80E87"/>
    <w:rsid w:val="00F8187C"/>
    <w:rsid w:val="00F87031"/>
    <w:rsid w:val="00F94A22"/>
    <w:rsid w:val="00FA4289"/>
    <w:rsid w:val="00FB0CBE"/>
    <w:rsid w:val="00FB1F04"/>
    <w:rsid w:val="00FB40CB"/>
    <w:rsid w:val="00FB6859"/>
    <w:rsid w:val="00FB7E58"/>
    <w:rsid w:val="00FC0912"/>
    <w:rsid w:val="00FC0E13"/>
    <w:rsid w:val="00FC67F7"/>
    <w:rsid w:val="00FE5EEC"/>
    <w:rsid w:val="00FE626A"/>
    <w:rsid w:val="00FF1D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5C49C"/>
  <w15:docId w15:val="{6053FFD9-A2A2-4EA9-BCCF-9A183CCB3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7C5"/>
    <w:pPr>
      <w:spacing w:after="200" w:line="276" w:lineRule="auto"/>
    </w:pPr>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17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1776"/>
    <w:rPr>
      <w:rFonts w:ascii="Segoe UI" w:eastAsiaTheme="minorEastAsia" w:hAnsi="Segoe UI" w:cs="Segoe UI"/>
      <w:sz w:val="18"/>
      <w:szCs w:val="18"/>
    </w:rPr>
  </w:style>
  <w:style w:type="paragraph" w:styleId="ListBullet">
    <w:name w:val="List Bullet"/>
    <w:basedOn w:val="Normal"/>
    <w:uiPriority w:val="99"/>
    <w:unhideWhenUsed/>
    <w:rsid w:val="00C41A5C"/>
    <w:pPr>
      <w:numPr>
        <w:numId w:val="1"/>
      </w:numPr>
      <w:contextualSpacing/>
    </w:pPr>
  </w:style>
  <w:style w:type="paragraph" w:styleId="NormalWeb">
    <w:name w:val="Normal (Web)"/>
    <w:basedOn w:val="Normal"/>
    <w:uiPriority w:val="99"/>
    <w:unhideWhenUsed/>
    <w:rsid w:val="00246EC7"/>
    <w:pPr>
      <w:spacing w:before="100" w:beforeAutospacing="1" w:after="100" w:afterAutospacing="1" w:line="240" w:lineRule="auto"/>
    </w:pPr>
    <w:rPr>
      <w:rFonts w:ascii="Times New Roman" w:hAnsi="Times New Roman" w:cs="Times New Roman"/>
      <w:sz w:val="24"/>
      <w:szCs w:val="24"/>
    </w:rPr>
  </w:style>
  <w:style w:type="character" w:customStyle="1" w:styleId="font-familytimes">
    <w:name w:val="font-family:'times"/>
    <w:basedOn w:val="DefaultParagraphFont"/>
    <w:rsid w:val="00246EC7"/>
  </w:style>
  <w:style w:type="paragraph" w:styleId="Header">
    <w:name w:val="header"/>
    <w:basedOn w:val="Normal"/>
    <w:link w:val="HeaderChar"/>
    <w:uiPriority w:val="99"/>
    <w:unhideWhenUsed/>
    <w:rsid w:val="008515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15BB"/>
    <w:rPr>
      <w:rFonts w:eastAsiaTheme="minorEastAsia"/>
    </w:rPr>
  </w:style>
  <w:style w:type="paragraph" w:styleId="Footer">
    <w:name w:val="footer"/>
    <w:basedOn w:val="Normal"/>
    <w:link w:val="FooterChar"/>
    <w:uiPriority w:val="99"/>
    <w:unhideWhenUsed/>
    <w:rsid w:val="008515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15BB"/>
    <w:rPr>
      <w:rFonts w:eastAsiaTheme="minorEastAsia"/>
    </w:rPr>
  </w:style>
  <w:style w:type="paragraph" w:styleId="ListParagraph">
    <w:name w:val="List Paragraph"/>
    <w:basedOn w:val="Normal"/>
    <w:uiPriority w:val="34"/>
    <w:qFormat/>
    <w:rsid w:val="00D918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2633">
      <w:bodyDiv w:val="1"/>
      <w:marLeft w:val="0"/>
      <w:marRight w:val="0"/>
      <w:marTop w:val="0"/>
      <w:marBottom w:val="0"/>
      <w:divBdr>
        <w:top w:val="none" w:sz="0" w:space="0" w:color="auto"/>
        <w:left w:val="none" w:sz="0" w:space="0" w:color="auto"/>
        <w:bottom w:val="none" w:sz="0" w:space="0" w:color="auto"/>
        <w:right w:val="none" w:sz="0" w:space="0" w:color="auto"/>
      </w:divBdr>
    </w:div>
    <w:div w:id="373358765">
      <w:bodyDiv w:val="1"/>
      <w:marLeft w:val="0"/>
      <w:marRight w:val="0"/>
      <w:marTop w:val="0"/>
      <w:marBottom w:val="0"/>
      <w:divBdr>
        <w:top w:val="none" w:sz="0" w:space="0" w:color="auto"/>
        <w:left w:val="none" w:sz="0" w:space="0" w:color="auto"/>
        <w:bottom w:val="none" w:sz="0" w:space="0" w:color="auto"/>
        <w:right w:val="none" w:sz="0" w:space="0" w:color="auto"/>
      </w:divBdr>
    </w:div>
    <w:div w:id="380524564">
      <w:bodyDiv w:val="1"/>
      <w:marLeft w:val="0"/>
      <w:marRight w:val="0"/>
      <w:marTop w:val="0"/>
      <w:marBottom w:val="0"/>
      <w:divBdr>
        <w:top w:val="none" w:sz="0" w:space="0" w:color="auto"/>
        <w:left w:val="none" w:sz="0" w:space="0" w:color="auto"/>
        <w:bottom w:val="none" w:sz="0" w:space="0" w:color="auto"/>
        <w:right w:val="none" w:sz="0" w:space="0" w:color="auto"/>
      </w:divBdr>
    </w:div>
    <w:div w:id="502857769">
      <w:bodyDiv w:val="1"/>
      <w:marLeft w:val="0"/>
      <w:marRight w:val="0"/>
      <w:marTop w:val="0"/>
      <w:marBottom w:val="0"/>
      <w:divBdr>
        <w:top w:val="none" w:sz="0" w:space="0" w:color="auto"/>
        <w:left w:val="none" w:sz="0" w:space="0" w:color="auto"/>
        <w:bottom w:val="none" w:sz="0" w:space="0" w:color="auto"/>
        <w:right w:val="none" w:sz="0" w:space="0" w:color="auto"/>
      </w:divBdr>
    </w:div>
    <w:div w:id="1000547273">
      <w:bodyDiv w:val="1"/>
      <w:marLeft w:val="0"/>
      <w:marRight w:val="0"/>
      <w:marTop w:val="0"/>
      <w:marBottom w:val="0"/>
      <w:divBdr>
        <w:top w:val="none" w:sz="0" w:space="0" w:color="auto"/>
        <w:left w:val="none" w:sz="0" w:space="0" w:color="auto"/>
        <w:bottom w:val="none" w:sz="0" w:space="0" w:color="auto"/>
        <w:right w:val="none" w:sz="0" w:space="0" w:color="auto"/>
      </w:divBdr>
    </w:div>
    <w:div w:id="1055130659">
      <w:bodyDiv w:val="1"/>
      <w:marLeft w:val="0"/>
      <w:marRight w:val="0"/>
      <w:marTop w:val="0"/>
      <w:marBottom w:val="0"/>
      <w:divBdr>
        <w:top w:val="none" w:sz="0" w:space="0" w:color="auto"/>
        <w:left w:val="none" w:sz="0" w:space="0" w:color="auto"/>
        <w:bottom w:val="none" w:sz="0" w:space="0" w:color="auto"/>
        <w:right w:val="none" w:sz="0" w:space="0" w:color="auto"/>
      </w:divBdr>
      <w:divsChild>
        <w:div w:id="1653682995">
          <w:marLeft w:val="0"/>
          <w:marRight w:val="0"/>
          <w:marTop w:val="0"/>
          <w:marBottom w:val="0"/>
          <w:divBdr>
            <w:top w:val="none" w:sz="0" w:space="0" w:color="auto"/>
            <w:left w:val="none" w:sz="0" w:space="0" w:color="auto"/>
            <w:bottom w:val="none" w:sz="0" w:space="0" w:color="auto"/>
            <w:right w:val="none" w:sz="0" w:space="0" w:color="auto"/>
          </w:divBdr>
        </w:div>
      </w:divsChild>
    </w:div>
    <w:div w:id="1123579291">
      <w:bodyDiv w:val="1"/>
      <w:marLeft w:val="0"/>
      <w:marRight w:val="0"/>
      <w:marTop w:val="0"/>
      <w:marBottom w:val="0"/>
      <w:divBdr>
        <w:top w:val="none" w:sz="0" w:space="0" w:color="auto"/>
        <w:left w:val="none" w:sz="0" w:space="0" w:color="auto"/>
        <w:bottom w:val="none" w:sz="0" w:space="0" w:color="auto"/>
        <w:right w:val="none" w:sz="0" w:space="0" w:color="auto"/>
      </w:divBdr>
    </w:div>
    <w:div w:id="1154448647">
      <w:bodyDiv w:val="1"/>
      <w:marLeft w:val="0"/>
      <w:marRight w:val="0"/>
      <w:marTop w:val="0"/>
      <w:marBottom w:val="0"/>
      <w:divBdr>
        <w:top w:val="none" w:sz="0" w:space="0" w:color="auto"/>
        <w:left w:val="none" w:sz="0" w:space="0" w:color="auto"/>
        <w:bottom w:val="none" w:sz="0" w:space="0" w:color="auto"/>
        <w:right w:val="none" w:sz="0" w:space="0" w:color="auto"/>
      </w:divBdr>
    </w:div>
    <w:div w:id="1157497083">
      <w:bodyDiv w:val="1"/>
      <w:marLeft w:val="0"/>
      <w:marRight w:val="0"/>
      <w:marTop w:val="0"/>
      <w:marBottom w:val="0"/>
      <w:divBdr>
        <w:top w:val="none" w:sz="0" w:space="0" w:color="auto"/>
        <w:left w:val="none" w:sz="0" w:space="0" w:color="auto"/>
        <w:bottom w:val="none" w:sz="0" w:space="0" w:color="auto"/>
        <w:right w:val="none" w:sz="0" w:space="0" w:color="auto"/>
      </w:divBdr>
    </w:div>
    <w:div w:id="1235775459">
      <w:bodyDiv w:val="1"/>
      <w:marLeft w:val="0"/>
      <w:marRight w:val="0"/>
      <w:marTop w:val="0"/>
      <w:marBottom w:val="0"/>
      <w:divBdr>
        <w:top w:val="none" w:sz="0" w:space="0" w:color="auto"/>
        <w:left w:val="none" w:sz="0" w:space="0" w:color="auto"/>
        <w:bottom w:val="none" w:sz="0" w:space="0" w:color="auto"/>
        <w:right w:val="none" w:sz="0" w:space="0" w:color="auto"/>
      </w:divBdr>
    </w:div>
    <w:div w:id="1243829009">
      <w:bodyDiv w:val="1"/>
      <w:marLeft w:val="0"/>
      <w:marRight w:val="0"/>
      <w:marTop w:val="0"/>
      <w:marBottom w:val="0"/>
      <w:divBdr>
        <w:top w:val="none" w:sz="0" w:space="0" w:color="auto"/>
        <w:left w:val="none" w:sz="0" w:space="0" w:color="auto"/>
        <w:bottom w:val="none" w:sz="0" w:space="0" w:color="auto"/>
        <w:right w:val="none" w:sz="0" w:space="0" w:color="auto"/>
      </w:divBdr>
    </w:div>
    <w:div w:id="1293484416">
      <w:bodyDiv w:val="1"/>
      <w:marLeft w:val="0"/>
      <w:marRight w:val="0"/>
      <w:marTop w:val="0"/>
      <w:marBottom w:val="0"/>
      <w:divBdr>
        <w:top w:val="none" w:sz="0" w:space="0" w:color="auto"/>
        <w:left w:val="none" w:sz="0" w:space="0" w:color="auto"/>
        <w:bottom w:val="none" w:sz="0" w:space="0" w:color="auto"/>
        <w:right w:val="none" w:sz="0" w:space="0" w:color="auto"/>
      </w:divBdr>
    </w:div>
    <w:div w:id="1424835661">
      <w:bodyDiv w:val="1"/>
      <w:marLeft w:val="0"/>
      <w:marRight w:val="0"/>
      <w:marTop w:val="0"/>
      <w:marBottom w:val="0"/>
      <w:divBdr>
        <w:top w:val="none" w:sz="0" w:space="0" w:color="auto"/>
        <w:left w:val="none" w:sz="0" w:space="0" w:color="auto"/>
        <w:bottom w:val="none" w:sz="0" w:space="0" w:color="auto"/>
        <w:right w:val="none" w:sz="0" w:space="0" w:color="auto"/>
      </w:divBdr>
    </w:div>
    <w:div w:id="1458569988">
      <w:bodyDiv w:val="1"/>
      <w:marLeft w:val="0"/>
      <w:marRight w:val="0"/>
      <w:marTop w:val="0"/>
      <w:marBottom w:val="0"/>
      <w:divBdr>
        <w:top w:val="none" w:sz="0" w:space="0" w:color="auto"/>
        <w:left w:val="none" w:sz="0" w:space="0" w:color="auto"/>
        <w:bottom w:val="none" w:sz="0" w:space="0" w:color="auto"/>
        <w:right w:val="none" w:sz="0" w:space="0" w:color="auto"/>
      </w:divBdr>
    </w:div>
    <w:div w:id="1460999629">
      <w:bodyDiv w:val="1"/>
      <w:marLeft w:val="0"/>
      <w:marRight w:val="0"/>
      <w:marTop w:val="0"/>
      <w:marBottom w:val="0"/>
      <w:divBdr>
        <w:top w:val="none" w:sz="0" w:space="0" w:color="auto"/>
        <w:left w:val="none" w:sz="0" w:space="0" w:color="auto"/>
        <w:bottom w:val="none" w:sz="0" w:space="0" w:color="auto"/>
        <w:right w:val="none" w:sz="0" w:space="0" w:color="auto"/>
      </w:divBdr>
    </w:div>
    <w:div w:id="1590891960">
      <w:bodyDiv w:val="1"/>
      <w:marLeft w:val="0"/>
      <w:marRight w:val="0"/>
      <w:marTop w:val="0"/>
      <w:marBottom w:val="0"/>
      <w:divBdr>
        <w:top w:val="none" w:sz="0" w:space="0" w:color="auto"/>
        <w:left w:val="none" w:sz="0" w:space="0" w:color="auto"/>
        <w:bottom w:val="none" w:sz="0" w:space="0" w:color="auto"/>
        <w:right w:val="none" w:sz="0" w:space="0" w:color="auto"/>
      </w:divBdr>
    </w:div>
    <w:div w:id="1930573629">
      <w:bodyDiv w:val="1"/>
      <w:marLeft w:val="0"/>
      <w:marRight w:val="0"/>
      <w:marTop w:val="0"/>
      <w:marBottom w:val="0"/>
      <w:divBdr>
        <w:top w:val="none" w:sz="0" w:space="0" w:color="auto"/>
        <w:left w:val="none" w:sz="0" w:space="0" w:color="auto"/>
        <w:bottom w:val="none" w:sz="0" w:space="0" w:color="auto"/>
        <w:right w:val="none" w:sz="0" w:space="0" w:color="auto"/>
      </w:divBdr>
    </w:div>
    <w:div w:id="1936748021">
      <w:bodyDiv w:val="1"/>
      <w:marLeft w:val="0"/>
      <w:marRight w:val="0"/>
      <w:marTop w:val="0"/>
      <w:marBottom w:val="0"/>
      <w:divBdr>
        <w:top w:val="none" w:sz="0" w:space="0" w:color="auto"/>
        <w:left w:val="none" w:sz="0" w:space="0" w:color="auto"/>
        <w:bottom w:val="none" w:sz="0" w:space="0" w:color="auto"/>
        <w:right w:val="none" w:sz="0" w:space="0" w:color="auto"/>
      </w:divBdr>
    </w:div>
    <w:div w:id="1996253335">
      <w:bodyDiv w:val="1"/>
      <w:marLeft w:val="0"/>
      <w:marRight w:val="0"/>
      <w:marTop w:val="0"/>
      <w:marBottom w:val="0"/>
      <w:divBdr>
        <w:top w:val="none" w:sz="0" w:space="0" w:color="auto"/>
        <w:left w:val="none" w:sz="0" w:space="0" w:color="auto"/>
        <w:bottom w:val="none" w:sz="0" w:space="0" w:color="auto"/>
        <w:right w:val="none" w:sz="0" w:space="0" w:color="auto"/>
      </w:divBdr>
    </w:div>
    <w:div w:id="2030787260">
      <w:bodyDiv w:val="1"/>
      <w:marLeft w:val="0"/>
      <w:marRight w:val="0"/>
      <w:marTop w:val="0"/>
      <w:marBottom w:val="0"/>
      <w:divBdr>
        <w:top w:val="none" w:sz="0" w:space="0" w:color="auto"/>
        <w:left w:val="none" w:sz="0" w:space="0" w:color="auto"/>
        <w:bottom w:val="none" w:sz="0" w:space="0" w:color="auto"/>
        <w:right w:val="none" w:sz="0" w:space="0" w:color="auto"/>
      </w:divBdr>
    </w:div>
    <w:div w:id="2064407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220D8-8B39-4ABF-A2C6-FC705EDE5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790</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А.Жархынгүл</cp:lastModifiedBy>
  <cp:revision>10</cp:revision>
  <cp:lastPrinted>2025-03-07T06:24:00Z</cp:lastPrinted>
  <dcterms:created xsi:type="dcterms:W3CDTF">2025-04-18T08:39:00Z</dcterms:created>
  <dcterms:modified xsi:type="dcterms:W3CDTF">2025-04-18T10:03:00Z</dcterms:modified>
</cp:coreProperties>
</file>