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37389">
      <w:pPr>
        <w:divId w:val="1214198650"/>
        <w:rPr>
          <w:rFonts w:eastAsia="Times New Roman"/>
        </w:rPr>
      </w:pPr>
      <w:r/>
    </w:p>
    <w:bookmarkEnd w:id="0"/>
    <w:p w:rsidR="00000000" w:rsidRDefault="00F37389">
      <w:pPr>
        <w:pStyle w:val="NormalWeb"/>
        <w:divId w:val="1214198650"/>
        <w:rPr>
          <w:caps/>
        </w:rPr>
      </w:pPr>
      <w:r>
        <w:t>Б***-Ө**** аймаг дахь сум дундын анхан шатны шүүх /И****** хэрэг/ийн Ш******</w:t>
      </w:r>
    </w:p>
    <w:p w:rsidR="00000000" w:rsidRDefault="00F37389">
      <w:pPr>
        <w:pStyle w:val="NormalWeb"/>
        <w:divId w:val="1963881624"/>
      </w:pPr>
      <w:r>
        <w:t>2025 оны 01 сарын 30 өдөр</w:t>
      </w:r>
    </w:p>
    <w:p w:rsidR="00000000" w:rsidRDefault="00F37389">
      <w:pPr>
        <w:pStyle w:val="NormalWeb"/>
        <w:divId w:val="610749700"/>
      </w:pPr>
      <w:r>
        <w:t xml:space="preserve">Д***** 302/ШШ2025/00098 </w:t>
      </w:r>
    </w:p>
    <w:p w:rsidR="00000000" w:rsidRDefault="00F37389">
      <w:pPr>
        <w:divId w:val="615796836"/>
        <w:rPr>
          <w:rFonts w:eastAsia="Times New Roman"/>
        </w:rPr>
      </w:pPr>
      <w:r>
        <w:t xml:space="preserve"> </w:t>
      </w:r>
    </w:p>
    <w:p w:rsidR="00000000" w:rsidRDefault="00F37389">
      <w:pPr>
        <w:pStyle w:val="NormalWeb"/>
        <w:jc w:val="both"/>
        <w:divId w:val="470514205"/>
      </w:pPr>
      <w:r>
        <w:t xml:space="preserve"> </w:t>
      </w:r>
    </w:p>
    <w:p w:rsidR="00000000" w:rsidRDefault="00F37389">
      <w:pPr>
        <w:pStyle w:val="NormalWeb"/>
        <w:jc w:val="both"/>
        <w:divId w:val="470514205"/>
      </w:pPr>
      <w:r>
        <w:t xml:space="preserve"> </w:t>
      </w:r>
    </w:p>
    <w:tbl>
      <w:tblPr>
        <w:tblW w:w="9495" w:type="dxa"/>
        <w:jc w:val="center"/>
        <w:tblCellSpacing w:w="15" w:type="dxa"/>
        <w:tblCellMar>
          <w:top w:w="15" w:type="dxa"/>
          <w:left w:w="15" w:type="dxa"/>
          <w:bottom w:w="15" w:type="dxa"/>
          <w:right w:w="15" w:type="dxa"/>
        </w:tblCellMar>
        <w:tblLook w:val="04A0" w:firstRow="1" w:lastRow="0" w:firstColumn="1" w:lastColumn="0" w:noHBand="0" w:noVBand="1"/>
      </w:tblPr>
      <w:tblGrid>
        <w:gridCol w:w="4434"/>
        <w:gridCol w:w="4887"/>
        <w:gridCol w:w="174"/>
      </w:tblGrid>
      <w:tr w:rsidR="00000000">
        <w:trPr>
          <w:divId w:val="470514205"/>
          <w:tblCellSpacing w:w="15" w:type="dxa"/>
          <w:jc w:val="center"/>
        </w:trPr>
        <w:tc>
          <w:tcPr>
            <w:tcW w:w="0" w:type="auto"/>
            <w:hideMark/>
          </w:tcPr>
          <w:p>
            <w:r>
              <w:t xml:space="preserve">         2025            01            30      </w:t>
            </w:r>
          </w:p>
        </w:tc>
        <w:tc>
          <w:tcPr>
            <w:tcW w:w="0" w:type="auto"/>
            <w:hideMark/>
          </w:tcPr>
          <w:p>
            <w:r>
              <w:t xml:space="preserve">                            302/ШШ2025/00098</w:t>
            </w:r>
          </w:p>
        </w:tc>
        <w:tc>
          <w:tcPr>
            <w:tcW w:w="0" w:type="auto"/>
            <w:hideMark/>
          </w:tcPr>
          <w:p>
            <w:r>
              <w:t xml:space="preserve"> </w:t>
            </w:r>
          </w:p>
        </w:tc>
      </w:tr>
    </w:tbl>
    <w:p w:rsidR="00000000" w:rsidRDefault="00F37389">
      <w:pPr>
        <w:pStyle w:val="NormalWeb"/>
        <w:jc w:val="both"/>
        <w:divId w:val="470514205"/>
      </w:pPr>
      <w:r>
        <w:t xml:space="preserve">     </w:t>
      </w:r>
    </w:p>
    <w:p w:rsidR="00000000" w:rsidRDefault="00F37389">
      <w:pPr>
        <w:pStyle w:val="NormalWeb"/>
        <w:jc w:val="both"/>
        <w:divId w:val="470514205"/>
      </w:pPr>
      <w:r>
        <w:t xml:space="preserve"> </w:t>
      </w:r>
    </w:p>
    <w:p w:rsidR="00000000" w:rsidRDefault="00F37389">
      <w:pPr>
        <w:pStyle w:val="NormalWeb"/>
        <w:jc w:val="both"/>
        <w:divId w:val="470514205"/>
      </w:pPr>
      <w:r>
        <w:t xml:space="preserve">                                    Х******** нэхэмжлэлийн шаардлагыг</w:t>
      </w:r>
    </w:p>
    <w:p w:rsidR="00000000" w:rsidRDefault="00F37389">
      <w:pPr>
        <w:pStyle w:val="NormalWeb"/>
        <w:jc w:val="both"/>
        <w:divId w:val="470514205"/>
      </w:pPr>
      <w:r>
        <w:t xml:space="preserve">                                     хүлээн зөвшөөрснийг баталж, хэргийг</w:t>
      </w:r>
    </w:p>
    <w:p w:rsidR="00000000" w:rsidRDefault="00F37389">
      <w:pPr>
        <w:pStyle w:val="NormalWeb"/>
        <w:jc w:val="both"/>
        <w:divId w:val="470514205"/>
      </w:pPr>
      <w:r>
        <w:t xml:space="preserve">                                                хэрэгсэхгүй болгох тухай</w:t>
      </w:r>
    </w:p>
    <w:p w:rsidR="00000000" w:rsidRDefault="00F37389">
      <w:pPr>
        <w:pStyle w:val="NormalWeb"/>
        <w:jc w:val="center"/>
        <w:divId w:val="470514205"/>
      </w:pPr>
      <w:r>
        <w:t xml:space="preserve"> </w:t>
      </w:r>
    </w:p>
    <w:p w:rsidR="00000000" w:rsidRDefault="00F37389">
      <w:pPr>
        <w:pStyle w:val="NormalWeb"/>
        <w:jc w:val="center"/>
        <w:divId w:val="470514205"/>
      </w:pPr>
      <w:r>
        <w:t xml:space="preserve"> </w:t>
      </w:r>
    </w:p>
    <w:p w:rsidR="00000000" w:rsidRDefault="00F37389">
      <w:pPr>
        <w:pStyle w:val="NormalWeb"/>
        <w:jc w:val="both"/>
        <w:divId w:val="470514205"/>
      </w:pPr>
      <w:r>
        <w:t xml:space="preserve">Б аймаг дахь сум дундын анхан шатны шүүхийн шүүгч [НЭР] би, </w:t>
      </w:r>
    </w:p>
    <w:p w:rsidR="00000000" w:rsidRDefault="00F37389">
      <w:pPr>
        <w:pStyle w:val="NormalWeb"/>
        <w:jc w:val="both"/>
        <w:divId w:val="470514205"/>
      </w:pPr>
      <w:r>
        <w:t>Н*********: У********** хот, С дүүрэг, 5 дугаар хороонд үйл ажиллагаа явуулах, Т ББСБ ХХК</w:t>
      </w:r>
    </w:p>
    <w:p w:rsidR="00000000" w:rsidRDefault="00F37389">
      <w:pPr>
        <w:pStyle w:val="NormalWeb"/>
        <w:jc w:val="both"/>
        <w:divId w:val="470514205"/>
      </w:pPr>
      <w:r>
        <w:t>Х********: Б аймгийн Ө сумын 5 дугаар багт оршин суух, Ж овогт М*** А</w:t>
      </w:r>
    </w:p>
    <w:p w:rsidR="00000000" w:rsidRDefault="00F37389">
      <w:pPr>
        <w:pStyle w:val="NormalWeb"/>
        <w:jc w:val="both"/>
        <w:divId w:val="470514205"/>
      </w:pPr>
      <w:r>
        <w:t xml:space="preserve">Х********: Б аймгийн Ө сумын 5 дугаар багт оршин суух, Ж овогт Бы Ж </w:t>
      </w:r>
    </w:p>
    <w:p w:rsidR="00000000" w:rsidRDefault="00F37389">
      <w:pPr>
        <w:pStyle w:val="NormalWeb"/>
        <w:jc w:val="both"/>
        <w:divId w:val="470514205"/>
      </w:pPr>
      <w:r>
        <w:t>Х********: Б аймгийн Ө сумын 4 дүгээр багт оршин суух, Ж овогт М*** А</w:t>
      </w:r>
    </w:p>
    <w:p w:rsidR="00000000" w:rsidRDefault="00F37389">
      <w:pPr>
        <w:pStyle w:val="NormalWeb"/>
        <w:jc w:val="both"/>
        <w:divId w:val="470514205"/>
      </w:pPr>
      <w:r>
        <w:t>Н*********** шаардлага: Ү***** зээл 11,321,707, зээлийн хүү 2,478,321 төгрөг, нэмэгдүүлсэн хүү 495,664 төгрөг, нийт 14,314,692 /арван дөрвөн сая гурван зуун арван дөрвөн мянга зургаан зуун ерэн хоёр/ төгрөг гаргуулж, зээлийн төлбөрийн мөнгөн хэлбэрээр барагдуулахгүй тохиолдолд зээлийн барьцааны хөрөнгөөр хангуулах тухай нэхэмжлэлийг 2025 оны 01 дугаар сарын 13-ны өдөр хүлээн авч хянаад,</w:t>
      </w:r>
    </w:p>
    <w:p w:rsidR="00000000" w:rsidRDefault="00F37389">
      <w:pPr>
        <w:pStyle w:val="NormalWeb"/>
        <w:jc w:val="center"/>
        <w:divId w:val="470514205"/>
      </w:pPr>
      <w:r>
        <w:t xml:space="preserve"> </w:t>
      </w:r>
    </w:p>
    <w:p w:rsidR="00000000" w:rsidRDefault="00F37389">
      <w:pPr>
        <w:pStyle w:val="NormalWeb"/>
        <w:jc w:val="center"/>
        <w:divId w:val="470514205"/>
      </w:pPr>
      <w:r>
        <w:t>ТОДОРХОЙЛОХ нь:</w:t>
      </w:r>
    </w:p>
    <w:p w:rsidR="00000000" w:rsidRDefault="00F37389">
      <w:pPr>
        <w:pStyle w:val="NormalWeb"/>
        <w:jc w:val="center"/>
        <w:divId w:val="470514205"/>
      </w:pPr>
      <w:r>
        <w:t xml:space="preserve"> </w:t>
      </w:r>
    </w:p>
    <w:p w:rsidR="00000000" w:rsidRDefault="00F37389">
      <w:pPr>
        <w:pStyle w:val="NormalWeb"/>
        <w:jc w:val="both"/>
        <w:divId w:val="470514205"/>
      </w:pPr>
      <w:r>
        <w:t xml:space="preserve">1.Н********* Т ББСБ ХХК нь М.А, Б.Ж, М.А нарт холбогдуулан үндсэн зээл 11,321,707, зээлийн хүү 2,478,321 төгрөг, нэмэгдүүлсэн хүү 495,664 төгрөг, нийт 14,314,692 төгрөг гаргуулж, зээлийн төлбөрийн мөнгөн хэлбэрээр барагдуулахгүй тохиолдолд зээлийн барьцааны хөрөнгөөр хангуулах тухай нэхэмжлэлийн шаардлага гаргасан. Н********* нэхэмжлэлийн шаардлагын үндэслэлээ дараах байдлаар тодорхойлж байна. Ү*** </w:t>
      </w:r>
    </w:p>
    <w:p w:rsidR="00000000" w:rsidRDefault="00F37389">
      <w:pPr>
        <w:pStyle w:val="NormalWeb"/>
        <w:jc w:val="both"/>
        <w:divId w:val="470514205"/>
      </w:pPr>
      <w:r>
        <w:t>1.1. Т ББСБ ХХК нь 2023 оны 10 дугаар сарын 06-ны өдрийн 253100320082 тоот З****** гэрээгээр М.А 13,000,000  төгрөгийг сарын 3,3% хүүтэйгээр, 36 сарын хугацаатай зээлсэн. З*** төлөх үүргийг хамтран гүйцэтгэхээр Б.Ж, М.А нарт гэрээ байгуулсан.</w:t>
      </w:r>
    </w:p>
    <w:p w:rsidR="00000000" w:rsidRDefault="00F37389">
      <w:pPr>
        <w:pStyle w:val="NormalWeb"/>
        <w:jc w:val="both"/>
        <w:divId w:val="470514205"/>
      </w:pPr>
      <w:r>
        <w:t>1.2. З****** гэрээний үүргийн гүйцэтгэлийг хангуулах баталгаа болгож Б******** ипотекийн гэрээг байгуулж, гэрээгээр Б аймгийн Ө сумын 4 дүгээр баг Их булан 27-15 тоот хаягт байршилтай 100 м2 талбайтай хувийн сууц зориулалттай үл хөдлөх хөрөнгө, Б аймгийн Ө сумын 4 дүгээр баг Их булан Н***** суурьшил 23-2327 тоот хаягт байршилтай 537 м2 талбайтай гэр бүлийн хэрэгцээний зориулалттай газрыг барьцаалж, барьцааг хуульд заасан журмын дагуу У**** бүртгэлийн хэлтэст бүртгэлд бүртгүүлсэн.</w:t>
      </w:r>
    </w:p>
    <w:p w:rsidR="00000000" w:rsidRDefault="00F37389">
      <w:pPr>
        <w:pStyle w:val="NormalWeb"/>
        <w:jc w:val="both"/>
        <w:divId w:val="470514205"/>
      </w:pPr>
      <w:r>
        <w:t xml:space="preserve">1.3. У***** талуудын хооронд И****** хуулийн 451 дүгээр зүйлийн 451.1 дэх хэсэгт зааснаар зээлийн үйл ажиллагаа эрхлэх эрх бүхий хуулийн этгээдээс олгох гэрээний харилцаа мөн И****** хуулийн 156 дугаар зүйлийн 156.1 дэх хэсэгт заасан барьцааны гэрээний харилцаа тус тус үүссэн байна. Н********* нь зээлийн гэрээний үүргээ биелүүлэхийг зээлдэгч нараас удаа дараа шаардсан ч зээлдэгч нар нь зээлийн үлдэгдэл төлбөрийг сайн дураараа төлөхгүй байгаа тул шүүхэд ийнхүү нэхэмжлэлийг гаргаж байна. Х******** нар нь 2024 оны 02 сарын 13-ны өдрийн байдлаар үндсэн зээл 11,321,707, зээлийн хүү 2,478,321 төгрөг, нэмэгдүүлсэн хүү 495,664 төгрөг, нийт 14,314,692 өр төлбөртэй байна. </w:t>
      </w:r>
    </w:p>
    <w:p w:rsidR="00000000" w:rsidRDefault="00F37389">
      <w:pPr>
        <w:pStyle w:val="NormalWeb"/>
        <w:jc w:val="both"/>
        <w:divId w:val="470514205"/>
      </w:pPr>
      <w:r>
        <w:t xml:space="preserve">1.4. Б***, эрх бүхий хуулийн этгээдийн мөнгөн хадгаламж, мөнгөн хөрөнгийн шилжүүлэг, зээлийн үйл ажиллагааны тухай хуулийн 20 дугаар зүйлийн 20.1-д “И****** хуулийн 451.1-д заасны дагуу зээлийн гэрээгээр банк, эрх бүхий хуулийн этгээд нь мөнгөн хөрөнгийг хуульд заасан үндэслэл, журмын дагуу тодорхой хугацаатайгаар зээлдэгчид шилжүүлэх, зээлдэгч нь зээлийн гэрээнд заасан хугацаанд уг мөнгөн хөрөнгө, зээлийн гэрээнд заасан бол хүүг буцаан төлөх үүргийг хүлээнэ” гэж заасны дагуу дээрх үнийн дүнг нэхэмжлэгч нь шаардах эрхтэй байна. </w:t>
      </w:r>
    </w:p>
    <w:p w:rsidR="00000000" w:rsidRDefault="00F37389">
      <w:pPr>
        <w:pStyle w:val="NormalWeb"/>
        <w:jc w:val="both"/>
        <w:divId w:val="470514205"/>
      </w:pPr>
      <w:r>
        <w:t xml:space="preserve">1.5. И*** М.А, Б.Ж, М.А нараас үндсэн зээл 11,321,707, зээлийн хүү 2,478,321 төгрөг, нэмэгдүүлсэн хүү 495,664 төгрөг, нийт 14,314,692 төгрөг гаргуулж, зээлийн төлбөрийн мөнгөн хэлбэрээр барагдуулахгүй тохиолдолд зээлийн барьцааны хөрөнгөөр хангуулж өгнө үү гэжээ. </w:t>
      </w:r>
    </w:p>
    <w:p w:rsidR="00000000" w:rsidRDefault="00F37389">
      <w:pPr>
        <w:pStyle w:val="NormalWeb"/>
        <w:jc w:val="both"/>
        <w:divId w:val="470514205"/>
      </w:pPr>
      <w:r>
        <w:t xml:space="preserve">2.Х******** М.А, Б.Ж, М.А нар хариу тайлбартаа “Х******** М.А, Б.Ж, М.А бид Т ББСБ ХХК-ийн бид нарт холбогдуулан гаргасан үндсэн зээлийн төлбөр 11,321,707 төгрөг, зээлийн үндсэн хүүгийн төлбөр 2,478,321 төгрөг, нэмэгдүүлсэн хүү 495,664 төгрөг, нотариатын төлбөрт 19,000 төгрөг нийт 14,314,692 төгрөг гаргуулж, барьцааны гэрээний зүйлээр үүргийн гүйцэтгэлийг хангуулах тухай нэхэмжлэлийг бүхэлд нь хүлээн зөвшөөрч байна. И*** хэргийг хялбаршуулсан журмаар шийдвэрлэж өгнө үү” гэжээ. </w:t>
      </w:r>
    </w:p>
    <w:p w:rsidR="00000000" w:rsidRDefault="00F37389">
      <w:pPr>
        <w:pStyle w:val="NormalWeb"/>
        <w:jc w:val="both"/>
        <w:divId w:val="470514205"/>
      </w:pPr>
      <w:r>
        <w:t xml:space="preserve"> </w:t>
      </w:r>
    </w:p>
    <w:p w:rsidR="00000000" w:rsidRDefault="00F37389">
      <w:pPr>
        <w:pStyle w:val="NormalWeb"/>
        <w:jc w:val="center"/>
        <w:divId w:val="470514205"/>
      </w:pPr>
      <w:r>
        <w:t>ҮНДЭСЛЭХ нь:</w:t>
      </w:r>
    </w:p>
    <w:p w:rsidR="00000000" w:rsidRDefault="00F37389">
      <w:pPr>
        <w:pStyle w:val="NormalWeb"/>
        <w:jc w:val="center"/>
        <w:divId w:val="470514205"/>
      </w:pPr>
      <w:r>
        <w:t xml:space="preserve"> </w:t>
      </w:r>
    </w:p>
    <w:p w:rsidR="00000000" w:rsidRDefault="00F37389">
      <w:pPr>
        <w:pStyle w:val="NormalWeb"/>
        <w:jc w:val="center"/>
        <w:divId w:val="470514205"/>
      </w:pPr>
      <w:r>
        <w:t xml:space="preserve"> </w:t>
      </w:r>
    </w:p>
    <w:p w:rsidR="00000000" w:rsidRDefault="00F37389">
      <w:pPr>
        <w:pStyle w:val="NormalWeb"/>
        <w:jc w:val="both"/>
        <w:divId w:val="470514205"/>
      </w:pPr>
      <w:r>
        <w:t>3. Н********* Т ББСБ ХХК нь М.А, Б.Ж, М.А нарт холбогдуулан гаргасан үндсэн зээл 11,321,707, зээлийн хүү 2,478,321 төгрөг, нэмэгдүүлсэн хүү 495,664 төгрөг, нийт 14,314,692 төгрөг гаргуулж, зээлийн төлбөрийн мөнгөн хэлбэрээр барагдуулахгүй тохиолдолд зээлийн барьцааны хөрөнгөөр хангуулах тухай иргэний хэргийг хянан шийдвэрлэх ажиллагааны явцад хариуцагч Х.А, Б.Ж, М.А нар нь нэхэмжлэгчийн нэхэмжлэлийн шаардлагыг хүлээн зөвшөөрч, үндсэн зээл 11,321,707, зээлийн хүү 2,478,321 төгрөг, нэмэгдүүлсэн хүү 495,664 төгрөг, нийт 14,314,692 /арван дөрвөн сая гурван зуун арван дөрвөн мянга зургаан зуун ерэн хоёр/ төгрөг гаргуулж, зээлийн төлбөрийн мөнгөн хэлбэрээр барагдуулахгүй тохиолдолд зээлийн барьцааны хөрөнгөөр хангуулахыг хүлээн зөвшөөрсөн тайлбараа шүүхэд бичгээр ирүүлсэн тул хариуцагч М.А, Б.Ж, М.А нар нэхэмжлэлийн шаардлагыг хүлээн зөвшөөрснийг баталж, хэргийг хэрэгсэхгүй болгох нь зүйтэй байна.</w:t>
      </w:r>
    </w:p>
    <w:p w:rsidR="00000000" w:rsidRDefault="00F37389">
      <w:pPr>
        <w:pStyle w:val="NormalWeb"/>
        <w:jc w:val="both"/>
        <w:divId w:val="470514205"/>
      </w:pPr>
      <w:r>
        <w:t>4.Х******** нарын нэхэмжлэлийн шаардлагыг хүлээн зөвшөөрч биелүүлсэн нь И****** хуульд нийцсэн, бусдын хуулиар хамгаалагдсан эрх, хууль ёсны ашиг сонирхлыг зөрчөөгүй байна.</w:t>
      </w:r>
    </w:p>
    <w:p w:rsidR="00000000" w:rsidRDefault="00F37389">
      <w:pPr>
        <w:pStyle w:val="NormalWeb"/>
        <w:jc w:val="both"/>
        <w:divId w:val="470514205"/>
      </w:pPr>
      <w:r>
        <w:t>5. Х******** М.А, Б.Ж, М.А нар нь үндсэн зээл 11,321,707, зээлийн хүү 2,478,321 төгрөг, нэмэгдүүлсэн хүү 495,664 төгрөг, нийт 14,314,692 төгрөгийг мөнгөн хэлбэрээр барагдуулаагүй тохиолдолд нэхэмжлэлийн шаардлагыг зээлийн барьцааны хөрөнгөөр үүргийн гүйцэтгэлийг хангуулахыг Б аймаг дахь Ш****** шийдвэр гүйцэтгэх газарт даалгах нь зүйтэй байна.</w:t>
      </w:r>
    </w:p>
    <w:p w:rsidR="00000000" w:rsidRDefault="00F37389">
      <w:pPr>
        <w:pStyle w:val="NormalWeb"/>
        <w:jc w:val="both"/>
        <w:divId w:val="470514205"/>
      </w:pPr>
      <w:r>
        <w:t xml:space="preserve">6.У**** Т********* хураамжийн тухай хуулийн 7 дугаар зүйлийн 7.1.1, И****** хэрэг шүүхэд хянан шийдвэрлэх тухай хуулийн 60 дугаар зүйлийн 60.1, 56 дугаар зүйлийн 56.1, 74 дүгээр зүйлийн 74.5-д заасныг  тус тус баримтлан нэхэмжлэгч Т ББСБ ХХК-ийн улсын тэмдэгтийн хураамжид төлсөн 229,525 төгрөгийг улсын орлогод хэвээр нь үлдээж, аймгийн Т***** сан дахь У**** тэмдэгтийн хураамжийн орлогын 0000100020000941 дугаартай данснаас 114,762 төгрөг, мөн хариуцагч Х.А, Б.Ж, М.А нараас 114,762 төгрөгийг тус тус гаргуулан нэхэмжлэгч Т ББСБ ХХК-д олгож шийдвэрлэх нь зүйтэй байна.  </w:t>
      </w:r>
    </w:p>
    <w:p w:rsidR="00000000" w:rsidRDefault="00F37389">
      <w:pPr>
        <w:pStyle w:val="NormalWeb"/>
        <w:jc w:val="both"/>
        <w:divId w:val="470514205"/>
      </w:pPr>
      <w:r>
        <w:t>7.Х******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rsidR="00000000" w:rsidRDefault="00F37389">
      <w:pPr>
        <w:pStyle w:val="NormalWeb"/>
        <w:jc w:val="both"/>
        <w:divId w:val="470514205"/>
      </w:pPr>
      <w:r>
        <w:t xml:space="preserve">И****** хэрэг шүүхэд хянан шийдвэрлэх тухай хуулийн 74, 75 дугаар зүйлд заасныг удирдлага болгон </w:t>
      </w:r>
    </w:p>
    <w:p w:rsidR="00000000" w:rsidRDefault="00F37389">
      <w:pPr>
        <w:pStyle w:val="NormalWeb"/>
        <w:jc w:val="center"/>
        <w:divId w:val="470514205"/>
      </w:pPr>
      <w:r>
        <w:t>ЗАХИРАМЖЛАХ нь:</w:t>
      </w:r>
    </w:p>
    <w:p w:rsidR="00000000" w:rsidRDefault="00F37389">
      <w:pPr>
        <w:pStyle w:val="NormalWeb"/>
        <w:jc w:val="center"/>
        <w:divId w:val="470514205"/>
      </w:pPr>
      <w:r>
        <w:t xml:space="preserve"> </w:t>
      </w:r>
    </w:p>
    <w:p w:rsidR="00000000" w:rsidRDefault="00F37389">
      <w:pPr>
        <w:pStyle w:val="NormalWeb"/>
        <w:jc w:val="center"/>
        <w:divId w:val="470514205"/>
      </w:pPr>
      <w:r>
        <w:t xml:space="preserve"> </w:t>
      </w:r>
    </w:p>
    <w:p w:rsidR="00000000" w:rsidRDefault="00F37389">
      <w:pPr>
        <w:pStyle w:val="NormalWeb"/>
        <w:jc w:val="both"/>
        <w:divId w:val="470514205"/>
      </w:pPr>
      <w:r>
        <w:t>1.Х******** М.А, Б.Ж, М.А нар нь үндсэн зээл 11,321,707, зээлийн хүү 2,478,321 төгрөг, нэмэгдүүлсэн хүү 495,664 төгрөг, нийт 14,314,692 /арван дөрвөн сая гурван зуун арван дөрвөн мянга зургаан зуун ерэн хоёр/ төгрөг гаргуулж, зээлийн төлбөрийн мөнгөн хэлбэрээр барагдуулахгүй тохиолдолд зээлийн барьцааны хөрөнгөөр хангуулах тухай  Т ББСБ ХХК-ийн гаргасан нэхэмжлэлийн шаардлагыг хүлээн зөвшөөрснийг баталж, хэргийг хэрэгсэхгүй болгосугай.</w:t>
      </w:r>
    </w:p>
    <w:p w:rsidR="00000000" w:rsidRDefault="00F37389">
      <w:pPr>
        <w:pStyle w:val="NormalWeb"/>
        <w:jc w:val="both"/>
        <w:divId w:val="470514205"/>
      </w:pPr>
      <w:r>
        <w:t>2. И****** хуулийн 175 дугаар зүйлийн 175.1 дэх хэсэгт зааснаар хариуцагч М.А, Б.Ж, М.А нар нь үүргээ гүйцэтгээгүй буюу зохих ёсоор гүйцэтгээгүй тохиолдолд “Б******** гэрээ”-ний зүйл болох 1. Б аймгийн Ө сумын 4 дүгээр баг, Их булан ногоон суурьшил-23 гудамж, 2327 тоот хаягт байршилтай, газрын өмчлөх эрхийн улсын бүртгэлийн 000748654 дугаартай 537 м.кв талбайтай гэр бүлийн хэрэгцээнд зориулалтай газар, 2. Б аймгийн Ө сумын 4 дүгээр баг, Их булан 27-15 тоот хаягт байршилтай, үл хөдлөх эд хөрөнгө өмчлөх эрхийн улсын бүртгэлийн 000391043 дугаартай 100 м.кв талбайтай хувийн сууцны зориулалтай үл хөдлөх хөрөнгө, 3. М.А*** эзэмшлийн 450,000 төгрөгийн үнэ бүхий зурагт, 1,200,000 төгрөгийн үнэ бүхий хөргөгч, 500,000 төгрөгийн үнэ бүхий тавилга, 800,000 төгрөгийн үнэ бүхий угаалгын машин  зэрэг хөдлөх, үл хөдлөх эд хөрөнгүүдийг шүүхийн шийдвэрийн дагуу дуудлага худалдаанд оруулахыг Б аймаг дахь Ш****** шийдвэр гүйцэтгэх газарт даалгасугай.</w:t>
      </w:r>
    </w:p>
    <w:p w:rsidR="00000000" w:rsidRDefault="00F37389">
      <w:pPr>
        <w:pStyle w:val="NormalWeb"/>
        <w:jc w:val="both"/>
        <w:divId w:val="470514205"/>
      </w:pPr>
      <w:r>
        <w:t>3. У**** тэмдэгтийн хураамжийн тухай хуулийн 7 дугаар зүйлийн 7.1.1, И****** хэрэг шүүхэд хянан шийдвэрлэх тухай хуулийн 56 дугаар зүйлийн 56.1, 60 дугаар зүйлийн 60.1-т зааснаар нэхэмжлэгч Т ББСБ ХХК-ийн улсын тэмдэгтийн хураамжид төлсөн 229,525 төгрөгийг улсын орлогод хэвээр үлдээж, И****** хэрэг шүүхэд хянан шийдвэрлэх тухай хуулийн 74 дүгээр зүйлийн 74.5-д зааснаар Т***** сан дахь улсын тэмдэгтийн хураамжийн 0000100020000941 дугаартай данснаас 114,762 төгрөг, мөн хариуцагч М.А, Б.Ж, М.А нараас 114,762 төгрөгийг тус тус гаргуулан нэхэмжлэгч Т ББСБ ХХК-д олгосугай.</w:t>
      </w:r>
    </w:p>
    <w:p w:rsidR="00000000" w:rsidRDefault="00F37389">
      <w:pPr>
        <w:pStyle w:val="NormalWeb"/>
        <w:jc w:val="both"/>
        <w:divId w:val="470514205"/>
      </w:pPr>
      <w:r>
        <w:t>4.И******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rsidR="00000000" w:rsidRDefault="00F37389">
      <w:pPr>
        <w:pStyle w:val="NormalWeb"/>
        <w:jc w:val="both"/>
        <w:divId w:val="470514205"/>
      </w:pPr>
      <w:r>
        <w:t>5.И******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rsidR="00000000" w:rsidRDefault="00F37389">
      <w:pPr>
        <w:pStyle w:val="NormalWeb"/>
        <w:jc w:val="both"/>
        <w:divId w:val="470514205"/>
      </w:pPr>
      <w:r>
        <w:t xml:space="preserve"> </w:t>
      </w:r>
    </w:p>
    <w:p w:rsidR="00000000" w:rsidRDefault="00F37389">
      <w:pPr>
        <w:pStyle w:val="NormalWeb"/>
        <w:jc w:val="both"/>
        <w:divId w:val="470514205"/>
      </w:pPr>
      <w:r>
        <w:t xml:space="preserve"> </w:t>
      </w:r>
    </w:p>
    <w:p w:rsidR="00000000" w:rsidRDefault="00F37389">
      <w:pPr>
        <w:pStyle w:val="NormalWeb"/>
        <w:jc w:val="both"/>
        <w:divId w:val="470514205"/>
      </w:pPr>
      <w:r>
        <w:t xml:space="preserve"> </w:t>
      </w:r>
    </w:p>
    <w:p w:rsidR="00000000" w:rsidRDefault="00F37389">
      <w:pPr>
        <w:pStyle w:val="NormalWeb"/>
        <w:jc w:val="both"/>
        <w:divId w:val="470514205"/>
      </w:pPr>
      <w:r>
        <w:t xml:space="preserve"> </w:t>
      </w:r>
    </w:p>
    <w:p w:rsidR="00F37389" w:rsidRDefault="00F37389">
      <w:pPr>
        <w:pStyle w:val="NormalWeb"/>
        <w:jc w:val="center"/>
        <w:divId w:val="470514205"/>
      </w:pPr>
      <w:r>
        <w:t>шүүгч [НЭР]</w:t>
      </w:r>
    </w:p>
    <w:sectPr w:rsidR="00F3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027"/>
    <w:rsid w:val="005B3027"/>
    <w:rsid w:val="006A42FF"/>
    <w:rsid w:val="0090159E"/>
    <w:rsid w:val="00F3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7AB5A"/>
  <w15:chartTrackingRefBased/>
  <w15:docId w15:val="{ED65F438-7BC5-4386-B8C4-9246111E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mn-MN" w:eastAsia="mn-M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right">
    <w:name w:val="fright"/>
    <w:basedOn w:val="Normal"/>
    <w:pPr>
      <w:spacing w:before="100" w:beforeAutospacing="1" w:after="100" w:afterAutospacing="1"/>
    </w:pPr>
  </w:style>
  <w:style w:type="paragraph" w:customStyle="1" w:styleId="undsen">
    <w:name w:val="undsen"/>
    <w:basedOn w:val="Normal"/>
    <w:pPr>
      <w:spacing w:before="100" w:beforeAutospacing="1" w:after="100" w:afterAutospacing="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566172">
      <w:bodyDiv w:val="1"/>
      <w:marLeft w:val="0"/>
      <w:marRight w:val="0"/>
      <w:marTop w:val="0"/>
      <w:marBottom w:val="0"/>
      <w:divBdr>
        <w:top w:val="none" w:sz="0" w:space="0" w:color="auto"/>
        <w:left w:val="none" w:sz="0" w:space="0" w:color="auto"/>
        <w:bottom w:val="none" w:sz="0" w:space="0" w:color="auto"/>
        <w:right w:val="none" w:sz="0" w:space="0" w:color="auto"/>
      </w:divBdr>
      <w:divsChild>
        <w:div w:id="1355306188">
          <w:marLeft w:val="0"/>
          <w:marRight w:val="0"/>
          <w:marTop w:val="0"/>
          <w:marBottom w:val="0"/>
          <w:divBdr>
            <w:top w:val="none" w:sz="0" w:space="0" w:color="auto"/>
            <w:left w:val="none" w:sz="0" w:space="0" w:color="auto"/>
            <w:bottom w:val="none" w:sz="0" w:space="0" w:color="auto"/>
            <w:right w:val="none" w:sz="0" w:space="0" w:color="auto"/>
          </w:divBdr>
          <w:divsChild>
            <w:div w:id="4705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shuukh.mn/assets/site/images/icon/suld.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Export HTML to Word Document with JavaScript</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Б.Хундыз</dc:creator>
  <cp:keywords/>
  <dc:description/>
  <cp:lastModifiedBy>Dell</cp:lastModifiedBy>
  <cp:revision>2</cp:revision>
  <dcterms:created xsi:type="dcterms:W3CDTF">2025-04-02T09:17:00Z</dcterms:created>
  <dcterms:modified xsi:type="dcterms:W3CDTF">2025-04-02T09:17:00Z</dcterms:modified>
</cp:coreProperties>
</file>