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 Titr" w:hAnsi="B Titr"/>
          <w:b/>
          <w:sz w:val="36"/>
        </w:rPr>
        <w:t>نمودار فعالیت UML</w:t>
      </w:r>
    </w:p>
    <w:p>
      <w:pPr>
        <w:jc w:val="center"/>
      </w:pPr>
      <w:r>
        <w:rPr>
          <w:rFonts w:ascii="B Titr" w:hAnsi="B Titr"/>
          <w:sz w:val="28"/>
        </w:rPr>
        <w:t>تولید و تأیید سؤال آزمون مبتنی بر هوش مصنوعی</w:t>
      </w:r>
    </w:p>
    <w:p/>
    <w:p>
      <w:pPr>
        <w:jc w:val="center"/>
      </w:pPr>
      <w:r>
        <w:rPr>
          <w:rFonts w:ascii="B Titr" w:hAnsi="B Titr"/>
          <w:i/>
          <w:sz w:val="22"/>
        </w:rPr>
        <w:t>شکل ۳-۳: نمودار فعالیت تولید و تأیید سؤال آزمون مبتنی بر هوش مصنوعی در سامانه Mentorito</w:t>
      </w:r>
    </w:p>
    <w:p/>
    <w:p>
      <w:r>
        <w:rPr>
          <w:rFonts w:ascii="B Titr" w:hAnsi="B Titr"/>
          <w:b/>
        </w:rPr>
        <w:t>محتوای نمودار:</w:t>
      </w:r>
    </w:p>
    <w:p/>
    <w:p>
      <w:r>
        <w:t>فرایند تولید و تأیید سؤال آزمون شامل موارد زیر است:</w:t>
      </w:r>
    </w:p>
    <w:p>
      <w:pPr>
        <w:pStyle w:val="Heading2"/>
      </w:pPr>
      <w:r>
        <w:t>۱. مراحل اولیه:</w:t>
      </w:r>
    </w:p>
    <w:p>
      <w:r>
        <w:t xml:space="preserve">   • انتخاب دوره و آزمون توسط مدرس</w:t>
      </w:r>
    </w:p>
    <w:p>
      <w:r>
        <w:t xml:space="preserve">   • انتخاب زمینه آموزشی سؤال</w:t>
      </w:r>
    </w:p>
    <w:p>
      <w:r>
        <w:t xml:space="preserve">   • تهیه‌ی داده‌های زمینه‌ای توسط سامانه</w:t>
      </w:r>
    </w:p>
    <w:p>
      <w:pPr>
        <w:pStyle w:val="Heading2"/>
      </w:pPr>
      <w:r>
        <w:t>۲. مرحله تولید:</w:t>
      </w:r>
    </w:p>
    <w:p>
      <w:r>
        <w:t xml:space="preserve">   • ارسال داده‌ها به سرویس AI</w:t>
      </w:r>
    </w:p>
    <w:p>
      <w:r>
        <w:t xml:space="preserve">   • تولید سؤال توسط مدل زبانی</w:t>
      </w:r>
    </w:p>
    <w:p>
      <w:r>
        <w:t xml:space="preserve">   • دریافت پیش‌نمایش سؤال</w:t>
      </w:r>
    </w:p>
    <w:p>
      <w:pPr>
        <w:pStyle w:val="Heading2"/>
      </w:pPr>
      <w:r>
        <w:t>۳. مرحله بررسی اول:</w:t>
      </w:r>
    </w:p>
    <w:p>
      <w:r>
        <w:t xml:space="preserve">   • نمایش سؤال برای مدرس</w:t>
      </w:r>
    </w:p>
    <w:p>
      <w:r>
        <w:t xml:space="preserve">   • تصمیم‌گیری: آیا سؤال تأیید می‌شود؟</w:t>
      </w:r>
    </w:p>
    <w:p>
      <w:r>
        <w:t xml:space="preserve">   الف) اگر بله:</w:t>
      </w:r>
    </w:p>
    <w:p>
      <w:r>
        <w:t xml:space="preserve">       • تعیین SkillTag</w:t>
      </w:r>
    </w:p>
    <w:p>
      <w:r>
        <w:t xml:space="preserve">       • ذخیره‌ی سؤال در بانک</w:t>
      </w:r>
    </w:p>
    <w:p>
      <w:r>
        <w:t xml:space="preserve">       • به‌روزرسانی آزمون</w:t>
      </w:r>
    </w:p>
    <w:p>
      <w:r>
        <w:t xml:space="preserve">       • پایان</w:t>
      </w:r>
    </w:p>
    <w:p>
      <w:r>
        <w:t xml:space="preserve">   ب) اگر خیر:</w:t>
      </w:r>
    </w:p>
    <w:p>
      <w:r>
        <w:t xml:space="preserve">       • انتخاب: ویرایش یا تولید مجدد؟</w:t>
      </w:r>
    </w:p>
    <w:p>
      <w:pPr>
        <w:pStyle w:val="Heading2"/>
      </w:pPr>
      <w:r>
        <w:t>۴. مسیر ویرایش:</w:t>
      </w:r>
    </w:p>
    <w:p>
      <w:r>
        <w:t xml:space="preserve">   • ویرایش سؤال توسط مدرس</w:t>
      </w:r>
    </w:p>
    <w:p>
      <w:r>
        <w:t xml:space="preserve">   • ذخیره‌ی تغییرات</w:t>
      </w:r>
    </w:p>
    <w:p>
      <w:r>
        <w:t xml:space="preserve">   • بررسی نهایی</w:t>
      </w:r>
    </w:p>
    <w:p>
      <w:r>
        <w:t xml:space="preserve">   • تصمیم‌گیری دوم</w:t>
      </w:r>
    </w:p>
    <w:p>
      <w:r>
        <w:t xml:space="preserve">   • اگر تأیید شود: تعیین SkillTag و ذخیره‌ی نهایی</w:t>
      </w:r>
    </w:p>
    <w:p>
      <w:r>
        <w:t xml:space="preserve">   • اگر رد شود: حذف و درخواست تولید جدید</w:t>
      </w:r>
    </w:p>
    <w:p>
      <w:pPr>
        <w:pStyle w:val="Heading2"/>
      </w:pPr>
      <w:r>
        <w:t>۵. مسیر تولید مجدد:</w:t>
      </w:r>
    </w:p>
    <w:p>
      <w:r>
        <w:t xml:space="preserve">   • حذف سؤال موقت</w:t>
      </w:r>
    </w:p>
    <w:p>
      <w:r>
        <w:t xml:space="preserve">   • بازگشت به مرحله تهیه‌ی داده‌ها</w:t>
      </w:r>
    </w:p>
    <w:p>
      <w:r>
        <w:t xml:space="preserve">   • تکرار فرایند تولید و بررسی</w:t>
      </w:r>
    </w:p>
    <w:p>
      <w:r>
        <w:t>Swimlanes (خطوط شنایی):</w:t>
      </w:r>
    </w:p>
    <w:p>
      <w:r>
        <w:t>• مدرس: تصمیم‌گیری‌ها و بررسی‌های انسانی</w:t>
      </w:r>
    </w:p>
    <w:p>
      <w:r>
        <w:t>• سامانه Mentorito: مدیریت فرایند و ذخیره‌سازی</w:t>
      </w:r>
    </w:p>
    <w:p>
      <w:r>
        <w:t>• سرویس AI: تولید سؤال مبتنی بر هوش مصنوعی</w:t>
      </w:r>
    </w:p>
    <w:p/>
    <w:p>
      <w:r>
        <w:rPr>
          <w:rFonts w:ascii="B Titr" w:hAnsi="B Titr"/>
          <w:sz w:val="20"/>
        </w:rPr>
        <w:t>📎 فایل SVG: UML-ActivityDiagram-QuestionGeneration.svg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