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6394" w14:textId="1570D796" w:rsidR="00097D46" w:rsidRPr="00097D46" w:rsidRDefault="00097D46" w:rsidP="00FB5A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097D46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2269AB45" w14:textId="7CADFA18" w:rsidR="00097D46" w:rsidRPr="000F0E6C" w:rsidRDefault="00097D46" w:rsidP="00FB5A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E6C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408322E1" w14:textId="5E383EA8" w:rsidR="00A811E4" w:rsidRDefault="00097D46" w:rsidP="00FB5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D46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Rupa Indonesia di Australia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7D46">
        <w:rPr>
          <w:rFonts w:ascii="Times New Roman" w:hAnsi="Times New Roman" w:cs="Times New Roman"/>
          <w:sz w:val="24"/>
          <w:szCs w:val="24"/>
        </w:rPr>
        <w:t>tema“</w:t>
      </w:r>
      <w:proofErr w:type="gramEnd"/>
      <w:r w:rsidRPr="00097D46">
        <w:rPr>
          <w:rFonts w:ascii="Times New Roman" w:hAnsi="Times New Roman" w:cs="Times New Roman"/>
          <w:sz w:val="24"/>
          <w:szCs w:val="24"/>
        </w:rPr>
        <w:t>MASTERS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OF MODERN INDONESIAN PORTRAITURE”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D4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19 September – 15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2014 di </w:t>
      </w:r>
      <w:r w:rsidRPr="00097D46">
        <w:rPr>
          <w:rFonts w:ascii="Times New Roman" w:hAnsi="Times New Roman" w:cs="Times New Roman"/>
          <w:i/>
          <w:iCs/>
          <w:sz w:val="24"/>
          <w:szCs w:val="24"/>
        </w:rPr>
        <w:t>The National Portrait Gallery</w:t>
      </w:r>
      <w:r w:rsidRPr="00097D46">
        <w:rPr>
          <w:rFonts w:ascii="Times New Roman" w:hAnsi="Times New Roman" w:cs="Times New Roman"/>
          <w:sz w:val="24"/>
          <w:szCs w:val="24"/>
        </w:rPr>
        <w:t>, Canberra, Australia.</w:t>
      </w:r>
    </w:p>
    <w:p w14:paraId="2EC89124" w14:textId="4FEBE280" w:rsidR="00097D46" w:rsidRDefault="00097D46" w:rsidP="00FB5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h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Nasional Indonesia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–Kementerian Pendidikan dan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Taman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Tengah.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D46">
        <w:rPr>
          <w:rFonts w:ascii="Times New Roman" w:hAnsi="Times New Roman" w:cs="Times New Roman"/>
          <w:sz w:val="24"/>
          <w:szCs w:val="24"/>
        </w:rPr>
        <w:t xml:space="preserve">pada 10–15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2018 di Taman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Tengah, Jalan Ir.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Sutami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No. 57,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Jebres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, Kota Surakarta,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Tengah.</w:t>
      </w:r>
    </w:p>
    <w:p w14:paraId="275D3692" w14:textId="10174DF3" w:rsidR="00097D46" w:rsidRDefault="00097D46" w:rsidP="00FB5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Rupa </w:t>
      </w:r>
      <w:proofErr w:type="spellStart"/>
      <w:r>
        <w:rPr>
          <w:rFonts w:ascii="Times New Roman" w:hAnsi="Times New Roman" w:cs="Times New Roman"/>
          <w:sz w:val="24"/>
          <w:szCs w:val="24"/>
        </w:rPr>
        <w:t>ArsTropika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Nasional Indonesia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–Kementerian Pendidikan dan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>, UPT.</w:t>
      </w:r>
      <w:r w:rsidRPr="00097D46">
        <w:rPr>
          <w:rFonts w:ascii="open_sansregular" w:hAnsi="open_sansregular"/>
          <w:color w:val="414141"/>
          <w:sz w:val="21"/>
          <w:szCs w:val="21"/>
          <w:shd w:val="clear" w:color="auto" w:fill="FFFFFF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  <w:shd w:val="clear" w:color="auto" w:fill="FFFFFF"/>
        </w:rPr>
        <w:t>Pameran</w:t>
      </w:r>
      <w:proofErr w:type="spellEnd"/>
      <w:r w:rsidRPr="00097D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97D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  <w:shd w:val="clear" w:color="auto" w:fill="FFFFFF"/>
        </w:rPr>
        <w:t>dihelat</w:t>
      </w:r>
      <w:proofErr w:type="spellEnd"/>
      <w:r w:rsidRPr="00097D46">
        <w:rPr>
          <w:rFonts w:ascii="open_sansregular" w:hAnsi="open_sansregular"/>
          <w:sz w:val="24"/>
          <w:szCs w:val="24"/>
          <w:shd w:val="clear" w:color="auto" w:fill="FFFFFF"/>
        </w:rPr>
        <w:t xml:space="preserve"> </w:t>
      </w:r>
      <w:r w:rsidRPr="00097D46">
        <w:rPr>
          <w:rFonts w:ascii="Times New Roman" w:hAnsi="Times New Roman" w:cs="Times New Roman"/>
          <w:sz w:val="24"/>
          <w:szCs w:val="24"/>
        </w:rPr>
        <w:t xml:space="preserve">pada 12–16 September 2018 di Gedung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UPT. Taman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Kalimantan Tengah.</w:t>
      </w:r>
    </w:p>
    <w:p w14:paraId="691625D0" w14:textId="114E5A08" w:rsidR="00097D46" w:rsidRDefault="00097D46" w:rsidP="00FB5A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0AFFD" w14:textId="7003FA78" w:rsidR="00097D46" w:rsidRDefault="00097D46" w:rsidP="00FB5A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CB238" w14:textId="019A2EDC" w:rsidR="00097D46" w:rsidRDefault="00097D46" w:rsidP="00FB5A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D4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9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D46"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14:paraId="13046872" w14:textId="23728CCE" w:rsidR="000F0E6C" w:rsidRPr="000F0E6C" w:rsidRDefault="000F0E6C" w:rsidP="00FB5A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E6C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6ED762" w14:textId="299D9BE9" w:rsidR="00097D46" w:rsidRDefault="00097D46" w:rsidP="00FB5A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E6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menetap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E6C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F0E6C">
        <w:rPr>
          <w:rFonts w:ascii="Times New Roman" w:hAnsi="Times New Roman" w:cs="Times New Roman"/>
          <w:sz w:val="24"/>
          <w:szCs w:val="24"/>
        </w:rPr>
        <w:t xml:space="preserve"> yang statis</w:t>
      </w:r>
    </w:p>
    <w:p w14:paraId="1E730D44" w14:textId="3AEDE062" w:rsidR="000F0E6C" w:rsidRPr="000F0E6C" w:rsidRDefault="000F0E6C" w:rsidP="00FB5A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A1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A1B" w:rsidRPr="00FB5A1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B5A1B" w:rsidRPr="00FB5A1B">
        <w:rPr>
          <w:rFonts w:ascii="Times New Roman" w:hAnsi="Times New Roman" w:cs="Times New Roman"/>
          <w:sz w:val="24"/>
          <w:szCs w:val="24"/>
        </w:rPr>
        <w:t>.</w:t>
      </w:r>
    </w:p>
    <w:sectPr w:rsidR="000F0E6C" w:rsidRPr="000F0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056A6"/>
    <w:multiLevelType w:val="hybridMultilevel"/>
    <w:tmpl w:val="917495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232B67"/>
    <w:multiLevelType w:val="hybridMultilevel"/>
    <w:tmpl w:val="A24E27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723BE"/>
    <w:multiLevelType w:val="hybridMultilevel"/>
    <w:tmpl w:val="A26CAE0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D23"/>
    <w:multiLevelType w:val="hybridMultilevel"/>
    <w:tmpl w:val="E5C66A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46"/>
    <w:rsid w:val="00097D46"/>
    <w:rsid w:val="000F0E6C"/>
    <w:rsid w:val="00541FA3"/>
    <w:rsid w:val="00A811E4"/>
    <w:rsid w:val="00FB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5206"/>
  <w15:chartTrackingRefBased/>
  <w15:docId w15:val="{2752B81F-A41B-4341-AE5C-C1767D9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cp:lastPrinted>2020-11-07T10:10:00Z</cp:lastPrinted>
  <dcterms:created xsi:type="dcterms:W3CDTF">2020-11-07T09:42:00Z</dcterms:created>
  <dcterms:modified xsi:type="dcterms:W3CDTF">2020-11-07T10:12:00Z</dcterms:modified>
</cp:coreProperties>
</file>