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A0" w:rsidRPr="00083BA0" w:rsidRDefault="00083BA0">
      <w:pPr>
        <w:rPr>
          <w:u w:val="single"/>
        </w:rPr>
      </w:pPr>
      <w:r w:rsidRPr="00083BA0">
        <w:rPr>
          <w:rFonts w:hint="eastAsia"/>
          <w:u w:val="single"/>
        </w:rPr>
        <w:t>阶段</w:t>
      </w:r>
      <w:r w:rsidRPr="00083BA0">
        <w:rPr>
          <w:rFonts w:hint="eastAsia"/>
          <w:u w:val="single"/>
        </w:rPr>
        <w:t>1</w:t>
      </w:r>
      <w:r w:rsidRPr="00083BA0">
        <w:rPr>
          <w:rFonts w:hint="eastAsia"/>
          <w:u w:val="single"/>
        </w:rPr>
        <w:t>：因子改造</w:t>
      </w:r>
    </w:p>
    <w:p w:rsidR="0065701D" w:rsidRDefault="00E21571">
      <w:r>
        <w:rPr>
          <w:rFonts w:hint="eastAsia"/>
        </w:rPr>
        <w:t>在卖方报告的基础上，找出部分表现</w:t>
      </w:r>
      <w:r w:rsidR="00083BA0">
        <w:rPr>
          <w:rFonts w:hint="eastAsia"/>
        </w:rPr>
        <w:t>好或构造简单的因子，尝试用分钟频率数据进行改进。</w:t>
      </w:r>
    </w:p>
    <w:p w:rsidR="00EF4F52" w:rsidRDefault="00EF4F52"/>
    <w:p w:rsidR="00EF4F52" w:rsidRDefault="00EF4F52">
      <w:r>
        <w:rPr>
          <w:rFonts w:hint="eastAsia"/>
        </w:rPr>
        <w:t>因子预测期：不长于</w:t>
      </w:r>
      <w:r>
        <w:rPr>
          <w:rFonts w:hint="eastAsia"/>
        </w:rPr>
        <w:t>10</w:t>
      </w:r>
      <w:r>
        <w:rPr>
          <w:rFonts w:hint="eastAsia"/>
        </w:rPr>
        <w:t>天，</w:t>
      </w:r>
      <w:r>
        <w:rPr>
          <w:rFonts w:hint="eastAsia"/>
        </w:rPr>
        <w:t>2-5</w:t>
      </w:r>
      <w:r>
        <w:rPr>
          <w:rFonts w:hint="eastAsia"/>
        </w:rPr>
        <w:t>日最佳</w:t>
      </w:r>
    </w:p>
    <w:p w:rsidR="00083BA0" w:rsidRPr="00E21571" w:rsidRDefault="00083BA0"/>
    <w:p w:rsidR="00083BA0" w:rsidRDefault="00E21571">
      <w:r>
        <w:rPr>
          <w:rFonts w:hint="eastAsia"/>
        </w:rPr>
        <w:t>滚动交易</w:t>
      </w:r>
      <w:r w:rsidR="00083BA0">
        <w:rPr>
          <w:rFonts w:hint="eastAsia"/>
        </w:rPr>
        <w:t>：原有策略以日为单位进行交易，现改为日内某个时段交易。一种简单的交易规则是：假设因子</w:t>
      </w:r>
      <w:r w:rsidR="00083BA0">
        <w:rPr>
          <w:rFonts w:hint="eastAsia"/>
        </w:rPr>
        <w:t>A</w:t>
      </w:r>
      <w:r w:rsidR="00083BA0">
        <w:rPr>
          <w:rFonts w:hint="eastAsia"/>
        </w:rPr>
        <w:t>的预测期为</w:t>
      </w:r>
      <w:r w:rsidR="00083BA0">
        <w:rPr>
          <w:rFonts w:hint="eastAsia"/>
        </w:rPr>
        <w:t>2</w:t>
      </w:r>
      <w:r w:rsidR="00083BA0">
        <w:rPr>
          <w:rFonts w:hint="eastAsia"/>
        </w:rPr>
        <w:t>天，用</w:t>
      </w:r>
      <w:r w:rsidR="00083BA0">
        <w:rPr>
          <w:rFonts w:hint="eastAsia"/>
        </w:rPr>
        <w:t>T</w:t>
      </w:r>
      <w:r w:rsidR="00EF4F52">
        <w:rPr>
          <w:rFonts w:hint="eastAsia"/>
        </w:rPr>
        <w:t>日收盘前</w:t>
      </w:r>
      <w:r w:rsidR="00EF4F52">
        <w:rPr>
          <w:rFonts w:hint="eastAsia"/>
        </w:rPr>
        <w:t>N</w:t>
      </w:r>
      <w:r w:rsidR="00EF4F52">
        <w:rPr>
          <w:rFonts w:hint="eastAsia"/>
        </w:rPr>
        <w:t>根</w:t>
      </w:r>
      <w:r w:rsidR="00EF4F52">
        <w:rPr>
          <w:rFonts w:hint="eastAsia"/>
        </w:rPr>
        <w:t>K</w:t>
      </w:r>
      <w:r w:rsidR="00EF4F52">
        <w:rPr>
          <w:rFonts w:hint="eastAsia"/>
        </w:rPr>
        <w:t>线</w:t>
      </w:r>
      <w:r w:rsidR="00083BA0">
        <w:rPr>
          <w:rFonts w:hint="eastAsia"/>
        </w:rPr>
        <w:t>计算因子并排序，</w:t>
      </w:r>
      <w:r w:rsidR="00083BA0">
        <w:rPr>
          <w:rFonts w:hint="eastAsia"/>
        </w:rPr>
        <w:t>T+1</w:t>
      </w:r>
      <w:r w:rsidR="00083BA0">
        <w:rPr>
          <w:rFonts w:hint="eastAsia"/>
        </w:rPr>
        <w:t>日</w:t>
      </w:r>
      <w:r w:rsidR="00083BA0">
        <w:rPr>
          <w:rFonts w:hint="eastAsia"/>
        </w:rPr>
        <w:t>9:30-10:30</w:t>
      </w:r>
      <w:r w:rsidR="00083BA0">
        <w:rPr>
          <w:rFonts w:hint="eastAsia"/>
        </w:rPr>
        <w:t>这一小时均价</w:t>
      </w:r>
      <w:r>
        <w:rPr>
          <w:rFonts w:hint="eastAsia"/>
        </w:rPr>
        <w:t>买入。</w:t>
      </w:r>
      <w:r w:rsidR="00083BA0">
        <w:rPr>
          <w:rFonts w:hint="eastAsia"/>
        </w:rPr>
        <w:t>由于</w:t>
      </w:r>
      <w:r w:rsidR="00083BA0">
        <w:rPr>
          <w:rFonts w:hint="eastAsia"/>
        </w:rPr>
        <w:t>2</w:t>
      </w:r>
      <w:r w:rsidR="00083BA0">
        <w:rPr>
          <w:rFonts w:hint="eastAsia"/>
        </w:rPr>
        <w:t>天内共有</w:t>
      </w:r>
      <w:r w:rsidR="00083BA0">
        <w:rPr>
          <w:rFonts w:hint="eastAsia"/>
        </w:rPr>
        <w:t>8</w:t>
      </w:r>
      <w:r w:rsidR="00083BA0">
        <w:rPr>
          <w:rFonts w:hint="eastAsia"/>
        </w:rPr>
        <w:t>个小时</w:t>
      </w:r>
      <w:r>
        <w:rPr>
          <w:rFonts w:hint="eastAsia"/>
        </w:rPr>
        <w:t>的交易时段</w:t>
      </w:r>
      <w:r w:rsidR="00083BA0">
        <w:rPr>
          <w:rFonts w:hint="eastAsia"/>
        </w:rPr>
        <w:t>，此次</w:t>
      </w:r>
      <w:r>
        <w:rPr>
          <w:rFonts w:hint="eastAsia"/>
        </w:rPr>
        <w:t>交易</w:t>
      </w:r>
      <w:r w:rsidR="00083BA0">
        <w:rPr>
          <w:rFonts w:hint="eastAsia"/>
        </w:rPr>
        <w:t>只买入总资金的</w:t>
      </w:r>
      <w:r w:rsidR="00083BA0">
        <w:rPr>
          <w:rFonts w:hint="eastAsia"/>
        </w:rPr>
        <w:t>1/8</w:t>
      </w:r>
      <w:r w:rsidR="00083BA0">
        <w:rPr>
          <w:rFonts w:hint="eastAsia"/>
        </w:rPr>
        <w:t>。同理，</w:t>
      </w:r>
      <w:r w:rsidR="00083BA0">
        <w:rPr>
          <w:rFonts w:hint="eastAsia"/>
        </w:rPr>
        <w:t>10:30</w:t>
      </w:r>
      <w:r w:rsidR="00EF4F52">
        <w:rPr>
          <w:rFonts w:hint="eastAsia"/>
        </w:rPr>
        <w:t>用前</w:t>
      </w:r>
      <w:r w:rsidR="00EF4F52">
        <w:rPr>
          <w:rFonts w:hint="eastAsia"/>
        </w:rPr>
        <w:t>N</w:t>
      </w:r>
      <w:r w:rsidR="00EF4F52">
        <w:rPr>
          <w:rFonts w:hint="eastAsia"/>
        </w:rPr>
        <w:t>根</w:t>
      </w:r>
      <w:r w:rsidR="00EF4F52">
        <w:rPr>
          <w:rFonts w:hint="eastAsia"/>
        </w:rPr>
        <w:t>K</w:t>
      </w:r>
      <w:r w:rsidR="00EF4F52">
        <w:rPr>
          <w:rFonts w:hint="eastAsia"/>
        </w:rPr>
        <w:t>线</w:t>
      </w:r>
      <w:r w:rsidR="00083BA0">
        <w:rPr>
          <w:rFonts w:hint="eastAsia"/>
        </w:rPr>
        <w:t>产生新</w:t>
      </w:r>
      <w:r w:rsidR="00EF4F52">
        <w:rPr>
          <w:rFonts w:hint="eastAsia"/>
        </w:rPr>
        <w:t>的因子值</w:t>
      </w:r>
      <w:r w:rsidR="00083BA0">
        <w:rPr>
          <w:rFonts w:hint="eastAsia"/>
        </w:rPr>
        <w:t>，</w:t>
      </w:r>
      <w:r w:rsidR="00083BA0">
        <w:rPr>
          <w:rFonts w:hint="eastAsia"/>
        </w:rPr>
        <w:t>10:30-11:30</w:t>
      </w:r>
      <w:r>
        <w:rPr>
          <w:rFonts w:hint="eastAsia"/>
        </w:rPr>
        <w:t>再</w:t>
      </w:r>
      <w:r w:rsidR="00083BA0">
        <w:rPr>
          <w:rFonts w:hint="eastAsia"/>
        </w:rPr>
        <w:t>买入总资金的</w:t>
      </w:r>
      <w:r w:rsidR="00083BA0">
        <w:rPr>
          <w:rFonts w:hint="eastAsia"/>
        </w:rPr>
        <w:t>1/8</w:t>
      </w:r>
      <w:r w:rsidR="00083BA0">
        <w:rPr>
          <w:rFonts w:hint="eastAsia"/>
        </w:rPr>
        <w:t>，如此滚动操作。</w:t>
      </w:r>
      <w:r>
        <w:rPr>
          <w:rFonts w:hint="eastAsia"/>
        </w:rPr>
        <w:t>T+3</w:t>
      </w:r>
      <w:r>
        <w:rPr>
          <w:rFonts w:hint="eastAsia"/>
        </w:rPr>
        <w:t>日</w:t>
      </w:r>
      <w:r>
        <w:rPr>
          <w:rFonts w:hint="eastAsia"/>
        </w:rPr>
        <w:t>9:30-10:30</w:t>
      </w:r>
      <w:r>
        <w:rPr>
          <w:rFonts w:hint="eastAsia"/>
        </w:rPr>
        <w:t>，第一份资金到期卖出</w:t>
      </w:r>
      <w:r>
        <w:rPr>
          <w:rFonts w:hint="eastAsia"/>
        </w:rPr>
        <w:t>,</w:t>
      </w:r>
      <w:r>
        <w:rPr>
          <w:rFonts w:hint="eastAsia"/>
        </w:rPr>
        <w:t>，并假设可以无缝买进新入选的股票。</w:t>
      </w:r>
      <w:r w:rsidR="00EF4F52">
        <w:rPr>
          <w:rFonts w:hint="eastAsia"/>
        </w:rPr>
        <w:t>预测期、交易时长均可调节（每份资金的交易时长不少于半小时）。</w:t>
      </w:r>
    </w:p>
    <w:p w:rsidR="00E21571" w:rsidRDefault="00E21571"/>
    <w:p w:rsidR="00E21571" w:rsidRDefault="00E21571">
      <w:r>
        <w:rPr>
          <w:rFonts w:hint="eastAsia"/>
        </w:rPr>
        <w:t>回测细节：</w:t>
      </w:r>
    </w:p>
    <w:p w:rsidR="00E21571" w:rsidRDefault="00E21571" w:rsidP="00E215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成本可设为双边千三</w:t>
      </w:r>
      <w:r>
        <w:rPr>
          <w:rFonts w:hint="eastAsia"/>
        </w:rPr>
        <w:t>~</w:t>
      </w:r>
      <w:r>
        <w:rPr>
          <w:rFonts w:hint="eastAsia"/>
        </w:rPr>
        <w:t>千四</w:t>
      </w:r>
      <w:r w:rsidR="002B55FE">
        <w:rPr>
          <w:rFonts w:hint="eastAsia"/>
        </w:rPr>
        <w:t>（单因子可能</w:t>
      </w:r>
      <w:r w:rsidR="002B55FE">
        <w:rPr>
          <w:rFonts w:hint="eastAsia"/>
        </w:rPr>
        <w:t>cover</w:t>
      </w:r>
      <w:r w:rsidR="002B55FE">
        <w:rPr>
          <w:rFonts w:hint="eastAsia"/>
        </w:rPr>
        <w:t>不了，</w:t>
      </w:r>
      <w:r w:rsidR="002B55FE">
        <w:rPr>
          <w:rFonts w:hint="eastAsia"/>
        </w:rPr>
        <w:t>IC</w:t>
      </w:r>
      <w:r w:rsidR="002B55FE">
        <w:rPr>
          <w:rFonts w:hint="eastAsia"/>
        </w:rPr>
        <w:t>足够高即可）</w:t>
      </w:r>
      <w:r w:rsidR="002B55FE">
        <w:t xml:space="preserve"> </w:t>
      </w:r>
    </w:p>
    <w:p w:rsidR="00E21571" w:rsidRDefault="00E21571" w:rsidP="00E215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股票池根据回测效率，可选择全市场或沪深</w:t>
      </w:r>
      <w:r>
        <w:rPr>
          <w:rFonts w:hint="eastAsia"/>
        </w:rPr>
        <w:t>300</w:t>
      </w:r>
      <w:r>
        <w:rPr>
          <w:rFonts w:hint="eastAsia"/>
        </w:rPr>
        <w:t>、中证</w:t>
      </w:r>
      <w:r>
        <w:rPr>
          <w:rFonts w:hint="eastAsia"/>
        </w:rPr>
        <w:t>500</w:t>
      </w:r>
      <w:r>
        <w:rPr>
          <w:rFonts w:hint="eastAsia"/>
        </w:rPr>
        <w:t>成分股</w:t>
      </w:r>
    </w:p>
    <w:p w:rsidR="00E21571" w:rsidRDefault="00E21571" w:rsidP="00E215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注意剔</w:t>
      </w:r>
      <w:bookmarkStart w:id="0" w:name="_GoBack"/>
      <w:bookmarkEnd w:id="0"/>
      <w:r>
        <w:rPr>
          <w:rFonts w:hint="eastAsia"/>
        </w:rPr>
        <w:t>除流动性较差的股票</w:t>
      </w:r>
    </w:p>
    <w:p w:rsidR="00E21571" w:rsidRDefault="00E21571" w:rsidP="00E215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监测单笔收益及对应可买入量（可设为一小时成交额的</w:t>
      </w:r>
      <w:r>
        <w:rPr>
          <w:rFonts w:hint="eastAsia"/>
        </w:rPr>
        <w:t>5%</w:t>
      </w:r>
      <w:r>
        <w:rPr>
          <w:rFonts w:hint="eastAsia"/>
        </w:rPr>
        <w:t>），看收益是否集中在无量的时段</w:t>
      </w:r>
    </w:p>
    <w:p w:rsidR="00EF4F52" w:rsidRDefault="00E21571" w:rsidP="00E215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涨跌停和停牌的影响需要细致处理</w:t>
      </w:r>
    </w:p>
    <w:p w:rsidR="00EF4F52" w:rsidRDefault="00EF4F52" w:rsidP="00E21571"/>
    <w:p w:rsidR="00E21571" w:rsidRDefault="00E21571" w:rsidP="00E21571">
      <w:r>
        <w:rPr>
          <w:rFonts w:hint="eastAsia"/>
        </w:rPr>
        <w:t>时间：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E21571" w:rsidRDefault="00E21571" w:rsidP="00E21571"/>
    <w:p w:rsidR="00E21571" w:rsidRPr="00083BA0" w:rsidRDefault="00E21571" w:rsidP="00E21571">
      <w:pPr>
        <w:rPr>
          <w:u w:val="single"/>
        </w:rPr>
      </w:pPr>
      <w:r w:rsidRPr="00083BA0">
        <w:rPr>
          <w:rFonts w:hint="eastAsia"/>
          <w:u w:val="single"/>
        </w:rPr>
        <w:t>阶段</w:t>
      </w:r>
      <w:r>
        <w:rPr>
          <w:rFonts w:hint="eastAsia"/>
          <w:u w:val="single"/>
        </w:rPr>
        <w:t>2</w:t>
      </w:r>
      <w:r w:rsidRPr="00083BA0">
        <w:rPr>
          <w:rFonts w:hint="eastAsia"/>
          <w:u w:val="single"/>
        </w:rPr>
        <w:t>：</w:t>
      </w:r>
      <w:r>
        <w:rPr>
          <w:rFonts w:hint="eastAsia"/>
          <w:u w:val="single"/>
        </w:rPr>
        <w:t>线性多因子及机器学习策略</w:t>
      </w:r>
    </w:p>
    <w:p w:rsidR="002B55FE" w:rsidRPr="002B55FE" w:rsidRDefault="002B55FE" w:rsidP="00E21571"/>
    <w:p w:rsidR="00E21571" w:rsidRDefault="00E21571" w:rsidP="00E21571">
      <w:r>
        <w:rPr>
          <w:rFonts w:hint="eastAsia"/>
        </w:rPr>
        <w:t>时间：</w:t>
      </w:r>
      <w:r>
        <w:rPr>
          <w:rFonts w:hint="eastAsia"/>
        </w:rPr>
        <w:t>1</w:t>
      </w:r>
      <w:r>
        <w:rPr>
          <w:rFonts w:hint="eastAsia"/>
        </w:rPr>
        <w:t>个月</w:t>
      </w:r>
    </w:p>
    <w:p w:rsidR="00E21571" w:rsidRPr="00E21571" w:rsidRDefault="00E21571" w:rsidP="00E21571"/>
    <w:sectPr w:rsidR="00E21571" w:rsidRPr="00E21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49C" w:rsidRDefault="0074149C" w:rsidP="00083BA0">
      <w:r>
        <w:separator/>
      </w:r>
    </w:p>
  </w:endnote>
  <w:endnote w:type="continuationSeparator" w:id="0">
    <w:p w:rsidR="0074149C" w:rsidRDefault="0074149C" w:rsidP="0008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49C" w:rsidRDefault="0074149C" w:rsidP="00083BA0">
      <w:r>
        <w:separator/>
      </w:r>
    </w:p>
  </w:footnote>
  <w:footnote w:type="continuationSeparator" w:id="0">
    <w:p w:rsidR="0074149C" w:rsidRDefault="0074149C" w:rsidP="00083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2F19"/>
    <w:multiLevelType w:val="hybridMultilevel"/>
    <w:tmpl w:val="3B72E69A"/>
    <w:lvl w:ilvl="0" w:tplc="7410E3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C4"/>
    <w:rsid w:val="00083BA0"/>
    <w:rsid w:val="002B55FE"/>
    <w:rsid w:val="003F2EC4"/>
    <w:rsid w:val="004708F7"/>
    <w:rsid w:val="0065701D"/>
    <w:rsid w:val="0074149C"/>
    <w:rsid w:val="007E0B1A"/>
    <w:rsid w:val="00970C9A"/>
    <w:rsid w:val="009B1EF2"/>
    <w:rsid w:val="00A54C04"/>
    <w:rsid w:val="00E21571"/>
    <w:rsid w:val="00EF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0B7400-78FB-4C90-BAF4-CC39BDB8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3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3B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3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3BA0"/>
    <w:rPr>
      <w:sz w:val="18"/>
      <w:szCs w:val="18"/>
    </w:rPr>
  </w:style>
  <w:style w:type="paragraph" w:styleId="a7">
    <w:name w:val="List Paragraph"/>
    <w:basedOn w:val="a"/>
    <w:uiPriority w:val="34"/>
    <w:qFormat/>
    <w:rsid w:val="00E215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陈晨曦</dc:creator>
  <cp:keywords/>
  <dc:description/>
  <cp:lastModifiedBy>wuwangchuxin</cp:lastModifiedBy>
  <cp:revision>7</cp:revision>
  <dcterms:created xsi:type="dcterms:W3CDTF">2018-02-08T04:10:00Z</dcterms:created>
  <dcterms:modified xsi:type="dcterms:W3CDTF">2018-03-14T11:30:00Z</dcterms:modified>
</cp:coreProperties>
</file>