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440"/>
        <w:jc w:val="center"/>
        <w:rPr>
          <w:rFonts w:ascii="Noto Serif" w:hAnsi="Noto Serif"/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                                                           </w:t>
      </w:r>
      <w:r>
        <w:rPr>
          <w:rFonts w:ascii="Noto Serif" w:hAnsi="Noto Serif"/>
          <w:sz w:val="32"/>
          <w:szCs w:val="32"/>
          <w:lang w:val="en-US"/>
        </w:rPr>
        <w:t>Rangkuman Pembelajaran</w:t>
      </w:r>
    </w:p>
    <w:p>
      <w:pPr>
        <w:pStyle w:val="style0"/>
        <w:numPr>
          <w:ilvl w:val="0"/>
          <w:numId w:val="0"/>
        </w:numPr>
        <w:spacing w:lineRule="auto" w:line="240"/>
        <w:ind w:left="2840"/>
        <w:jc w:val="center"/>
        <w:rPr>
          <w:rFonts w:ascii="Noto Serif" w:hAnsi="Noto Serif"/>
          <w:sz w:val="32"/>
          <w:szCs w:val="32"/>
        </w:rPr>
      </w:pPr>
      <w:r>
        <w:rPr>
          <w:rFonts w:ascii="Noto Serif" w:hAnsi="Noto Serif"/>
          <w:sz w:val="32"/>
          <w:szCs w:val="32"/>
          <w:lang w:val="en-US"/>
        </w:rPr>
        <w:t xml:space="preserve">             TKJ(Teknik Komputer dan Jaringan)</w:t>
      </w:r>
    </w:p>
    <w:p>
      <w:pPr>
        <w:pStyle w:val="style0"/>
        <w:numPr>
          <w:ilvl w:val="0"/>
          <w:numId w:val="0"/>
        </w:numPr>
        <w:ind w:left="2840"/>
        <w:jc w:val="center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Daftar Menu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Apa itu jaringan komputer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Perangkat jaringan komputer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Address v4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Topologi jaringan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180"/>
        <w:ind w:left="360" w:firstLine="0"/>
        <w:jc w:val="left"/>
        <w:rPr>
          <w:rFonts w:ascii="Noto Serif" w:cs="Noto Serif" w:eastAsia="Noto Serif" w:hAnsi="Noto Serif"/>
          <w:sz w:val="28"/>
          <w:szCs w:val="28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br w:type="page"/>
      </w:r>
      <w:r>
        <w:rPr>
          <w:rFonts w:ascii="Noto Serif" w:cs="Noto Serif" w:eastAsia="Noto Serif" w:hAnsi="Noto Serif"/>
          <w:sz w:val="28"/>
          <w:szCs w:val="28"/>
          <w:lang w:val="en-US"/>
        </w:rPr>
        <w:t>IP Address v4</w:t>
      </w:r>
    </w:p>
    <w:p>
      <w:pPr>
        <w:pStyle w:val="style0"/>
        <w:numPr>
          <w:ilvl w:val="0"/>
          <w:numId w:val="0"/>
        </w:numPr>
        <w:spacing w:lineRule="auto" w:line="180"/>
        <w:ind w:left="360" w:firstLine="0"/>
        <w:jc w:val="left"/>
        <w:rPr>
          <w:rFonts w:ascii="Noto Serif" w:cs="Noto Serif" w:eastAsia="Noto Serif" w:hAnsi="Noto Serif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IP(Internet Protocol) Address adalah bilangan numerik berjumlah 32bit secara acak digunakam untuk pengalamatan perangkat dalam jaringan.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56"/>
          <w:szCs w:val="56"/>
        </w:rPr>
      </w:pPr>
      <w:r>
        <w:rPr/>
        <w:drawing>
          <wp:inline distT="0" distB="0" distR="114300" distL="114300">
            <wp:extent cx="3683554" cy="21521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3554" cy="2152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  <w:lang w:val="en-US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32 Bit pada IPv4 adalah jumlah total digit bilangan biner, karena IPv4 terdiri dari 4 segmen dan setiap segmen terdiri dari 8 digit bilangan biner. 8 digit jika bernilai 1 semua maka di dikonversi ke desimal maka bernilai 255.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Biner = 11111111   -&gt;   Desimal = 255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11111111 . 11111111 . 11111111 . 11111111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255     .       255     .    255    .      255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 xml:space="preserve"> IP digolongkan menjadi 2: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Public = IP yang digunakan pada jaringan global.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Private = IP yang digunakan pada jaringan tertutup.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2175086</wp:posOffset>
            </wp:positionH>
            <wp:positionV relativeFrom="page">
              <wp:posOffset>6293908</wp:posOffset>
            </wp:positionV>
            <wp:extent cx="3877169" cy="2177300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169" cy="217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Noto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643</Characters>
  <Application>WPS Office</Application>
  <Paragraphs>30</Paragraphs>
  <CharactersWithSpaces>851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2023-10-10T05:23:57Z</dcterms:created>
  <dc:creator>SM-J250F</dc:creator>
  <lastModifiedBy>SM-J250F</lastModifiedBy>
  <dcterms:modified xsi:type="dcterms:W3CDTF">2023-10-10T10:14:19Z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788bf0e6f8614d1881df58b18d99afd2</vt:lpwstr>
  </property>
</Properties>
</file>