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D896" w14:textId="77777777" w:rsidR="002D2532" w:rsidRDefault="00D36171">
      <w:pPr>
        <w:pStyle w:val="Title"/>
      </w:pPr>
      <w:bookmarkStart w:id="0" w:name="_GoBack"/>
      <w:bookmarkEnd w:id="0"/>
      <w:r>
        <w:t>FDMart Grocery Market Basket Analysis</w:t>
      </w:r>
    </w:p>
    <w:p w14:paraId="7AB7C416" w14:textId="77777777" w:rsidR="002D2532" w:rsidRDefault="00D36171">
      <w:pPr>
        <w:pStyle w:val="Author"/>
      </w:pPr>
      <w:r>
        <w:t>Ignacio Faria</w:t>
      </w:r>
    </w:p>
    <w:p w14:paraId="76EA78C6" w14:textId="77777777" w:rsidR="002D2532" w:rsidRDefault="00D36171">
      <w:pPr>
        <w:pStyle w:val="Date"/>
      </w:pPr>
      <w:r>
        <w:t>February 7, 2017</w:t>
      </w:r>
    </w:p>
    <w:p w14:paraId="1C283CA4" w14:textId="77777777" w:rsidR="002D2532" w:rsidRDefault="00D36171">
      <w:pPr>
        <w:pStyle w:val="FirstParagraph"/>
      </w:pPr>
      <w:r>
        <w:rPr>
          <w:b/>
        </w:rPr>
        <w:t>FDMart Grocery</w:t>
      </w:r>
      <w:r>
        <w:t xml:space="preserve"> </w:t>
      </w:r>
      <w:r>
        <w:t>specializes in fresh vegetables and fruits, and in order to better understand our customers and their purchasing behavior, we will investigate purchasing patterns regarding:</w:t>
      </w:r>
    </w:p>
    <w:p w14:paraId="4EAB2B08" w14:textId="77777777" w:rsidR="002D2532" w:rsidRDefault="00D36171">
      <w:pPr>
        <w:pStyle w:val="Compact"/>
        <w:numPr>
          <w:ilvl w:val="0"/>
          <w:numId w:val="3"/>
        </w:numPr>
      </w:pPr>
      <w:r>
        <w:t xml:space="preserve">Alcoholic Beverages - these only include </w:t>
      </w:r>
      <w:r>
        <w:rPr>
          <w:i/>
        </w:rPr>
        <w:t>wine</w:t>
      </w:r>
      <w:r>
        <w:t xml:space="preserve"> and/or </w:t>
      </w:r>
      <w:r>
        <w:rPr>
          <w:i/>
        </w:rPr>
        <w:t>beer</w:t>
      </w:r>
      <w:r>
        <w:t xml:space="preserve"> purchases</w:t>
      </w:r>
    </w:p>
    <w:p w14:paraId="179EA860" w14:textId="77777777" w:rsidR="002D2532" w:rsidRDefault="00D36171">
      <w:pPr>
        <w:pStyle w:val="Compact"/>
        <w:numPr>
          <w:ilvl w:val="0"/>
          <w:numId w:val="3"/>
        </w:numPr>
      </w:pPr>
      <w:r>
        <w:t>Canned and Fre</w:t>
      </w:r>
      <w:r>
        <w:t>sh Vegetables and Fruits - all vegetables and fruits are grouped and none appear individually</w:t>
      </w:r>
    </w:p>
    <w:p w14:paraId="3CAE35E1" w14:textId="77777777" w:rsidR="002D2532" w:rsidRDefault="00D36171">
      <w:pPr>
        <w:pStyle w:val="Compact"/>
        <w:numPr>
          <w:ilvl w:val="0"/>
          <w:numId w:val="3"/>
        </w:numPr>
      </w:pPr>
      <w:r>
        <w:t xml:space="preserve">Large and Small Transactions - transactions with </w:t>
      </w:r>
      <w:r>
        <w:rPr>
          <w:i/>
        </w:rPr>
        <w:t>5</w:t>
      </w:r>
      <w:r>
        <w:t xml:space="preserve"> items compared to </w:t>
      </w:r>
      <w:r>
        <w:rPr>
          <w:i/>
        </w:rPr>
        <w:t>2</w:t>
      </w:r>
    </w:p>
    <w:p w14:paraId="0255CBC3" w14:textId="77777777" w:rsidR="002D2532" w:rsidRDefault="00D36171">
      <w:pPr>
        <w:pStyle w:val="Compact"/>
        <w:numPr>
          <w:ilvl w:val="0"/>
          <w:numId w:val="3"/>
        </w:numPr>
      </w:pPr>
      <w:r>
        <w:t>Quick-to-Serve Meats and Uncooked Meats - meats that are cooked, sliced (deli meats), and p</w:t>
      </w:r>
      <w:r>
        <w:t xml:space="preserve">ackaged as opposed to </w:t>
      </w:r>
      <w:r>
        <w:rPr>
          <w:i/>
        </w:rPr>
        <w:t>frozen</w:t>
      </w:r>
      <w:r>
        <w:t xml:space="preserve"> or </w:t>
      </w:r>
      <w:r>
        <w:rPr>
          <w:i/>
        </w:rPr>
        <w:t>fresh</w:t>
      </w:r>
      <w:r>
        <w:t xml:space="preserve"> meats (chicken and fish)</w:t>
      </w:r>
    </w:p>
    <w:p w14:paraId="3076B535" w14:textId="77777777" w:rsidR="002D2532" w:rsidRDefault="00D36171">
      <w:pPr>
        <w:pStyle w:val="FirstParagraph"/>
      </w:pPr>
      <w:r>
        <w:t xml:space="preserve">This </w:t>
      </w:r>
      <w:hyperlink r:id="rId7">
        <w:r>
          <w:rPr>
            <w:rStyle w:val="Hyperlink"/>
          </w:rPr>
          <w:t>large transaction dataset</w:t>
        </w:r>
      </w:hyperlink>
      <w:r>
        <w:t xml:space="preserve"> contains over </w:t>
      </w:r>
      <w:r>
        <w:rPr>
          <w:i/>
        </w:rPr>
        <w:t>300,000 it</w:t>
      </w:r>
      <w:r>
        <w:rPr>
          <w:i/>
        </w:rPr>
        <w:t>ems</w:t>
      </w:r>
      <w:r>
        <w:t xml:space="preserve"> purchased with </w:t>
      </w:r>
      <w:r>
        <w:rPr>
          <w:i/>
        </w:rPr>
        <w:t>106 unique products</w:t>
      </w:r>
      <w:r>
        <w:t xml:space="preserve">. The rules generated in this analysis are parametrized to </w:t>
      </w:r>
      <w:r>
        <w:rPr>
          <w:i/>
        </w:rPr>
        <w:t>at least 1%</w:t>
      </w:r>
      <w:r>
        <w:t xml:space="preserve"> of each transaction, and each transaction has </w:t>
      </w:r>
      <w:r>
        <w:rPr>
          <w:i/>
        </w:rPr>
        <w:t>at least a 50% association</w:t>
      </w:r>
      <w:r>
        <w:t xml:space="preserve"> with the subsequent purchase.</w:t>
      </w:r>
    </w:p>
    <w:p w14:paraId="55128307" w14:textId="77777777" w:rsidR="002D2532" w:rsidRDefault="00D36171">
      <w:pPr>
        <w:pStyle w:val="Heading2"/>
      </w:pPr>
      <w:bookmarkStart w:id="1" w:name="overview-of-the-data"/>
      <w:bookmarkEnd w:id="1"/>
      <w:r>
        <w:t>Overview of the Data</w:t>
      </w:r>
    </w:p>
    <w:p w14:paraId="42398D0B" w14:textId="77777777" w:rsidR="002D2532" w:rsidRDefault="00D36171">
      <w:pPr>
        <w:pStyle w:val="FirstParagraph"/>
      </w:pPr>
      <w:r>
        <w:t>Exploratory data analys</w:t>
      </w:r>
      <w:r>
        <w:t>is tells us that:</w:t>
      </w:r>
    </w:p>
    <w:p w14:paraId="34E4AF3F" w14:textId="77777777" w:rsidR="002D2532" w:rsidRDefault="00D36171">
      <w:pPr>
        <w:numPr>
          <w:ilvl w:val="0"/>
          <w:numId w:val="4"/>
        </w:numPr>
      </w:pPr>
      <w:r>
        <w:t xml:space="preserve">The data contain </w:t>
      </w:r>
      <w:r>
        <w:rPr>
          <w:i/>
        </w:rPr>
        <w:t>64,808</w:t>
      </w:r>
      <w:r>
        <w:t xml:space="preserve"> transactions, with </w:t>
      </w:r>
      <w:r>
        <w:rPr>
          <w:b/>
        </w:rPr>
        <w:t>Fresh Vegetables</w:t>
      </w:r>
      <w:r>
        <w:t xml:space="preserve"> and </w:t>
      </w:r>
      <w:r>
        <w:rPr>
          <w:b/>
        </w:rPr>
        <w:t>Fresh Fruit</w:t>
      </w:r>
      <w:r>
        <w:t xml:space="preserve"> as the most frequently purchased products.</w:t>
      </w:r>
    </w:p>
    <w:p w14:paraId="4423CBF8" w14:textId="77777777" w:rsidR="002D2532" w:rsidRDefault="00D36171">
      <w:pPr>
        <w:numPr>
          <w:ilvl w:val="0"/>
          <w:numId w:val="4"/>
        </w:numPr>
      </w:pPr>
      <w:r>
        <w:t xml:space="preserve">The transaction sizes are mostly spread between </w:t>
      </w:r>
      <w:r>
        <w:rPr>
          <w:i/>
        </w:rPr>
        <w:t>3 to 6</w:t>
      </w:r>
      <w:r>
        <w:t xml:space="preserve"> items per purchase, with the rest of the data being heavily skew</w:t>
      </w:r>
      <w:r>
        <w:t>ed to the right.</w:t>
      </w:r>
    </w:p>
    <w:p w14:paraId="2C54B8E5" w14:textId="77777777" w:rsidR="002D2532" w:rsidRDefault="00D36171">
      <w:pPr>
        <w:numPr>
          <w:ilvl w:val="0"/>
          <w:numId w:val="4"/>
        </w:numPr>
      </w:pPr>
      <w:r>
        <w:t xml:space="preserve">The great majority of </w:t>
      </w:r>
      <w:r>
        <w:rPr>
          <w:b/>
        </w:rPr>
        <w:t>rules</w:t>
      </w:r>
      <w:r>
        <w:t xml:space="preserve"> contain either </w:t>
      </w:r>
      <w:r>
        <w:rPr>
          <w:i/>
        </w:rPr>
        <w:t>3</w:t>
      </w:r>
      <w:r>
        <w:t xml:space="preserve"> or </w:t>
      </w:r>
      <w:r>
        <w:rPr>
          <w:i/>
        </w:rPr>
        <w:t>4</w:t>
      </w:r>
      <w:r>
        <w:t xml:space="preserve"> products.</w:t>
      </w:r>
    </w:p>
    <w:p w14:paraId="4945EDD3" w14:textId="77777777" w:rsidR="002D2532" w:rsidRDefault="00D36171">
      <w:pPr>
        <w:numPr>
          <w:ilvl w:val="0"/>
          <w:numId w:val="4"/>
        </w:numPr>
      </w:pPr>
      <w:r>
        <w:rPr>
          <w:i/>
        </w:rPr>
        <w:t>Fresh Vegetables</w:t>
      </w:r>
      <w:r>
        <w:t xml:space="preserve">, </w:t>
      </w:r>
      <w:r>
        <w:rPr>
          <w:i/>
        </w:rPr>
        <w:t>Fresh Fruit</w:t>
      </w:r>
      <w:r>
        <w:t xml:space="preserve">, </w:t>
      </w:r>
      <w:r>
        <w:rPr>
          <w:i/>
        </w:rPr>
        <w:t>Canned Vegetables</w:t>
      </w:r>
      <w:r>
        <w:t xml:space="preserve">, and </w:t>
      </w:r>
      <w:r>
        <w:rPr>
          <w:i/>
        </w:rPr>
        <w:t>Wine</w:t>
      </w:r>
      <w:r>
        <w:t xml:space="preserve"> are of particular interest. They are among the top selling products, and are the focus of several parts of this analysis</w:t>
      </w:r>
      <w:r>
        <w:t>.</w:t>
      </w:r>
    </w:p>
    <w:p w14:paraId="1AC1A02E" w14:textId="77777777" w:rsidR="002D2532" w:rsidRDefault="00D36171">
      <w:pPr>
        <w:pStyle w:val="FirstParagraph"/>
      </w:pPr>
      <w:r>
        <w:t xml:space="preserve">It is important to recognize that </w:t>
      </w:r>
      <w:r>
        <w:rPr>
          <w:i/>
        </w:rPr>
        <w:t>Fresh Vegetables</w:t>
      </w:r>
      <w:r>
        <w:t xml:space="preserve"> are included in nearly 30% of transactions. Because of this, many associations in this analysis would suggest that increasing sales of nearly anything would increase sales of </w:t>
      </w:r>
      <w:r>
        <w:rPr>
          <w:i/>
        </w:rPr>
        <w:t>Fresh Vegetables</w:t>
      </w:r>
      <w:r>
        <w:t>. This is li</w:t>
      </w:r>
      <w:r>
        <w:t>kely not the case.</w:t>
      </w:r>
    </w:p>
    <w:p w14:paraId="112AC71A" w14:textId="77777777" w:rsidR="002D2532" w:rsidRDefault="00D36171">
      <w:pPr>
        <w:pStyle w:val="BodyText"/>
      </w:pPr>
      <w:r>
        <w:rPr>
          <w:noProof/>
        </w:rPr>
        <w:lastRenderedPageBreak/>
        <w:drawing>
          <wp:inline distT="0" distB="0" distL="0" distR="0" wp14:anchorId="2DC74AB6" wp14:editId="5189FF8F">
            <wp:extent cx="4620126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finaldraf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4E160" w14:textId="77777777" w:rsidR="002D2532" w:rsidRDefault="00D36171">
      <w:pPr>
        <w:pStyle w:val="Heading1"/>
      </w:pPr>
      <w:bookmarkStart w:id="2" w:name="purchacing-patterns-related-to-wine-and-"/>
      <w:bookmarkEnd w:id="2"/>
      <w:r>
        <w:t>Purchacing Patterns Related to Wine and Beer</w:t>
      </w:r>
    </w:p>
    <w:p w14:paraId="6EE6EACD" w14:textId="77777777" w:rsidR="002D2532" w:rsidRDefault="00D36171">
      <w:pPr>
        <w:pStyle w:val="FirstParagraph"/>
      </w:pPr>
      <w:r>
        <w:t xml:space="preserve">Purching patterns with </w:t>
      </w:r>
      <w:r>
        <w:rPr>
          <w:i/>
        </w:rPr>
        <w:t>wine</w:t>
      </w:r>
      <w:r>
        <w:t xml:space="preserve"> and/or </w:t>
      </w:r>
      <w:r>
        <w:rPr>
          <w:i/>
        </w:rPr>
        <w:t>beer</w:t>
      </w:r>
      <w:r>
        <w:t xml:space="preserve"> were not nearly as frequent as others; infact, </w:t>
      </w:r>
      <w:r>
        <w:rPr>
          <w:i/>
        </w:rPr>
        <w:t>beer</w:t>
      </w:r>
      <w:r>
        <w:t xml:space="preserve"> </w:t>
      </w:r>
      <w:r>
        <w:t xml:space="preserve">was never found to be associated with anything. The following association rules show that the purchasing of </w:t>
      </w:r>
      <w:r>
        <w:rPr>
          <w:i/>
        </w:rPr>
        <w:t>wine</w:t>
      </w:r>
      <w:r>
        <w:t xml:space="preserve"> is highly associated with the purchasing of </w:t>
      </w:r>
      <w:r>
        <w:rPr>
          <w:i/>
        </w:rPr>
        <w:t>fresh vegetables</w:t>
      </w:r>
      <w:r>
        <w:t>.</w:t>
      </w:r>
    </w:p>
    <w:p w14:paraId="2BCAACE4" w14:textId="77777777" w:rsidR="002D2532" w:rsidRDefault="00D36171">
      <w:pPr>
        <w:pStyle w:val="SourceCode"/>
      </w:pPr>
      <w:r>
        <w:rPr>
          <w:rStyle w:val="VerbatimChar"/>
        </w:rPr>
        <w:t xml:space="preserve">##     lhs                     rhs                support confidence lift 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{Candles,Wine}       =&gt; {Fresh Vegetables} 0.01029 0.8708     2.821</w:t>
      </w:r>
      <w:r>
        <w:br/>
      </w:r>
      <w:r>
        <w:rPr>
          <w:rStyle w:val="VerbatimChar"/>
        </w:rPr>
        <w:t>## [2] {Fresh Chicken,Wine} =&gt; {Fresh Vegetables} 0.01023 0.8852     2.868</w:t>
      </w:r>
      <w:r>
        <w:br/>
      </w:r>
      <w:r>
        <w:rPr>
          <w:rStyle w:val="VerbatimChar"/>
        </w:rPr>
        <w:t>## [3] {Sauces,Wine}        =&gt; {Fresh Vegetables} 0.01492 0.9088     2.945</w:t>
      </w:r>
      <w:r>
        <w:br/>
      </w:r>
      <w:r>
        <w:rPr>
          <w:rStyle w:val="VerbatimChar"/>
        </w:rPr>
        <w:t>## [4] {Cooking Oil,Wine}   =&gt; {Fresh</w:t>
      </w:r>
      <w:r>
        <w:rPr>
          <w:rStyle w:val="VerbatimChar"/>
        </w:rPr>
        <w:t xml:space="preserve"> Vegetables} 0.01273 0.7406     2.400</w:t>
      </w:r>
      <w:r>
        <w:br/>
      </w:r>
      <w:r>
        <w:rPr>
          <w:rStyle w:val="VerbatimChar"/>
        </w:rPr>
        <w:t>## [5] {Rice,Wine}          =&gt; {Fresh Vegetables} 0.01031 0.8077     2.617</w:t>
      </w:r>
      <w:r>
        <w:br/>
      </w:r>
      <w:r>
        <w:rPr>
          <w:rStyle w:val="VerbatimChar"/>
        </w:rPr>
        <w:t>## [6] {Juice,Wine}         =&gt; {Fresh Vegetables} 0.01025 0.7273     2.357</w:t>
      </w:r>
      <w:r>
        <w:br/>
      </w:r>
      <w:r>
        <w:rPr>
          <w:rStyle w:val="VerbatimChar"/>
        </w:rPr>
        <w:t xml:space="preserve">## [7] {Fresh Fruit,Wine}   =&gt; {Fresh Vegetables} 0.01531 0.5815    </w:t>
      </w:r>
      <w:r>
        <w:rPr>
          <w:rStyle w:val="VerbatimChar"/>
        </w:rPr>
        <w:t xml:space="preserve"> 1.884</w:t>
      </w:r>
    </w:p>
    <w:p w14:paraId="19576865" w14:textId="77777777" w:rsidR="002D2532" w:rsidRDefault="00D36171">
      <w:pPr>
        <w:pStyle w:val="SourceCode"/>
      </w:pPr>
      <w:r>
        <w:rPr>
          <w:rStyle w:val="VerbatimChar"/>
        </w:rPr>
        <w:t xml:space="preserve">##     lhs                                 rhs    support confidence lift </w:t>
      </w:r>
      <w:r>
        <w:br/>
      </w:r>
      <w:r>
        <w:rPr>
          <w:rStyle w:val="VerbatimChar"/>
        </w:rPr>
        <w:t>## [1] {Sauces}                         =&gt; {Wine} 0.01642 0.5257     5.131</w:t>
      </w:r>
      <w:r>
        <w:br/>
      </w:r>
      <w:r>
        <w:rPr>
          <w:rStyle w:val="VerbatimChar"/>
        </w:rPr>
        <w:t>## [2] {Candles,Fresh Vegetables}       =&gt; {Wine} 0.01029 0.6234     6.084</w:t>
      </w:r>
      <w:r>
        <w:br/>
      </w:r>
      <w:r>
        <w:rPr>
          <w:rStyle w:val="VerbatimChar"/>
        </w:rPr>
        <w:t>## [3] {Fresh Chicken,Fr</w:t>
      </w:r>
      <w:r>
        <w:rPr>
          <w:rStyle w:val="VerbatimChar"/>
        </w:rPr>
        <w:t>esh Vegetables} =&gt; {Wine} 0.01023 0.6357     6.204</w:t>
      </w:r>
      <w:r>
        <w:br/>
      </w:r>
      <w:r>
        <w:rPr>
          <w:rStyle w:val="VerbatimChar"/>
        </w:rPr>
        <w:t>## [4] {Fresh Vegetables,Sauces}        =&gt; {Wine} 0.01492 0.6748     6.586</w:t>
      </w:r>
    </w:p>
    <w:p w14:paraId="494C9BB2" w14:textId="77777777" w:rsidR="002D2532" w:rsidRDefault="00D36171">
      <w:pPr>
        <w:pStyle w:val="FirstParagraph"/>
      </w:pPr>
      <w:r>
        <w:t xml:space="preserve">Because </w:t>
      </w:r>
      <w:r>
        <w:rPr>
          <w:i/>
        </w:rPr>
        <w:t>fresh vegetables</w:t>
      </w:r>
      <w:r>
        <w:t xml:space="preserve"> are so frequent in this dataset, </w:t>
      </w:r>
      <w:r>
        <w:rPr>
          <w:rStyle w:val="VerbatimChar"/>
        </w:rPr>
        <w:t>lift</w:t>
      </w:r>
      <w:r>
        <w:t xml:space="preserve"> would be a better measure of product purchase associations for </w:t>
      </w:r>
      <w:r>
        <w:rPr>
          <w:i/>
        </w:rPr>
        <w:t>wine</w:t>
      </w:r>
      <w:r>
        <w:t xml:space="preserve">. </w:t>
      </w:r>
      <w:r>
        <w:rPr>
          <w:i/>
        </w:rPr>
        <w:t>Sauces</w:t>
      </w:r>
      <w:r>
        <w:t xml:space="preserve">, </w:t>
      </w:r>
      <w:r>
        <w:rPr>
          <w:i/>
        </w:rPr>
        <w:t>fresh chicken</w:t>
      </w:r>
      <w:r>
        <w:t xml:space="preserve">, and </w:t>
      </w:r>
      <w:r>
        <w:rPr>
          <w:i/>
        </w:rPr>
        <w:t>candles</w:t>
      </w:r>
      <w:r>
        <w:t xml:space="preserve"> appear to best predict </w:t>
      </w:r>
      <w:r>
        <w:rPr>
          <w:i/>
        </w:rPr>
        <w:t>wine</w:t>
      </w:r>
      <w:r>
        <w:t xml:space="preserve"> purchases.</w:t>
      </w:r>
    </w:p>
    <w:p w14:paraId="1AFDCD90" w14:textId="77777777" w:rsidR="002D2532" w:rsidRDefault="00D36171">
      <w:pPr>
        <w:pStyle w:val="BodyText"/>
      </w:pPr>
      <w:r>
        <w:t>It appears that wine purchases are likely motivated by customers who want to have a better dinner experience.</w:t>
      </w:r>
    </w:p>
    <w:p w14:paraId="15C3D53F" w14:textId="77777777" w:rsidR="002D2532" w:rsidRDefault="00D36171">
      <w:pPr>
        <w:pStyle w:val="Heading1"/>
      </w:pPr>
      <w:bookmarkStart w:id="3" w:name="canned-vs-fresh-vegetables-and-fruits"/>
      <w:bookmarkEnd w:id="3"/>
      <w:r>
        <w:lastRenderedPageBreak/>
        <w:t>Canned vs Fresh Vegetables and Fruits</w:t>
      </w:r>
    </w:p>
    <w:p w14:paraId="14D893C0" w14:textId="77777777" w:rsidR="002D2532" w:rsidRDefault="00D36171">
      <w:pPr>
        <w:pStyle w:val="Compact"/>
        <w:numPr>
          <w:ilvl w:val="0"/>
          <w:numId w:val="5"/>
        </w:numPr>
      </w:pPr>
      <w:r>
        <w:t>Canned Vegetables and Fruits</w:t>
      </w:r>
    </w:p>
    <w:p w14:paraId="53A8F9A0" w14:textId="77777777" w:rsidR="002D2532" w:rsidRDefault="00D36171">
      <w:pPr>
        <w:pStyle w:val="FirstParagraph"/>
      </w:pPr>
      <w:r>
        <w:t>Uns</w:t>
      </w:r>
      <w:r>
        <w:t xml:space="preserve">tandably, the Apriori algorithm produced many rules here. We found no rules associated with </w:t>
      </w:r>
      <w:r>
        <w:rPr>
          <w:b/>
        </w:rPr>
        <w:t>Canned Fruit</w:t>
      </w:r>
      <w:r>
        <w:t xml:space="preserve">. Also, there were far more rules regarding </w:t>
      </w:r>
      <w:r>
        <w:rPr>
          <w:b/>
        </w:rPr>
        <w:t>Fresh Vegetables</w:t>
      </w:r>
      <w:r>
        <w:t xml:space="preserve"> than </w:t>
      </w:r>
      <w:r>
        <w:rPr>
          <w:b/>
        </w:rPr>
        <w:t>Fresh Fruits</w:t>
      </w:r>
      <w:r>
        <w:t xml:space="preserve">. </w:t>
      </w:r>
      <w:r>
        <w:rPr>
          <w:b/>
        </w:rPr>
        <w:t>Canned Vegetables</w:t>
      </w:r>
      <w:r>
        <w:t xml:space="preserve"> were almost always paired with </w:t>
      </w:r>
      <w:r>
        <w:rPr>
          <w:b/>
        </w:rPr>
        <w:t>Fresh Vegetables</w:t>
      </w:r>
      <w:r>
        <w:t>, as wa</w:t>
      </w:r>
      <w:r>
        <w:t xml:space="preserve">s </w:t>
      </w:r>
      <w:r>
        <w:rPr>
          <w:i/>
        </w:rPr>
        <w:t>sour cream</w:t>
      </w:r>
      <w:r>
        <w:t xml:space="preserve"> and </w:t>
      </w:r>
      <w:r>
        <w:rPr>
          <w:i/>
        </w:rPr>
        <w:t>jam</w:t>
      </w:r>
      <w:r>
        <w:t>.</w:t>
      </w:r>
    </w:p>
    <w:p w14:paraId="147D56E7" w14:textId="77777777" w:rsidR="002D2532" w:rsidRDefault="00D36171">
      <w:pPr>
        <w:pStyle w:val="Compact"/>
        <w:numPr>
          <w:ilvl w:val="0"/>
          <w:numId w:val="6"/>
        </w:numPr>
      </w:pPr>
      <w:r>
        <w:t>Fresh Vegetables and Fruits</w:t>
      </w:r>
    </w:p>
    <w:p w14:paraId="277BA559" w14:textId="77777777" w:rsidR="002D2532" w:rsidRDefault="00D36171">
      <w:pPr>
        <w:pStyle w:val="FirstParagraph"/>
      </w:pPr>
      <w:r>
        <w:t xml:space="preserve">We have 494 rules predicting the purchase of fresh produce, and 1512 rules including fresh produce. These rules had a must lower </w:t>
      </w:r>
      <w:r>
        <w:rPr>
          <w:rStyle w:val="VerbatimChar"/>
        </w:rPr>
        <w:t>lift</w:t>
      </w:r>
      <w:r>
        <w:t xml:space="preserve"> than any other group, due to their frequency. </w:t>
      </w:r>
      <w:r>
        <w:rPr>
          <w:b/>
        </w:rPr>
        <w:t>Fresh Vegetables</w:t>
      </w:r>
      <w:r>
        <w:t xml:space="preserve"> and </w:t>
      </w:r>
      <w:r>
        <w:rPr>
          <w:b/>
        </w:rPr>
        <w:t>Fresh Fruits</w:t>
      </w:r>
      <w:r>
        <w:t xml:space="preserve"> were almost always paired together. </w:t>
      </w:r>
      <w:r>
        <w:rPr>
          <w:i/>
        </w:rPr>
        <w:t>Pasta</w:t>
      </w:r>
      <w:r>
        <w:t xml:space="preserve">, </w:t>
      </w:r>
      <w:r>
        <w:rPr>
          <w:i/>
        </w:rPr>
        <w:t>rice</w:t>
      </w:r>
      <w:r>
        <w:t xml:space="preserve">, </w:t>
      </w:r>
      <w:r>
        <w:rPr>
          <w:i/>
        </w:rPr>
        <w:t>jelly</w:t>
      </w:r>
      <w:r>
        <w:t xml:space="preserve">, </w:t>
      </w:r>
      <w:r>
        <w:rPr>
          <w:i/>
        </w:rPr>
        <w:t>juice</w:t>
      </w:r>
      <w:r>
        <w:t xml:space="preserve"> and </w:t>
      </w:r>
      <w:r>
        <w:rPr>
          <w:i/>
        </w:rPr>
        <w:t>pancake mix</w:t>
      </w:r>
      <w:r>
        <w:t xml:space="preserve"> were the most frequent associations here.</w:t>
      </w:r>
    </w:p>
    <w:p w14:paraId="4D832178" w14:textId="77777777" w:rsidR="002D2532" w:rsidRDefault="00D36171">
      <w:pPr>
        <w:pStyle w:val="SourceCode"/>
      </w:pPr>
      <w:r>
        <w:rPr>
          <w:rStyle w:val="VerbatimChar"/>
        </w:rPr>
        <w:t>##     lhs                              rhs                support confidence</w:t>
      </w:r>
      <w:r>
        <w:br/>
      </w:r>
      <w:r>
        <w:rPr>
          <w:rStyle w:val="VerbatimChar"/>
        </w:rPr>
        <w:t>## [1] {Fresh Fruit,Pasta,Rice}      =&gt; {Fres</w:t>
      </w:r>
      <w:r>
        <w:rPr>
          <w:rStyle w:val="VerbatimChar"/>
        </w:rPr>
        <w:t xml:space="preserve">h Vegetables} 0.01048 0.9742    </w:t>
      </w:r>
      <w:r>
        <w:br/>
      </w:r>
      <w:r>
        <w:rPr>
          <w:rStyle w:val="VerbatimChar"/>
        </w:rPr>
        <w:t xml:space="preserve">## [2] {Fresh Vegetables,Pasta,Rice} =&gt; {Fresh Fruit}      0.01048 0.8639    </w:t>
      </w:r>
      <w:r>
        <w:br/>
      </w:r>
      <w:r>
        <w:rPr>
          <w:rStyle w:val="VerbatimChar"/>
        </w:rPr>
        <w:t xml:space="preserve">## [3] {Jelly,Pancake Mix,Sponges}   =&gt; {Fresh Vegetables} 0.01049 0.9115    </w:t>
      </w:r>
      <w:r>
        <w:br/>
      </w:r>
      <w:r>
        <w:rPr>
          <w:rStyle w:val="VerbatimChar"/>
        </w:rPr>
        <w:t xml:space="preserve">## [4] {Jelly,Juice,Sponges}         =&gt; {Fresh Vegetables} 0.01054 0.8999    </w:t>
      </w:r>
      <w:r>
        <w:br/>
      </w:r>
      <w:r>
        <w:rPr>
          <w:rStyle w:val="VerbatimChar"/>
        </w:rPr>
        <w:t xml:space="preserve">## [5] {Juice,Pancake Mix,Sponges}   =&gt; {Fresh Vegetables} 0.01202 0.8665    </w:t>
      </w:r>
      <w:r>
        <w:br/>
      </w:r>
      <w:r>
        <w:rPr>
          <w:rStyle w:val="VerbatimChar"/>
        </w:rPr>
        <w:t xml:space="preserve">##     lift </w:t>
      </w:r>
      <w:r>
        <w:br/>
      </w:r>
      <w:r>
        <w:rPr>
          <w:rStyle w:val="VerbatimChar"/>
        </w:rPr>
        <w:t>## [1] 3.157</w:t>
      </w:r>
      <w:r>
        <w:br/>
      </w:r>
      <w:r>
        <w:rPr>
          <w:rStyle w:val="VerbatimChar"/>
        </w:rPr>
        <w:t>## [2] 4.429</w:t>
      </w:r>
      <w:r>
        <w:br/>
      </w:r>
      <w:r>
        <w:rPr>
          <w:rStyle w:val="VerbatimChar"/>
        </w:rPr>
        <w:t>## [3] 2.954</w:t>
      </w:r>
      <w:r>
        <w:br/>
      </w:r>
      <w:r>
        <w:rPr>
          <w:rStyle w:val="VerbatimChar"/>
        </w:rPr>
        <w:t>## [4] 2.916</w:t>
      </w:r>
      <w:r>
        <w:br/>
      </w:r>
      <w:r>
        <w:rPr>
          <w:rStyle w:val="VerbatimChar"/>
        </w:rPr>
        <w:t>## [5] 2.808</w:t>
      </w:r>
    </w:p>
    <w:p w14:paraId="3AA7E624" w14:textId="77777777" w:rsidR="002D2532" w:rsidRDefault="00D36171">
      <w:pPr>
        <w:pStyle w:val="SourceCode"/>
      </w:pPr>
      <w:r>
        <w:rPr>
          <w:rStyle w:val="VerbatimChar"/>
        </w:rPr>
        <w:t xml:space="preserve">##     lhs            </w:t>
      </w:r>
      <w:r>
        <w:rPr>
          <w:rStyle w:val="VerbatimChar"/>
        </w:rPr>
        <w:t xml:space="preserve">                         rhs                support</w:t>
      </w:r>
      <w:r>
        <w:br/>
      </w:r>
      <w:r>
        <w:rPr>
          <w:rStyle w:val="VerbatimChar"/>
        </w:rPr>
        <w:t>## [1] {Fresh Fruit,Pasta,Rice}             =&gt; {Fresh Vegetables} 0.01048</w:t>
      </w:r>
      <w:r>
        <w:br/>
      </w:r>
      <w:r>
        <w:rPr>
          <w:rStyle w:val="VerbatimChar"/>
        </w:rPr>
        <w:t>## [2] {Fresh Vegetables,Pasta,Rice}        =&gt; {Fresh Fruit}      0.01048</w:t>
      </w:r>
      <w:r>
        <w:br/>
      </w:r>
      <w:r>
        <w:rPr>
          <w:rStyle w:val="VerbatimChar"/>
        </w:rPr>
        <w:t xml:space="preserve">## [3] {Fresh Fruit,Fresh Vegetables,Pasta} =&gt; {Rice}   </w:t>
      </w:r>
      <w:r>
        <w:rPr>
          <w:rStyle w:val="VerbatimChar"/>
        </w:rPr>
        <w:t xml:space="preserve">          0.01048</w:t>
      </w:r>
      <w:r>
        <w:br/>
      </w:r>
      <w:r>
        <w:rPr>
          <w:rStyle w:val="VerbatimChar"/>
        </w:rPr>
        <w:t>## [4] {Fresh Fruit,Fresh Vegetables,Rice}  =&gt; {Pasta}            0.01048</w:t>
      </w:r>
      <w:r>
        <w:br/>
      </w:r>
      <w:r>
        <w:rPr>
          <w:rStyle w:val="VerbatimChar"/>
        </w:rPr>
        <w:t>## [5] {Fresh Vegetables,Jelly,Sponges}     =&gt; {Pancake Mix}      0.01049</w:t>
      </w:r>
      <w:r>
        <w:br/>
      </w:r>
      <w:r>
        <w:rPr>
          <w:rStyle w:val="VerbatimChar"/>
        </w:rPr>
        <w:t xml:space="preserve">##     confidence lift  </w:t>
      </w:r>
      <w:r>
        <w:br/>
      </w:r>
      <w:r>
        <w:rPr>
          <w:rStyle w:val="VerbatimChar"/>
        </w:rPr>
        <w:t>## [1] 0.9742      3.157</w:t>
      </w:r>
      <w:r>
        <w:br/>
      </w:r>
      <w:r>
        <w:rPr>
          <w:rStyle w:val="VerbatimChar"/>
        </w:rPr>
        <w:t>## [2] 0.8639      4.429</w:t>
      </w:r>
      <w:r>
        <w:br/>
      </w:r>
      <w:r>
        <w:rPr>
          <w:rStyle w:val="VerbatimChar"/>
        </w:rPr>
        <w:t xml:space="preserve">## [3] 0.6936  </w:t>
      </w:r>
      <w:r>
        <w:rPr>
          <w:rStyle w:val="VerbatimChar"/>
        </w:rPr>
        <w:t xml:space="preserve">   11.630</w:t>
      </w:r>
      <w:r>
        <w:br/>
      </w:r>
      <w:r>
        <w:rPr>
          <w:rStyle w:val="VerbatimChar"/>
        </w:rPr>
        <w:t>## [4] 0.5843      9.602</w:t>
      </w:r>
      <w:r>
        <w:br/>
      </w:r>
      <w:r>
        <w:rPr>
          <w:rStyle w:val="VerbatimChar"/>
        </w:rPr>
        <w:t>## [5] 0.7861     14.581</w:t>
      </w:r>
    </w:p>
    <w:p w14:paraId="5634BBFB" w14:textId="77777777" w:rsidR="002D2532" w:rsidRDefault="00D36171">
      <w:pPr>
        <w:pStyle w:val="Heading1"/>
      </w:pPr>
      <w:bookmarkStart w:id="4" w:name="small-and-large-transactions"/>
      <w:bookmarkEnd w:id="4"/>
      <w:r>
        <w:t>Small and Large Transactions</w:t>
      </w:r>
    </w:p>
    <w:p w14:paraId="401C8245" w14:textId="77777777" w:rsidR="002D2532" w:rsidRDefault="00D36171">
      <w:pPr>
        <w:pStyle w:val="FirstParagraph"/>
      </w:pPr>
      <w:r>
        <w:t>We have 32 rules for small transactions and 400 rules for large transactions</w:t>
      </w:r>
    </w:p>
    <w:p w14:paraId="20BE7519" w14:textId="77777777" w:rsidR="002D2532" w:rsidRDefault="00D36171">
      <w:pPr>
        <w:pStyle w:val="Heading2"/>
      </w:pPr>
      <w:bookmarkStart w:id="5" w:name="small-transactions"/>
      <w:bookmarkEnd w:id="5"/>
      <w:r>
        <w:lastRenderedPageBreak/>
        <w:t>Small Transactions</w:t>
      </w:r>
    </w:p>
    <w:p w14:paraId="459F065D" w14:textId="77777777" w:rsidR="002D2532" w:rsidRDefault="00D36171">
      <w:pPr>
        <w:pStyle w:val="FirstParagraph"/>
      </w:pPr>
      <w:r>
        <w:t>These transactions seem to have a much lower level of confidence and li</w:t>
      </w:r>
      <w:r>
        <w:t xml:space="preserve">ft than the previous rules we have seen. None appear to be of particular interest except for </w:t>
      </w:r>
      <w:r>
        <w:rPr>
          <w:i/>
        </w:rPr>
        <w:t>sauces</w:t>
      </w:r>
      <w:r>
        <w:t xml:space="preserve"> and </w:t>
      </w:r>
      <w:r>
        <w:rPr>
          <w:i/>
        </w:rPr>
        <w:t>wine</w:t>
      </w:r>
      <w:r>
        <w:t>, which had a lift of 5, indicating a decently positive correlation.</w:t>
      </w:r>
    </w:p>
    <w:p w14:paraId="00C4062A" w14:textId="77777777" w:rsidR="002D2532" w:rsidRDefault="00D36171">
      <w:pPr>
        <w:pStyle w:val="BodyText"/>
      </w:pPr>
      <w:r>
        <w:rPr>
          <w:noProof/>
        </w:rPr>
        <w:drawing>
          <wp:inline distT="0" distB="0" distL="0" distR="0" wp14:anchorId="361DE9D1" wp14:editId="349FBAB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finaldraf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D2DB4" w14:textId="77777777" w:rsidR="002D2532" w:rsidRDefault="00D36171">
      <w:pPr>
        <w:pStyle w:val="Heading2"/>
      </w:pPr>
      <w:bookmarkStart w:id="6" w:name="large-transactions"/>
      <w:bookmarkEnd w:id="6"/>
      <w:r>
        <w:t>Large Transactions</w:t>
      </w:r>
    </w:p>
    <w:p w14:paraId="0F3F584B" w14:textId="77777777" w:rsidR="002D2532" w:rsidRDefault="00D36171">
      <w:pPr>
        <w:pStyle w:val="FirstParagraph"/>
      </w:pPr>
      <w:r>
        <w:t xml:space="preserve">Large transactions have much higher </w:t>
      </w:r>
      <w:r>
        <w:rPr>
          <w:rStyle w:val="VerbatimChar"/>
        </w:rPr>
        <w:t>confidence</w:t>
      </w:r>
      <w:r>
        <w:t xml:space="preserve"> and </w:t>
      </w:r>
      <w:r>
        <w:rPr>
          <w:rStyle w:val="VerbatimChar"/>
        </w:rPr>
        <w:t>lift</w:t>
      </w:r>
      <w:r>
        <w:t xml:space="preserve"> le</w:t>
      </w:r>
      <w:r>
        <w:t>vels than the small transactions. These three large transactions in particular showed strong associations.</w:t>
      </w:r>
    </w:p>
    <w:p w14:paraId="0C2AE4AE" w14:textId="77777777" w:rsidR="002D2532" w:rsidRDefault="00D36171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(lrules[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649399DC" w14:textId="77777777" w:rsidR="002D2532" w:rsidRDefault="00D36171">
      <w:pPr>
        <w:pStyle w:val="SourceCode"/>
      </w:pPr>
      <w:r>
        <w:rPr>
          <w:rStyle w:val="VerbatimChar"/>
        </w:rPr>
        <w:t>##     lhs                   rhs              support confidence  lift</w:t>
      </w:r>
      <w:r>
        <w:br/>
      </w:r>
      <w:r>
        <w:rPr>
          <w:rStyle w:val="VerbatimChar"/>
        </w:rPr>
        <w:t xml:space="preserve">## [1] {Cottage Cheese,    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Deodorizers,                                                  </w:t>
      </w:r>
      <w:r>
        <w:br/>
      </w:r>
      <w:r>
        <w:rPr>
          <w:rStyle w:val="VerbatimChar"/>
        </w:rPr>
        <w:t xml:space="preserve">##      Fresh Vegetables,                                             </w:t>
      </w:r>
      <w:r>
        <w:br/>
      </w:r>
      <w:r>
        <w:rPr>
          <w:rStyle w:val="VerbatimChar"/>
        </w:rPr>
        <w:t>##      Sliced Bread}     =&gt; {Frozen Chicken} 0.01038     0.8060 11.99</w:t>
      </w:r>
      <w:r>
        <w:br/>
      </w:r>
      <w:r>
        <w:rPr>
          <w:rStyle w:val="VerbatimChar"/>
        </w:rPr>
        <w:t xml:space="preserve">## [2] {Deodorizers,      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     Fresh Vegetables,                                             </w:t>
      </w:r>
      <w:r>
        <w:br/>
      </w:r>
      <w:r>
        <w:rPr>
          <w:rStyle w:val="VerbatimChar"/>
        </w:rPr>
        <w:t xml:space="preserve">##      Frozen Chicken,                                               </w:t>
      </w:r>
      <w:r>
        <w:br/>
      </w:r>
      <w:r>
        <w:rPr>
          <w:rStyle w:val="VerbatimChar"/>
        </w:rPr>
        <w:t>##      Sliced Bread}     =&gt; {Cottage Cheese} 0.01038     0.7936 14.32</w:t>
      </w:r>
      <w:r>
        <w:br/>
      </w:r>
      <w:r>
        <w:rPr>
          <w:rStyle w:val="VerbatimChar"/>
        </w:rPr>
        <w:t xml:space="preserve">## [3] {Cottage Cheese,                                               </w:t>
      </w:r>
      <w:r>
        <w:br/>
      </w:r>
      <w:r>
        <w:rPr>
          <w:rStyle w:val="VerbatimChar"/>
        </w:rPr>
        <w:t xml:space="preserve">##      Fresh Vegetables,                                             </w:t>
      </w:r>
      <w:r>
        <w:br/>
      </w:r>
      <w:r>
        <w:rPr>
          <w:rStyle w:val="VerbatimChar"/>
        </w:rPr>
        <w:t xml:space="preserve">##      Frozen Chicken,                                               </w:t>
      </w:r>
      <w:r>
        <w:br/>
      </w:r>
      <w:r>
        <w:rPr>
          <w:rStyle w:val="VerbatimChar"/>
        </w:rPr>
        <w:t xml:space="preserve">##      Sliced Bread}     =&gt; {Deodorizers} </w:t>
      </w:r>
      <w:r>
        <w:rPr>
          <w:rStyle w:val="VerbatimChar"/>
        </w:rPr>
        <w:t xml:space="preserve">   0.01038     0.8148 19.66</w:t>
      </w:r>
    </w:p>
    <w:p w14:paraId="0D828509" w14:textId="77777777" w:rsidR="002D2532" w:rsidRDefault="00D36171">
      <w:pPr>
        <w:pStyle w:val="Heading1"/>
      </w:pPr>
      <w:bookmarkStart w:id="7" w:name="meats-quick-to-serve-and-uncooked-meats"/>
      <w:bookmarkEnd w:id="7"/>
      <w:r>
        <w:lastRenderedPageBreak/>
        <w:t>Meats: Quick-To-Serve and Uncooked Meats</w:t>
      </w:r>
    </w:p>
    <w:p w14:paraId="63366443" w14:textId="77777777" w:rsidR="002D2532" w:rsidRDefault="00D36171">
      <w:pPr>
        <w:pStyle w:val="Heading2"/>
      </w:pPr>
      <w:bookmarkStart w:id="8" w:name="quick-to-serve"/>
      <w:bookmarkEnd w:id="8"/>
      <w:r>
        <w:t>Quick-to-Serve</w:t>
      </w:r>
    </w:p>
    <w:p w14:paraId="38B14ECF" w14:textId="77777777" w:rsidR="002D2532" w:rsidRDefault="00D36171">
      <w:pPr>
        <w:pStyle w:val="FirstParagraph"/>
      </w:pPr>
      <w:r>
        <w:t>These may not appear intuitive to most people, so the code is available to see (qmeat is "quick meats" and smeat is "slow meats").</w:t>
      </w:r>
    </w:p>
    <w:p w14:paraId="05292755" w14:textId="77777777" w:rsidR="002D2532" w:rsidRDefault="00D36171">
      <w:pPr>
        <w:pStyle w:val="SourceCode"/>
      </w:pPr>
      <w:r>
        <w:rPr>
          <w:rStyle w:val="NormalTok"/>
        </w:rPr>
        <w:t>qmeat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"Bologna"</w:t>
      </w:r>
      <w:r>
        <w:rPr>
          <w:rStyle w:val="NormalTok"/>
        </w:rPr>
        <w:t>,</w:t>
      </w:r>
      <w:r>
        <w:rPr>
          <w:rStyle w:val="StringTok"/>
        </w:rPr>
        <w:t>"Deli Meats"</w:t>
      </w:r>
      <w:r>
        <w:rPr>
          <w:rStyle w:val="NormalTok"/>
        </w:rPr>
        <w:t xml:space="preserve">, </w:t>
      </w:r>
      <w:r>
        <w:rPr>
          <w:rStyle w:val="StringTok"/>
        </w:rPr>
        <w:t>"Dried</w:t>
      </w:r>
      <w:r>
        <w:rPr>
          <w:rStyle w:val="StringTok"/>
        </w:rPr>
        <w:t xml:space="preserve"> Meat"</w:t>
      </w:r>
      <w:r>
        <w:rPr>
          <w:rStyle w:val="NormalTok"/>
        </w:rPr>
        <w:t>,</w:t>
      </w:r>
      <w:r>
        <w:rPr>
          <w:rStyle w:val="StringTok"/>
        </w:rPr>
        <w:t>"Hot Dogs"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smeat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"Fresh Chicken"</w:t>
      </w:r>
      <w:r>
        <w:rPr>
          <w:rStyle w:val="NormalTok"/>
        </w:rPr>
        <w:t xml:space="preserve">, </w:t>
      </w:r>
      <w:r>
        <w:rPr>
          <w:rStyle w:val="StringTok"/>
        </w:rPr>
        <w:t>"Frozen Chicken"</w:t>
      </w:r>
      <w:r>
        <w:rPr>
          <w:rStyle w:val="NormalTok"/>
        </w:rPr>
        <w:t xml:space="preserve">, </w:t>
      </w:r>
      <w:r>
        <w:rPr>
          <w:rStyle w:val="StringTok"/>
        </w:rPr>
        <w:t>"Hamburger"</w:t>
      </w:r>
      <w:r>
        <w:rPr>
          <w:rStyle w:val="NormalTok"/>
        </w:rPr>
        <w:t xml:space="preserve">, </w:t>
      </w:r>
      <w:r>
        <w:rPr>
          <w:rStyle w:val="StringTok"/>
        </w:rPr>
        <w:t>"Fresh Fish"</w:t>
      </w:r>
      <w:r>
        <w:rPr>
          <w:rStyle w:val="NormalTok"/>
        </w:rPr>
        <w:t>)</w:t>
      </w:r>
    </w:p>
    <w:p w14:paraId="16D689F9" w14:textId="77777777" w:rsidR="002D2532" w:rsidRDefault="00D36171">
      <w:pPr>
        <w:pStyle w:val="FirstParagraph"/>
      </w:pPr>
      <w:r>
        <w:t xml:space="preserve">114 rules were generated and the only </w:t>
      </w:r>
      <w:r>
        <w:rPr>
          <w:i/>
        </w:rPr>
        <w:t>quick-to-serve</w:t>
      </w:r>
      <w:r>
        <w:t xml:space="preserve"> meat that made any associations was </w:t>
      </w:r>
      <w:r>
        <w:rPr>
          <w:i/>
        </w:rPr>
        <w:t>deli meats</w:t>
      </w:r>
      <w:r>
        <w:t xml:space="preserve">. </w:t>
      </w:r>
      <w:r>
        <w:rPr>
          <w:i/>
        </w:rPr>
        <w:t>Ice cream</w:t>
      </w:r>
      <w:r>
        <w:t xml:space="preserve"> and </w:t>
      </w:r>
      <w:r>
        <w:rPr>
          <w:i/>
        </w:rPr>
        <w:t>deodorizers</w:t>
      </w:r>
      <w:r>
        <w:t xml:space="preserve"> seem to be most closely associated wi</w:t>
      </w:r>
      <w:r>
        <w:t xml:space="preserve">th </w:t>
      </w:r>
      <w:r>
        <w:rPr>
          <w:i/>
        </w:rPr>
        <w:t>deli meats</w:t>
      </w:r>
      <w:r>
        <w:t>.</w:t>
      </w:r>
    </w:p>
    <w:p w14:paraId="3F77E1BC" w14:textId="77777777" w:rsidR="002D2532" w:rsidRDefault="00D36171">
      <w:pPr>
        <w:pStyle w:val="SourceCode"/>
      </w:pPr>
      <w:r>
        <w:rPr>
          <w:rStyle w:val="VerbatimChar"/>
        </w:rPr>
        <w:t xml:space="preserve">##     lhs                         rhs           support confidence lift </w:t>
      </w:r>
      <w:r>
        <w:br/>
      </w:r>
      <w:r>
        <w:rPr>
          <w:rStyle w:val="VerbatimChar"/>
        </w:rPr>
        <w:t>## [1] {Deli Meats,Ice Cream}   =&gt; {Deodorizers} 0.01012 0.6855     16.54</w:t>
      </w:r>
      <w:r>
        <w:br/>
      </w:r>
      <w:r>
        <w:rPr>
          <w:rStyle w:val="VerbatimChar"/>
        </w:rPr>
        <w:t>## [2] {Deli Meats,Deodorizers} =&gt; {Ice Cream}   0.01012 0.7480     12.22</w:t>
      </w:r>
    </w:p>
    <w:p w14:paraId="751BBFB0" w14:textId="77777777" w:rsidR="002D2532" w:rsidRDefault="00D36171">
      <w:pPr>
        <w:pStyle w:val="Heading2"/>
      </w:pPr>
      <w:bookmarkStart w:id="9" w:name="cook-to-serve"/>
      <w:bookmarkEnd w:id="9"/>
      <w:r>
        <w:t>Cook-to-serve</w:t>
      </w:r>
    </w:p>
    <w:p w14:paraId="4495AD56" w14:textId="77777777" w:rsidR="002D2532" w:rsidRDefault="00D36171">
      <w:pPr>
        <w:pStyle w:val="FirstParagraph"/>
      </w:pPr>
      <w:r>
        <w:t>977 r</w:t>
      </w:r>
      <w:r>
        <w:t xml:space="preserve">ules left hand side. 347 rules right hand side. </w:t>
      </w:r>
      <w:r>
        <w:rPr>
          <w:i/>
        </w:rPr>
        <w:t>Fresh chicken</w:t>
      </w:r>
      <w:r>
        <w:t xml:space="preserve"> and </w:t>
      </w:r>
      <w:r>
        <w:rPr>
          <w:i/>
        </w:rPr>
        <w:t>frozen chicken</w:t>
      </w:r>
      <w:r>
        <w:t xml:space="preserve"> are the most frequent </w:t>
      </w:r>
      <w:r>
        <w:rPr>
          <w:i/>
        </w:rPr>
        <w:t>cook-to-serve</w:t>
      </w:r>
      <w:r>
        <w:t xml:space="preserve"> meats with rules. </w:t>
      </w:r>
      <w:r>
        <w:rPr>
          <w:i/>
        </w:rPr>
        <w:t>Fresh chicken</w:t>
      </w:r>
      <w:r>
        <w:t xml:space="preserve"> is highly associated with </w:t>
      </w:r>
      <w:r>
        <w:rPr>
          <w:i/>
        </w:rPr>
        <w:t>wine</w:t>
      </w:r>
      <w:r>
        <w:t xml:space="preserve"> and </w:t>
      </w:r>
      <w:r>
        <w:rPr>
          <w:i/>
        </w:rPr>
        <w:t>fresh vegetables</w:t>
      </w:r>
      <w:r>
        <w:t xml:space="preserve">. </w:t>
      </w:r>
      <w:r>
        <w:rPr>
          <w:i/>
        </w:rPr>
        <w:t>Frozen chicken</w:t>
      </w:r>
      <w:r>
        <w:t xml:space="preserve"> is very highly associated with </w:t>
      </w:r>
      <w:r>
        <w:rPr>
          <w:i/>
        </w:rPr>
        <w:t>shrimp</w:t>
      </w:r>
      <w:r>
        <w:t xml:space="preserve"> a</w:t>
      </w:r>
      <w:r>
        <w:t xml:space="preserve">nd </w:t>
      </w:r>
      <w:r>
        <w:rPr>
          <w:i/>
        </w:rPr>
        <w:t>waffles</w:t>
      </w:r>
      <w:r>
        <w:t xml:space="preserve">, which are both typically sold frozen as well. </w:t>
      </w:r>
      <w:r>
        <w:rPr>
          <w:i/>
        </w:rPr>
        <w:t>Deodorizers</w:t>
      </w:r>
      <w:r>
        <w:t xml:space="preserve"> also appear to be correlated with </w:t>
      </w:r>
      <w:r>
        <w:rPr>
          <w:i/>
        </w:rPr>
        <w:t>frozen chicken</w:t>
      </w:r>
      <w:r>
        <w:t>.</w:t>
      </w:r>
    </w:p>
    <w:p w14:paraId="3D279362" w14:textId="77777777" w:rsidR="002D2532" w:rsidRDefault="00D36171">
      <w:pPr>
        <w:pStyle w:val="SourceCode"/>
      </w:pPr>
      <w:r>
        <w:rPr>
          <w:rStyle w:val="VerbatimChar"/>
        </w:rPr>
        <w:t>##     lhs                           rhs              support confidence lift</w:t>
      </w:r>
      <w:r>
        <w:br/>
      </w:r>
      <w:r>
        <w:rPr>
          <w:rStyle w:val="VerbatimChar"/>
        </w:rPr>
        <w:t>## [1] {Deodorizers,Shrimp}       =&gt; {Frozen Chicken} 0.01</w:t>
      </w:r>
      <w:r>
        <w:rPr>
          <w:rStyle w:val="VerbatimChar"/>
        </w:rPr>
        <w:t xml:space="preserve">1   0.78       12  </w:t>
      </w:r>
      <w:r>
        <w:br/>
      </w:r>
      <w:r>
        <w:rPr>
          <w:rStyle w:val="VerbatimChar"/>
        </w:rPr>
        <w:t xml:space="preserve">## [2] {Chips,Shrimp}             =&gt; {Frozen Chicken} 0.011   0.73       11  </w:t>
      </w:r>
      <w:r>
        <w:br/>
      </w:r>
      <w:r>
        <w:rPr>
          <w:rStyle w:val="VerbatimChar"/>
        </w:rPr>
        <w:t xml:space="preserve">## [3] {Pancake Mix,Shrimp}       =&gt; {Frozen Chicken} 0.011   0.77       11  </w:t>
      </w:r>
      <w:r>
        <w:br/>
      </w:r>
      <w:r>
        <w:rPr>
          <w:rStyle w:val="VerbatimChar"/>
        </w:rPr>
        <w:t xml:space="preserve">## [4] {Shrimp,Waffles}           =&gt; {Frozen Chicken} 0.011   0.73       11  </w:t>
      </w:r>
      <w:r>
        <w:br/>
      </w:r>
      <w:r>
        <w:rPr>
          <w:rStyle w:val="VerbatimChar"/>
        </w:rPr>
        <w:t>## [5] {Canned Vegetables,Shrimp} =&gt; {Frozen Chicken} 0.011   0.72       11</w:t>
      </w:r>
    </w:p>
    <w:p w14:paraId="324DF9F5" w14:textId="77777777" w:rsidR="002D2532" w:rsidRDefault="00D36171">
      <w:pPr>
        <w:pStyle w:val="Heading1"/>
      </w:pPr>
      <w:bookmarkStart w:id="10" w:name="summary"/>
      <w:bookmarkEnd w:id="10"/>
      <w:r>
        <w:t>Summary</w:t>
      </w:r>
    </w:p>
    <w:p w14:paraId="747B004C" w14:textId="77777777" w:rsidR="002D2532" w:rsidRDefault="00D36171">
      <w:pPr>
        <w:pStyle w:val="FirstParagraph"/>
      </w:pPr>
      <w:r>
        <w:t xml:space="preserve">In conclusion, these associations indicate: 1. </w:t>
      </w:r>
      <w:r>
        <w:rPr>
          <w:b/>
        </w:rPr>
        <w:t>Wine</w:t>
      </w:r>
      <w:r>
        <w:t xml:space="preserve"> sales were largely associated with </w:t>
      </w:r>
      <w:r>
        <w:rPr>
          <w:i/>
        </w:rPr>
        <w:t>fresh chicken</w:t>
      </w:r>
      <w:r>
        <w:t xml:space="preserve">, </w:t>
      </w:r>
      <w:r>
        <w:rPr>
          <w:i/>
        </w:rPr>
        <w:t>candles</w:t>
      </w:r>
      <w:r>
        <w:t xml:space="preserve">, and </w:t>
      </w:r>
      <w:r>
        <w:rPr>
          <w:i/>
        </w:rPr>
        <w:t>sauces</w:t>
      </w:r>
      <w:r>
        <w:t>, indicating a customer who wants to make a special</w:t>
      </w:r>
      <w:r>
        <w:t xml:space="preserve"> dinner. No </w:t>
      </w:r>
      <w:r>
        <w:rPr>
          <w:b/>
        </w:rPr>
        <w:t>Beer</w:t>
      </w:r>
      <w:r>
        <w:t xml:space="preserve"> associations were made. 2. </w:t>
      </w:r>
      <w:r>
        <w:rPr>
          <w:b/>
        </w:rPr>
        <w:t>Canned Vegetables</w:t>
      </w:r>
      <w:r>
        <w:t xml:space="preserve"> were associated with </w:t>
      </w:r>
      <w:r>
        <w:rPr>
          <w:i/>
        </w:rPr>
        <w:t>sour cream</w:t>
      </w:r>
      <w:r>
        <w:t xml:space="preserve"> and </w:t>
      </w:r>
      <w:r>
        <w:rPr>
          <w:i/>
        </w:rPr>
        <w:t>jam</w:t>
      </w:r>
      <w:r>
        <w:t xml:space="preserve">. No </w:t>
      </w:r>
      <w:r>
        <w:rPr>
          <w:b/>
        </w:rPr>
        <w:t>Canned Fruit</w:t>
      </w:r>
      <w:r>
        <w:t xml:space="preserve"> associations were made. </w:t>
      </w:r>
      <w:r>
        <w:rPr>
          <w:b/>
        </w:rPr>
        <w:t>Fresh Vegetables</w:t>
      </w:r>
      <w:r>
        <w:t xml:space="preserve"> and </w:t>
      </w:r>
      <w:r>
        <w:rPr>
          <w:b/>
        </w:rPr>
        <w:t>Fresh Fruits</w:t>
      </w:r>
      <w:r>
        <w:t xml:space="preserve"> showed much stronger </w:t>
      </w:r>
      <w:r>
        <w:rPr>
          <w:rStyle w:val="VerbatimChar"/>
        </w:rPr>
        <w:t>lift</w:t>
      </w:r>
      <w:r>
        <w:t xml:space="preserve"> correlations and were most associated with </w:t>
      </w:r>
      <w:r>
        <w:rPr>
          <w:i/>
        </w:rPr>
        <w:t>pasta</w:t>
      </w:r>
      <w:r>
        <w:t xml:space="preserve">, </w:t>
      </w:r>
      <w:r>
        <w:rPr>
          <w:i/>
        </w:rPr>
        <w:t>ric</w:t>
      </w:r>
      <w:r>
        <w:rPr>
          <w:i/>
        </w:rPr>
        <w:t>e</w:t>
      </w:r>
      <w:r>
        <w:t xml:space="preserve">, </w:t>
      </w:r>
      <w:r>
        <w:rPr>
          <w:i/>
        </w:rPr>
        <w:t>jelly</w:t>
      </w:r>
      <w:r>
        <w:t xml:space="preserve">, </w:t>
      </w:r>
      <w:r>
        <w:rPr>
          <w:i/>
        </w:rPr>
        <w:t>juice</w:t>
      </w:r>
      <w:r>
        <w:t xml:space="preserve">, and </w:t>
      </w:r>
      <w:r>
        <w:rPr>
          <w:i/>
        </w:rPr>
        <w:t>pancake mix</w:t>
      </w:r>
      <w:r>
        <w:t xml:space="preserve">. 3. </w:t>
      </w:r>
      <w:r>
        <w:rPr>
          <w:b/>
        </w:rPr>
        <w:t>Small Transactions</w:t>
      </w:r>
      <w:r>
        <w:t xml:space="preserve"> gave little perspective on our customers, except for reinforcing that </w:t>
      </w:r>
      <w:r>
        <w:rPr>
          <w:i/>
        </w:rPr>
        <w:t>sauce</w:t>
      </w:r>
      <w:r>
        <w:t xml:space="preserve"> was associated with </w:t>
      </w:r>
      <w:r>
        <w:rPr>
          <w:i/>
        </w:rPr>
        <w:t>wine</w:t>
      </w:r>
      <w:r>
        <w:t xml:space="preserve">. On the other hand, </w:t>
      </w:r>
      <w:r>
        <w:rPr>
          <w:b/>
        </w:rPr>
        <w:t>Large Transactions</w:t>
      </w:r>
      <w:r>
        <w:t xml:space="preserve"> showed very strong correlations indicating that </w:t>
      </w:r>
      <w:r>
        <w:rPr>
          <w:i/>
        </w:rPr>
        <w:t>frozen chick</w:t>
      </w:r>
      <w:r>
        <w:rPr>
          <w:i/>
        </w:rPr>
        <w:t>en</w:t>
      </w:r>
      <w:r>
        <w:t xml:space="preserve">, </w:t>
      </w:r>
      <w:r>
        <w:rPr>
          <w:i/>
        </w:rPr>
        <w:t>cottage cheese</w:t>
      </w:r>
      <w:r>
        <w:t xml:space="preserve">, and </w:t>
      </w:r>
      <w:r>
        <w:rPr>
          <w:i/>
        </w:rPr>
        <w:t>deodorizers</w:t>
      </w:r>
      <w:r>
        <w:t xml:space="preserve"> can strongly be predicted. 4. </w:t>
      </w:r>
      <w:r>
        <w:rPr>
          <w:b/>
        </w:rPr>
        <w:t>Quick-to-Serve Meats</w:t>
      </w:r>
      <w:r>
        <w:t xml:space="preserve"> only associated with </w:t>
      </w:r>
      <w:r>
        <w:rPr>
          <w:i/>
        </w:rPr>
        <w:t>deli meats</w:t>
      </w:r>
      <w:r>
        <w:t xml:space="preserve">, which were strongly correlated with </w:t>
      </w:r>
      <w:r>
        <w:rPr>
          <w:i/>
        </w:rPr>
        <w:t>ice cream</w:t>
      </w:r>
      <w:r>
        <w:t xml:space="preserve"> and </w:t>
      </w:r>
      <w:r>
        <w:rPr>
          <w:i/>
        </w:rPr>
        <w:t>deodorizers</w:t>
      </w:r>
      <w:r>
        <w:t xml:space="preserve"> purchases. </w:t>
      </w:r>
      <w:r>
        <w:rPr>
          <w:i/>
        </w:rPr>
        <w:t>Frozen chicken</w:t>
      </w:r>
      <w:r>
        <w:t xml:space="preserve"> was strongly associated with other frozen produc</w:t>
      </w:r>
      <w:r>
        <w:t xml:space="preserve">ts, specifically </w:t>
      </w:r>
      <w:r>
        <w:rPr>
          <w:i/>
        </w:rPr>
        <w:t>shrimp</w:t>
      </w:r>
      <w:r>
        <w:t xml:space="preserve"> and </w:t>
      </w:r>
      <w:r>
        <w:rPr>
          <w:i/>
        </w:rPr>
        <w:t>waffles</w:t>
      </w:r>
      <w:r>
        <w:t>.</w:t>
      </w:r>
    </w:p>
    <w:sectPr w:rsidR="002D25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14C98" w14:textId="77777777" w:rsidR="00D36171" w:rsidRDefault="00D36171">
      <w:pPr>
        <w:spacing w:after="0"/>
      </w:pPr>
      <w:r>
        <w:separator/>
      </w:r>
    </w:p>
  </w:endnote>
  <w:endnote w:type="continuationSeparator" w:id="0">
    <w:p w14:paraId="0A3B6E06" w14:textId="77777777" w:rsidR="00D36171" w:rsidRDefault="00D361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7945F" w14:textId="77777777" w:rsidR="00D36171" w:rsidRDefault="00D36171">
      <w:r>
        <w:separator/>
      </w:r>
    </w:p>
  </w:footnote>
  <w:footnote w:type="continuationSeparator" w:id="0">
    <w:p w14:paraId="0ED6530E" w14:textId="77777777" w:rsidR="00D36171" w:rsidRDefault="00D36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1CE90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0BA95D"/>
    <w:multiLevelType w:val="multilevel"/>
    <w:tmpl w:val="36A01A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588964"/>
    <w:multiLevelType w:val="multilevel"/>
    <w:tmpl w:val="889C5C3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6B5D65"/>
    <w:multiLevelType w:val="multilevel"/>
    <w:tmpl w:val="89505B0A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ABF459"/>
    <w:multiLevelType w:val="multilevel"/>
    <w:tmpl w:val="BAA0313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BE6B249"/>
    <w:multiLevelType w:val="multilevel"/>
    <w:tmpl w:val="F496D8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2532"/>
    <w:rsid w:val="004E29B3"/>
    <w:rsid w:val="00590D07"/>
    <w:rsid w:val="00784D58"/>
    <w:rsid w:val="008D6863"/>
    <w:rsid w:val="00B86B75"/>
    <w:rsid w:val="00BC48D5"/>
    <w:rsid w:val="00C36279"/>
    <w:rsid w:val="00D36171"/>
    <w:rsid w:val="00E315A3"/>
    <w:rsid w:val="00F518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5E25"/>
  <w15:docId w15:val="{63FA0DA5-41D1-425F-876D-61031811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b.csueastbay.edu/bbcswebdav/pid-2386200-dt-content-rid-5479622_1/courses/20171_ITM_6285_01_1/transaction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FDMart Grocery Market Basket Analysis</vt:lpstr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FDMart Grocery Market Basket Analysis</dc:title>
  <dc:creator>Ignacio Faria</dc:creator>
  <cp:lastModifiedBy> </cp:lastModifiedBy>
  <cp:revision>2</cp:revision>
  <dcterms:created xsi:type="dcterms:W3CDTF">2018-08-07T01:00:00Z</dcterms:created>
  <dcterms:modified xsi:type="dcterms:W3CDTF">2018-08-07T01:00:00Z</dcterms:modified>
</cp:coreProperties>
</file>