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-634</wp:posOffset>
            </wp:positionV>
            <wp:extent cx="1051518" cy="1104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18" cy="110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Devendra Jadhav</w:t>
      </w:r>
    </w:p>
    <w:p w:rsidR="00000000" w:rsidDel="00000000" w:rsidP="00000000" w:rsidRDefault="00000000" w:rsidRPr="00000000" w14:paraId="00000007">
      <w:pPr>
        <w:ind w:left="-284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4" w:firstLine="0"/>
        <w:jc w:val="both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Master of Management Studies in (Marketing )</w:t>
      </w:r>
    </w:p>
    <w:tbl>
      <w:tblPr>
        <w:tblStyle w:val="Table1"/>
        <w:tblW w:w="8784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98"/>
        <w:gridCol w:w="3686"/>
        <w:tblGridChange w:id="0">
          <w:tblGrid>
            <w:gridCol w:w="5098"/>
            <w:gridCol w:w="3686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ID: </w:t>
            </w:r>
            <w:hyperlink r:id="rId7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devendraj311@gmail.com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No: 7385949196/8668976987                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LinkedIn ID: devendra-jadhav-091570a6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City: Nasik (Maharashtra)</w:t>
            </w:r>
          </w:p>
        </w:tc>
      </w:tr>
    </w:tbl>
    <w:p w:rsidR="00000000" w:rsidDel="00000000" w:rsidP="00000000" w:rsidRDefault="00000000" w:rsidRPr="00000000" w14:paraId="0000000D">
      <w:pPr>
        <w:rPr>
          <w:color w:val="76717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3.000000000002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9"/>
        <w:gridCol w:w="1475"/>
        <w:gridCol w:w="1931"/>
        <w:gridCol w:w="1701"/>
        <w:gridCol w:w="1843"/>
        <w:gridCol w:w="1704"/>
        <w:tblGridChange w:id="0">
          <w:tblGrid>
            <w:gridCol w:w="1839"/>
            <w:gridCol w:w="1475"/>
            <w:gridCol w:w="1931"/>
            <w:gridCol w:w="1701"/>
            <w:gridCol w:w="1843"/>
            <w:gridCol w:w="1704"/>
          </w:tblGrid>
        </w:tblGridChange>
      </w:tblGrid>
      <w:tr>
        <w:tc>
          <w:tcPr>
            <w:gridSpan w:val="6"/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spacing w:line="480" w:lineRule="auto"/>
              <w:rPr>
                <w:b w:val="1"/>
                <w:color w:val="ffffff"/>
                <w:shd w:fill="9fc5e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Board 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Institute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 / 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METs IOM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pursuing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Graduation Diploma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AND EXPORT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JDC BYTCO MANAGEMENT RESEARCH CENTRE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7.3 (CGPA)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BYK COLLEGE OF COMMERCE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53.50 %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HSC  XIIth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CBSE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KENDRIYA VIDHYALAYA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63.8 %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SSC Xth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CBSE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KENDRIYA VIDHYALAYA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61.6 %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9"/>
        <w:gridCol w:w="2793"/>
        <w:gridCol w:w="5528"/>
        <w:tblGridChange w:id="0">
          <w:tblGrid>
            <w:gridCol w:w="2169"/>
            <w:gridCol w:w="2793"/>
            <w:gridCol w:w="5528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b w:val="1"/>
                <w:color w:val="000000"/>
                <w:shd w:fill="9fc5e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Internships and Major Projects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HDFC BANK PVT LTD, NASHIK .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line="36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Month Year – MAY-JULY 2019 (2 MONTHS)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RETAIL BRANCH BANKING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Interact with the customers and also give them solution to there problem which they are facing.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handle the documentation work and also coordinate with senior employee. 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69" w:hanging="7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title: Segmentation and market penetration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 on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catchment mining program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 which market survey has been done and also interacted with retailers , small firms , hospitals etc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Generated the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maximum leads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and successfully converted those leads into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closures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rPr>
                <w:b w:val="1"/>
                <w:color w:val="ffffff"/>
                <w:shd w:fill="9fc5e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Certificate Name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Month – Year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8" w:hanging="14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Advanced Excel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8" w:hanging="14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Digital Marketing.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8" w:hanging="14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Ultimate Google Ads/Adwords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8" w:hanging="14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Communication Skills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: Master and persuasion skill.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8" w:hanging="14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MSCIT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8" w:hanging="141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Logistics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rPr>
                <w:b w:val="1"/>
                <w:color w:val="ffffff"/>
                <w:shd w:fill="9fc5e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 Achievements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1" w:hanging="24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5 runner up in task force (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PPT presentation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1" w:hanging="24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Master mind workshop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9"/>
        <w:gridCol w:w="8321"/>
        <w:tblGridChange w:id="0">
          <w:tblGrid>
            <w:gridCol w:w="2169"/>
            <w:gridCol w:w="8321"/>
          </w:tblGrid>
        </w:tblGridChange>
      </w:tblGrid>
      <w:t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Extra-Curricular Achievements and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hanging="7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Positions of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Successfully managed a MET EDGE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Competition and also lead the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core MANAGEMENT COMMITTEE.(2019-20)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Coordinated with MANAGEMENT COMMITTEE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 The Jungle Book 2 Event.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Organized and Participated in MIME ACT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 MET IOM (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WOMEN HARASSEMENT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Participated in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FASHION SHOW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 MET Utsav (2019-20).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Organized and coordinate with team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the charitable event –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 FOR CHILDREN’S (promoted by stand up comedian Jeevenshu Ahluwalia)           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                       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Football, athletics and gymming.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Social outreach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Once in a month use to donate food or unusable clothes and shoes to the poor people.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Whenever get the chance use to visit orphan age home and mixed up with them.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hanging="16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Also feed and provide helping hand to the street animals (Dogs)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6A">
            <w:pPr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Areas of Interest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89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SPORTS AND FITNESS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89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BIKE RIDING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89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TREKKING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COMMUNICATION SKILL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Positive attitude towards the work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Customer relationship management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Leadership skill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Team player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 Proficiency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ENGLISH- CAN SPEAK ,READ ,WRITE WELL.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HINDI – CAN SPEAK ,READ, WRITE WELL.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MARATHI - CAN  SPEAK, READ , WRITE WELL.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Details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of Birth: 19/01/1994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Address: SAME AS PERMANENT ADDRESS.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Permanent Address: FLAT NO.05,LAXMKAMAL APT.,KERUPATIL NAGAR, NEAR MSEB POWERSTATION,JAIL ROAD NASHIK                  ROAD NASHIK.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Marital Status: UNMARRIED</w:t>
            </w:r>
          </w:p>
        </w:tc>
      </w:tr>
    </w:tbl>
    <w:p w:rsidR="00000000" w:rsidDel="00000000" w:rsidP="00000000" w:rsidRDefault="00000000" w:rsidRPr="00000000" w14:paraId="00000082">
      <w:pPr>
        <w:spacing w:before="12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-360"/>
        </w:tabs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affirm that the information in this document is accurate and true to the best of my knowledge.</w:t>
      </w:r>
    </w:p>
    <w:p w:rsidR="00000000" w:rsidDel="00000000" w:rsidP="00000000" w:rsidRDefault="00000000" w:rsidRPr="00000000" w14:paraId="00000084">
      <w:pPr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0" w:lineRule="auto"/>
        <w:ind w:left="7200" w:firstLine="72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20" w:lineRule="auto"/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</w:t>
      </w:r>
    </w:p>
    <w:p w:rsidR="00000000" w:rsidDel="00000000" w:rsidP="00000000" w:rsidRDefault="00000000" w:rsidRPr="00000000" w14:paraId="00000087">
      <w:pPr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Date: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0" w:firstLine="720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40" w:w="11900"/>
      <w:pgMar w:bottom="713" w:top="376" w:left="873" w:right="47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8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evendraj3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