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90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5057775</wp:posOffset>
            </wp:positionH>
            <wp:positionV relativeFrom="paragraph">
              <wp:posOffset>-9525</wp:posOffset>
            </wp:positionV>
            <wp:extent cx="838200" cy="1143000"/>
            <wp:effectExtent l="19050" t="0" r="0" b="0"/>
            <wp:wrapTight wrapText="bothSides">
              <wp:wrapPolygon edited="false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10791" t="4678" r="6475" b="0"/>
                    <a:stretch/>
                  </pic:blipFill>
                  <pic:spPr>
                    <a:xfrm rot="0">
                      <a:off x="0" y="0"/>
                      <a:ext cx="8382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>MALLA VENKATA CHELLARAO</w:t>
      </w:r>
    </w:p>
    <w:p>
      <w:pPr>
        <w:pStyle w:val="style157"/>
        <w:rPr/>
      </w:pPr>
      <w:r>
        <w:rPr/>
        <w:fldChar w:fldCharType="begin"/>
      </w:r>
      <w:r>
        <w:instrText xml:space="preserve"> HYPERLINK "mailto:Malla.venkatachellarao1997@gmail.com"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Malla.venkatachellarao1997@gmail.com</w:t>
      </w:r>
      <w:r>
        <w:rPr/>
        <w:fldChar w:fldCharType="end"/>
      </w:r>
    </w:p>
    <w:p>
      <w:pPr>
        <w:pStyle w:val="style157"/>
        <w:rPr/>
      </w:pPr>
      <w:r>
        <w:t>Ph.no:8297393693</w:t>
      </w:r>
    </w:p>
    <w:p>
      <w:pPr>
        <w:pStyle w:val="style157"/>
        <w:rPr/>
      </w:pP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>
      <w:pPr>
        <w:pStyle w:val="style157"/>
        <w:rPr>
          <w:b/>
          <w:sz w:val="20"/>
          <w:szCs w:val="20"/>
        </w:rPr>
      </w:pP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Bachelor of Technology, Mechanical Engineering                                        </w:t>
      </w:r>
      <w:r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Com</w:t>
      </w:r>
      <w:r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leted, May 2018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Avanthi Institute</w:t>
      </w:r>
      <w:r>
        <w:rPr>
          <w:sz w:val="20"/>
          <w:szCs w:val="20"/>
        </w:rPr>
        <w:t xml:space="preserve"> of Engineering and Technology, JNTUK                   </w:t>
      </w: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>Marks 67%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Narsipatnam, Visakhapatnam, Andhrapradesh</w:t>
      </w:r>
    </w:p>
    <w:p>
      <w:pPr>
        <w:pStyle w:val="style157"/>
        <w:rPr>
          <w:b/>
          <w:sz w:val="20"/>
          <w:szCs w:val="20"/>
        </w:rPr>
      </w:pP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Intermediate, M.P.C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>Completed, April 2014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Sri Sai Junior College, Board of </w:t>
      </w:r>
      <w:r>
        <w:rPr>
          <w:sz w:val="20"/>
          <w:szCs w:val="20"/>
        </w:rPr>
        <w:t>Intermediate(</w:t>
      </w:r>
      <w:r>
        <w:rPr>
          <w:sz w:val="20"/>
          <w:szCs w:val="20"/>
        </w:rPr>
        <w:t xml:space="preserve">B.O.I)                                       </w:t>
      </w:r>
      <w:r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>Marks 81%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Kotananduru, Tuni, Andhrapradesh</w:t>
      </w:r>
    </w:p>
    <w:p>
      <w:pPr>
        <w:pStyle w:val="style157"/>
        <w:rPr>
          <w:b/>
          <w:sz w:val="20"/>
          <w:szCs w:val="20"/>
        </w:rPr>
      </w:pP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High school, S.S.C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>Completed, April 2012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Z.P.H.School, State Board                                                                                   </w:t>
      </w:r>
      <w:r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Marks 77%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Boddavaram, Kotananduru, </w:t>
      </w:r>
      <w:r>
        <w:rPr>
          <w:sz w:val="20"/>
          <w:szCs w:val="20"/>
        </w:rPr>
        <w:t>Tu</w:t>
      </w:r>
      <w:r>
        <w:rPr>
          <w:sz w:val="20"/>
          <w:szCs w:val="20"/>
        </w:rPr>
        <w:t>ni</w:t>
      </w:r>
      <w:r>
        <w:rPr>
          <w:sz w:val="20"/>
          <w:szCs w:val="20"/>
        </w:rPr>
        <w:t>, Andhrapradesh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PE</w:t>
      </w:r>
      <w:r>
        <w:rPr>
          <w:b/>
          <w:sz w:val="24"/>
          <w:szCs w:val="24"/>
        </w:rPr>
        <w:t>RIENCE</w:t>
      </w:r>
    </w:p>
    <w:p>
      <w:pPr>
        <w:pStyle w:val="style157"/>
        <w:rPr>
          <w:b w:val="false"/>
          <w:i w:val="false"/>
          <w:sz w:val="18"/>
          <w:szCs w:val="18"/>
          <w:highlight w:val="none"/>
          <w:u w:val="none" w:color="auto"/>
        </w:rPr>
      </w:pPr>
      <w:r>
        <w:rPr>
          <w:b w:val="false"/>
          <w:i w:val="false"/>
          <w:sz w:val="20"/>
          <w:szCs w:val="24"/>
          <w:highlight w:val="none"/>
          <w:u w:val="none" w:color="auto"/>
        </w:rPr>
        <w:t>Q</w:t>
      </w:r>
      <w:r>
        <w:rPr>
          <w:b w:val="false"/>
          <w:i w:val="false"/>
          <w:sz w:val="20"/>
          <w:szCs w:val="24"/>
          <w:highlight w:val="none"/>
          <w:u w:val="none" w:color="auto"/>
          <w:lang w:val="en-US"/>
        </w:rPr>
        <w:t>uality Assurance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 Enginne</w:t>
      </w:r>
      <w:r>
        <w:rPr>
          <w:b w:val="false"/>
          <w:i w:val="false"/>
          <w:sz w:val="20"/>
          <w:szCs w:val="24"/>
          <w:highlight w:val="none"/>
          <w:u w:val="none" w:color="auto"/>
          <w:lang w:val="en-US"/>
        </w:rPr>
        <w:t>r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 at 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Sriniva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sa Engin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eers Pvt Ltd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,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Hyderabad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(</w:t>
      </w:r>
      <w:r>
        <w:rPr>
          <w:b w:val="false"/>
          <w:i w:val="false"/>
          <w:sz w:val="20"/>
          <w:szCs w:val="24"/>
          <w:highlight w:val="none"/>
          <w:u w:val="none" w:color="auto"/>
          <w:lang w:val="en-US"/>
        </w:rPr>
        <w:t>July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 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2018 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to </w:t>
      </w:r>
      <w:r>
        <w:rPr>
          <w:b w:val="false"/>
          <w:i w:val="false"/>
          <w:sz w:val="20"/>
          <w:szCs w:val="24"/>
          <w:highlight w:val="none"/>
          <w:u w:val="none" w:color="auto"/>
          <w:lang w:val="en-US"/>
        </w:rPr>
        <w:t>January 2020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 work</w:t>
      </w:r>
      <w:r>
        <w:rPr>
          <w:b w:val="false"/>
          <w:i w:val="false"/>
          <w:sz w:val="20"/>
          <w:szCs w:val="24"/>
          <w:highlight w:val="none"/>
          <w:u w:val="none" w:color="auto"/>
          <w:lang w:val="en-US"/>
        </w:rPr>
        <w:t>ed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 xml:space="preserve"> on here</w:t>
      </w:r>
      <w:r>
        <w:rPr>
          <w:b w:val="false"/>
          <w:i w:val="false"/>
          <w:sz w:val="20"/>
          <w:szCs w:val="24"/>
          <w:highlight w:val="none"/>
          <w:u w:val="none" w:color="auto"/>
        </w:rPr>
        <w:t>)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Work Dedication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Self </w:t>
      </w:r>
      <w:r>
        <w:rPr>
          <w:sz w:val="20"/>
          <w:szCs w:val="20"/>
        </w:rPr>
        <w:t>Motivation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Good </w:t>
      </w:r>
      <w:r>
        <w:rPr>
          <w:sz w:val="20"/>
          <w:szCs w:val="20"/>
        </w:rPr>
        <w:t>Computer Skills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  <w:lang w:val="en-US"/>
        </w:rPr>
        <w:t>AutoCAD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Telugu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English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  <w:lang w:val="en-US"/>
        </w:rPr>
        <w:t>Hindi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Father’s Name:  Mr.Peda jogeswararao                                                           Marital Status: Single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Birthday:             June 10,1997                                                                            Nationality:      Indian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Gender:               Male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0"/>
          <w:szCs w:val="20"/>
        </w:rPr>
      </w:pPr>
      <w:r>
        <w:rPr>
          <w:b/>
          <w:sz w:val="24"/>
          <w:szCs w:val="24"/>
        </w:rPr>
        <w:t>ADDRESS DETAILS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D.No:1-209, Boddavaram Village and Post, </w:t>
      </w:r>
      <w:r>
        <w:rPr>
          <w:sz w:val="20"/>
          <w:szCs w:val="20"/>
        </w:rPr>
        <w:t>Kotananduru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Mandalam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Tuni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Rural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East Godavari District, Andhrapradesh-533401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1.</w:t>
      </w:r>
      <w:r>
        <w:rPr>
          <w:b/>
          <w:sz w:val="20"/>
          <w:szCs w:val="20"/>
        </w:rPr>
        <w:t xml:space="preserve">Mini Project Title: </w:t>
      </w:r>
      <w:r>
        <w:rPr>
          <w:b/>
          <w:sz w:val="20"/>
          <w:szCs w:val="20"/>
        </w:rPr>
        <w:t>Design and Fabrication of Shock Absorber Springs</w:t>
      </w: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2.</w:t>
      </w:r>
      <w:r>
        <w:rPr>
          <w:b/>
          <w:sz w:val="20"/>
          <w:szCs w:val="20"/>
        </w:rPr>
        <w:t>Project Title: Davis 90 degrees Steering Gear Mechanism for Parallel Parking of Battery Car</w:t>
      </w:r>
    </w:p>
    <w:p>
      <w:pPr>
        <w:pStyle w:val="style157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3.NCL,DCL,TENOVA,TATA,ADCL </w:t>
      </w:r>
      <w:r>
        <w:rPr>
          <w:b/>
          <w:sz w:val="20"/>
          <w:szCs w:val="20"/>
          <w:lang w:val="en-US"/>
        </w:rPr>
        <w:t>and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T</w:t>
      </w:r>
      <w:r>
        <w:rPr>
          <w:b/>
          <w:sz w:val="20"/>
          <w:szCs w:val="20"/>
          <w:lang w:val="en-US"/>
        </w:rPr>
        <w:t>h</w:t>
      </w:r>
      <w:r>
        <w:rPr>
          <w:b/>
          <w:sz w:val="20"/>
          <w:szCs w:val="20"/>
          <w:lang w:val="en-US"/>
        </w:rPr>
        <w:t>yssenkrupp projects are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 xml:space="preserve">like </w:t>
      </w:r>
      <w:r>
        <w:rPr>
          <w:b/>
          <w:sz w:val="20"/>
          <w:szCs w:val="20"/>
          <w:lang w:val="en-US"/>
        </w:rPr>
        <w:t>chutes,</w:t>
      </w:r>
      <w:r>
        <w:rPr>
          <w:b/>
          <w:sz w:val="20"/>
          <w:szCs w:val="20"/>
          <w:lang w:val="en-US"/>
        </w:rPr>
        <w:t>structures,shoring b</w:t>
      </w:r>
      <w:r>
        <w:rPr>
          <w:b/>
          <w:sz w:val="20"/>
          <w:szCs w:val="20"/>
          <w:lang w:val="en-US"/>
        </w:rPr>
        <w:t>oxes,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supporting coils</w:t>
      </w:r>
      <w:r>
        <w:rPr>
          <w:b/>
          <w:sz w:val="20"/>
          <w:szCs w:val="20"/>
          <w:lang w:val="en-US"/>
        </w:rPr>
        <w:t>,corner angles</w:t>
      </w:r>
      <w:r>
        <w:rPr>
          <w:b/>
          <w:sz w:val="20"/>
          <w:szCs w:val="20"/>
          <w:lang w:val="en-US"/>
        </w:rPr>
        <w:t>,columns</w:t>
      </w:r>
      <w:r>
        <w:rPr>
          <w:b/>
          <w:sz w:val="20"/>
          <w:szCs w:val="20"/>
          <w:lang w:val="en-US"/>
        </w:rPr>
        <w:t xml:space="preserve"> and floor beams are </w:t>
      </w:r>
      <w:r>
        <w:rPr>
          <w:b/>
          <w:sz w:val="20"/>
          <w:szCs w:val="20"/>
          <w:lang w:val="en-US"/>
        </w:rPr>
        <w:t>fabricat</w:t>
      </w:r>
      <w:r>
        <w:rPr>
          <w:b/>
          <w:sz w:val="20"/>
          <w:szCs w:val="20"/>
          <w:lang w:val="en-US"/>
        </w:rPr>
        <w:t xml:space="preserve">ion should be done as per on the drawing with good quality </w:t>
      </w:r>
      <w:r>
        <w:rPr>
          <w:b/>
          <w:sz w:val="20"/>
          <w:szCs w:val="20"/>
          <w:lang w:val="en-US"/>
        </w:rPr>
        <w:t>of these projects</w:t>
      </w:r>
    </w:p>
    <w:p>
      <w:pPr>
        <w:pStyle w:val="style157"/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 xml:space="preserve"> 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>I, MALLA VENKATA CHELLARAO, hereby declare that the information contained herein is true and correct to the best of my knowledge and belief.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161925</wp:posOffset>
            </wp:positionH>
            <wp:positionV relativeFrom="paragraph">
              <wp:posOffset>115570</wp:posOffset>
            </wp:positionV>
            <wp:extent cx="1133475" cy="495300"/>
            <wp:effectExtent l="19050" t="0" r="9525" b="0"/>
            <wp:wrapTight wrapText="bothSides">
              <wp:wrapPolygon edited="false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475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sz w:val="20"/>
          <w:szCs w:val="20"/>
        </w:rPr>
        <w:t>Place:</w:t>
      </w:r>
    </w:p>
    <w:p>
      <w:pPr>
        <w:pStyle w:val="style15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Date: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MALLA VENKATA CHELLARAO</w:t>
      </w:r>
    </w:p>
    <w:sectPr>
      <w:pgSz w:w="12240" w:h="15840" w:orient="portrait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204</Words>
  <Characters>1425</Characters>
  <Application>WPS Office</Application>
  <DocSecurity>0</DocSecurity>
  <Paragraphs>54</Paragraphs>
  <ScaleCrop>false</ScaleCrop>
  <LinksUpToDate>false</LinksUpToDate>
  <CharactersWithSpaces>2740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2020-02-10T07:24:13Z</dcterms:created>
  <dc:creator>SYSTEM-1</dc:creator>
  <lastModifiedBy>Infinix X650C</lastModifiedBy>
  <lastPrinted>2018-09-04T07:01:00Z</lastPrinted>
  <dcterms:modified xsi:type="dcterms:W3CDTF">2020-02-10T07:24:13Z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